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354B" w14:textId="5CD5D7AA" w:rsidR="00BA59EF" w:rsidRPr="00B51CE4" w:rsidRDefault="008E1537" w:rsidP="00BA59EF">
      <w:pPr>
        <w:pStyle w:val="Bezodstpw"/>
      </w:pPr>
      <w:r>
        <w:rPr>
          <w:noProof/>
        </w:rPr>
        <w:drawing>
          <wp:inline distT="0" distB="0" distL="0" distR="0" wp14:anchorId="13B467CB" wp14:editId="3437D43C">
            <wp:extent cx="5759450" cy="581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81025"/>
                    </a:xfrm>
                    <a:prstGeom prst="rect">
                      <a:avLst/>
                    </a:prstGeom>
                    <a:noFill/>
                    <a:ln>
                      <a:noFill/>
                    </a:ln>
                  </pic:spPr>
                </pic:pic>
              </a:graphicData>
            </a:graphic>
          </wp:inline>
        </w:drawing>
      </w:r>
    </w:p>
    <w:p w14:paraId="0955200B" w14:textId="77777777" w:rsidR="00BA59EF" w:rsidRPr="00B51CE4" w:rsidRDefault="00BA59EF" w:rsidP="00BA59EF">
      <w:pPr>
        <w:spacing w:after="0" w:line="240" w:lineRule="auto"/>
        <w:jc w:val="center"/>
        <w:rPr>
          <w:rFonts w:ascii="Arial" w:hAnsi="Arial" w:cs="Arial"/>
          <w:sz w:val="24"/>
          <w:szCs w:val="24"/>
        </w:rPr>
      </w:pPr>
      <w:r w:rsidRPr="00B51CE4">
        <w:rPr>
          <w:rFonts w:ascii="Arial" w:hAnsi="Arial" w:cs="Arial"/>
          <w:sz w:val="24"/>
          <w:szCs w:val="24"/>
        </w:rPr>
        <w:t>Śląski Park Technologii Medycznych Kardio-Med Silesia Sp. z o. o.</w:t>
      </w:r>
    </w:p>
    <w:p w14:paraId="21BAF667" w14:textId="77777777" w:rsidR="00BA59EF" w:rsidRPr="00B51CE4" w:rsidRDefault="00BA59EF" w:rsidP="00BA59EF">
      <w:pPr>
        <w:spacing w:after="0" w:line="240" w:lineRule="auto"/>
        <w:jc w:val="center"/>
        <w:rPr>
          <w:rFonts w:ascii="Arial" w:hAnsi="Arial" w:cs="Arial"/>
          <w:sz w:val="24"/>
          <w:szCs w:val="24"/>
        </w:rPr>
      </w:pPr>
      <w:r w:rsidRPr="00B51CE4">
        <w:rPr>
          <w:rFonts w:ascii="Arial" w:hAnsi="Arial" w:cs="Arial"/>
          <w:sz w:val="24"/>
          <w:szCs w:val="24"/>
        </w:rPr>
        <w:t>ul. M. Curie-Skłodowskiej 10c</w:t>
      </w:r>
    </w:p>
    <w:p w14:paraId="1C8BA4ED" w14:textId="77777777" w:rsidR="00BA59EF" w:rsidRPr="00B51CE4" w:rsidRDefault="00BA59EF" w:rsidP="00BA59EF">
      <w:pPr>
        <w:pBdr>
          <w:bottom w:val="single" w:sz="6" w:space="4" w:color="auto"/>
        </w:pBdr>
        <w:spacing w:after="0" w:line="240" w:lineRule="auto"/>
        <w:jc w:val="center"/>
        <w:rPr>
          <w:rFonts w:ascii="Arial" w:hAnsi="Arial" w:cs="Arial"/>
          <w:sz w:val="24"/>
          <w:szCs w:val="24"/>
        </w:rPr>
      </w:pPr>
      <w:r w:rsidRPr="00B51CE4">
        <w:rPr>
          <w:rFonts w:ascii="Arial" w:hAnsi="Arial" w:cs="Arial"/>
          <w:sz w:val="24"/>
          <w:szCs w:val="24"/>
        </w:rPr>
        <w:t>41-800 Zabrze</w:t>
      </w:r>
    </w:p>
    <w:p w14:paraId="3442E8AF" w14:textId="31109A4D" w:rsidR="00BA59EF" w:rsidRPr="00B51CE4" w:rsidRDefault="00BA59EF" w:rsidP="00BA59EF">
      <w:pPr>
        <w:spacing w:after="0" w:line="240" w:lineRule="auto"/>
        <w:rPr>
          <w:rFonts w:ascii="Arial" w:hAnsi="Arial" w:cs="Arial"/>
        </w:rPr>
      </w:pPr>
      <w:r w:rsidRPr="00B51CE4">
        <w:rPr>
          <w:rFonts w:ascii="Arial" w:hAnsi="Arial" w:cs="Arial"/>
        </w:rPr>
        <w:t xml:space="preserve">Nr rej. </w:t>
      </w:r>
      <w:r w:rsidR="00F836CC" w:rsidRPr="00B51CE4">
        <w:rPr>
          <w:rFonts w:ascii="Arial" w:hAnsi="Arial" w:cs="Arial"/>
        </w:rPr>
        <w:t>45/Z/22</w:t>
      </w:r>
      <w:r w:rsidRPr="00B51CE4">
        <w:rPr>
          <w:rFonts w:ascii="Arial" w:hAnsi="Arial" w:cs="Arial"/>
        </w:rPr>
        <w:tab/>
      </w:r>
      <w:r w:rsidRPr="00B51CE4">
        <w:rPr>
          <w:rFonts w:ascii="Arial" w:hAnsi="Arial" w:cs="Arial"/>
        </w:rPr>
        <w:tab/>
      </w:r>
      <w:r w:rsidRPr="00B51CE4">
        <w:rPr>
          <w:rFonts w:ascii="Arial" w:hAnsi="Arial" w:cs="Arial"/>
        </w:rPr>
        <w:tab/>
      </w:r>
      <w:r w:rsidRPr="00B51CE4">
        <w:rPr>
          <w:rFonts w:ascii="Arial" w:hAnsi="Arial" w:cs="Arial"/>
        </w:rPr>
        <w:tab/>
      </w:r>
      <w:r w:rsidRPr="00B51CE4">
        <w:rPr>
          <w:rFonts w:ascii="Arial" w:hAnsi="Arial" w:cs="Arial"/>
        </w:rPr>
        <w:tab/>
      </w:r>
      <w:r w:rsidRPr="00B51CE4">
        <w:rPr>
          <w:rFonts w:ascii="Arial" w:hAnsi="Arial" w:cs="Arial"/>
        </w:rPr>
        <w:tab/>
      </w:r>
      <w:r w:rsidRPr="00B51CE4">
        <w:rPr>
          <w:rFonts w:ascii="Arial" w:hAnsi="Arial" w:cs="Arial"/>
        </w:rPr>
        <w:tab/>
      </w:r>
      <w:r w:rsidRPr="00B51CE4">
        <w:rPr>
          <w:rFonts w:ascii="Arial" w:hAnsi="Arial" w:cs="Arial"/>
        </w:rPr>
        <w:tab/>
        <w:t>Zabrze, dn. 22.12.2022 r.</w:t>
      </w:r>
    </w:p>
    <w:p w14:paraId="05E555D6" w14:textId="77777777" w:rsidR="00BA59EF" w:rsidRPr="00B51CE4" w:rsidRDefault="00BA59EF" w:rsidP="00BA59EF">
      <w:pPr>
        <w:spacing w:after="0" w:line="240" w:lineRule="auto"/>
        <w:jc w:val="both"/>
        <w:rPr>
          <w:rFonts w:ascii="Arial" w:hAnsi="Arial" w:cs="Arial"/>
          <w:sz w:val="24"/>
          <w:szCs w:val="24"/>
        </w:rPr>
      </w:pPr>
    </w:p>
    <w:p w14:paraId="4A1A9CD0" w14:textId="77777777" w:rsidR="00BA59EF" w:rsidRPr="00B51CE4" w:rsidRDefault="00BA59EF" w:rsidP="00BA59EF">
      <w:pPr>
        <w:spacing w:after="0" w:line="240" w:lineRule="auto"/>
        <w:rPr>
          <w:rFonts w:ascii="Arial" w:hAnsi="Arial" w:cs="Arial"/>
          <w:sz w:val="24"/>
          <w:szCs w:val="24"/>
        </w:rPr>
      </w:pPr>
    </w:p>
    <w:p w14:paraId="79FEC43E" w14:textId="77777777" w:rsidR="00BA59EF" w:rsidRPr="00B51CE4" w:rsidRDefault="00BA59EF" w:rsidP="00BA59EF">
      <w:pPr>
        <w:spacing w:after="0" w:line="240" w:lineRule="auto"/>
        <w:jc w:val="center"/>
        <w:rPr>
          <w:rFonts w:ascii="Arial" w:hAnsi="Arial" w:cs="Arial"/>
          <w:sz w:val="24"/>
          <w:szCs w:val="24"/>
        </w:rPr>
      </w:pPr>
    </w:p>
    <w:p w14:paraId="3DBB7D9A" w14:textId="77777777" w:rsidR="00BA59EF" w:rsidRPr="00B51CE4" w:rsidRDefault="00BA59EF" w:rsidP="00BA59EF">
      <w:pPr>
        <w:spacing w:after="0" w:line="240" w:lineRule="auto"/>
        <w:jc w:val="center"/>
        <w:rPr>
          <w:rFonts w:ascii="Arial" w:hAnsi="Arial" w:cs="Arial"/>
          <w:sz w:val="24"/>
          <w:szCs w:val="24"/>
        </w:rPr>
      </w:pPr>
      <w:r w:rsidRPr="00B51CE4">
        <w:rPr>
          <w:rFonts w:ascii="Arial" w:hAnsi="Arial" w:cs="Arial"/>
          <w:sz w:val="24"/>
          <w:szCs w:val="24"/>
        </w:rPr>
        <w:t>SPECYFIKACJA ISTOTNYCH WARUNKÓW ZAMÓWIENIA</w:t>
      </w:r>
    </w:p>
    <w:p w14:paraId="5CCE592E" w14:textId="77777777" w:rsidR="00BA59EF" w:rsidRPr="00B51CE4" w:rsidRDefault="00BA59EF" w:rsidP="00BA59EF">
      <w:pPr>
        <w:spacing w:after="0" w:line="240" w:lineRule="auto"/>
        <w:jc w:val="center"/>
        <w:rPr>
          <w:rFonts w:ascii="Arial" w:hAnsi="Arial" w:cs="Arial"/>
          <w:sz w:val="24"/>
          <w:szCs w:val="24"/>
        </w:rPr>
      </w:pPr>
    </w:p>
    <w:p w14:paraId="73402A8D" w14:textId="77777777" w:rsidR="00BA59EF" w:rsidRPr="00B51CE4" w:rsidRDefault="00BA59EF" w:rsidP="00BA59EF">
      <w:pPr>
        <w:pStyle w:val="Nagwek6"/>
        <w:rPr>
          <w:rFonts w:ascii="Arial" w:hAnsi="Arial" w:cs="Arial"/>
          <w:sz w:val="22"/>
          <w:szCs w:val="22"/>
        </w:rPr>
      </w:pPr>
      <w:r w:rsidRPr="00B51CE4">
        <w:rPr>
          <w:rFonts w:ascii="Arial" w:hAnsi="Arial" w:cs="Arial"/>
          <w:sz w:val="22"/>
          <w:szCs w:val="22"/>
        </w:rPr>
        <w:t>Postępowanie o udzielenia zamówienia na</w:t>
      </w:r>
    </w:p>
    <w:p w14:paraId="7FAD5230" w14:textId="0DD43F45" w:rsidR="00BA59EF" w:rsidRPr="00B51CE4" w:rsidRDefault="00BA59EF" w:rsidP="00BA59EF">
      <w:pPr>
        <w:spacing w:after="0" w:line="240" w:lineRule="auto"/>
        <w:jc w:val="center"/>
        <w:rPr>
          <w:rFonts w:ascii="Arial" w:hAnsi="Arial" w:cs="Arial"/>
        </w:rPr>
      </w:pPr>
      <w:bookmarkStart w:id="0" w:name="_Hlk56706659"/>
      <w:r w:rsidRPr="00B51CE4">
        <w:rPr>
          <w:rFonts w:ascii="Arial" w:hAnsi="Arial" w:cs="Arial"/>
        </w:rPr>
        <w:t xml:space="preserve">pełnienie funkcji Inwestora Zastępczego podczas realizacji inwestycji pod nazwą: </w:t>
      </w:r>
      <w:r w:rsidRPr="00B51CE4">
        <w:rPr>
          <w:rFonts w:ascii="Arial" w:hAnsi="Arial" w:cs="Arial"/>
          <w:bCs/>
          <w:spacing w:val="-3"/>
        </w:rPr>
        <w:t xml:space="preserve">„Przebudowa i </w:t>
      </w:r>
      <w:r w:rsidRPr="00B51CE4">
        <w:rPr>
          <w:rFonts w:ascii="Arial" w:hAnsi="Arial" w:cs="Arial"/>
        </w:rPr>
        <w:t xml:space="preserve">modernizacja pomieszczeń typu </w:t>
      </w:r>
      <w:proofErr w:type="spellStart"/>
      <w:r w:rsidRPr="00B51CE4">
        <w:rPr>
          <w:rFonts w:ascii="Arial" w:hAnsi="Arial" w:cs="Arial"/>
        </w:rPr>
        <w:t>clean</w:t>
      </w:r>
      <w:proofErr w:type="spellEnd"/>
      <w:r w:rsidRPr="00B51CE4">
        <w:rPr>
          <w:rFonts w:ascii="Arial" w:hAnsi="Arial" w:cs="Arial"/>
        </w:rPr>
        <w:t xml:space="preserve"> </w:t>
      </w:r>
      <w:proofErr w:type="spellStart"/>
      <w:r w:rsidRPr="00B51CE4">
        <w:rPr>
          <w:rFonts w:ascii="Arial" w:hAnsi="Arial" w:cs="Arial"/>
        </w:rPr>
        <w:t>room</w:t>
      </w:r>
      <w:proofErr w:type="spellEnd"/>
      <w:r w:rsidRPr="00B51CE4">
        <w:rPr>
          <w:rFonts w:ascii="Arial" w:hAnsi="Arial" w:cs="Arial"/>
        </w:rPr>
        <w:t xml:space="preserve"> Śląskiego Parku Technologii Medycznych  Kardio-Med Silesia Sp. z o. o. w ramach tworzonego Centrum Badawczego Medycyny Spersonalizowanej i </w:t>
      </w:r>
      <w:proofErr w:type="spellStart"/>
      <w:r w:rsidRPr="00B51CE4">
        <w:rPr>
          <w:rFonts w:ascii="Arial" w:hAnsi="Arial" w:cs="Arial"/>
        </w:rPr>
        <w:t>Bioregeneracji</w:t>
      </w:r>
      <w:proofErr w:type="spellEnd"/>
      <w:r w:rsidRPr="00B51CE4">
        <w:rPr>
          <w:rFonts w:ascii="Arial" w:hAnsi="Arial" w:cs="Arial"/>
        </w:rPr>
        <w:t xml:space="preserve"> (CBMS)</w:t>
      </w:r>
      <w:r w:rsidRPr="00B51CE4">
        <w:rPr>
          <w:rFonts w:ascii="Arial" w:eastAsia="CenturyGothic,Bold" w:hAnsi="Arial" w:cs="Arial"/>
          <w:bCs/>
        </w:rPr>
        <w:t xml:space="preserve">” </w:t>
      </w:r>
      <w:r w:rsidRPr="00B51CE4">
        <w:rPr>
          <w:rFonts w:ascii="Arial" w:hAnsi="Arial" w:cs="Arial"/>
        </w:rPr>
        <w:t xml:space="preserve">w ramach </w:t>
      </w:r>
    </w:p>
    <w:p w14:paraId="3736FC17" w14:textId="77777777" w:rsidR="00BA59EF" w:rsidRPr="00B51CE4" w:rsidRDefault="00BA59EF" w:rsidP="00BA59EF">
      <w:pPr>
        <w:spacing w:after="0" w:line="240" w:lineRule="auto"/>
        <w:jc w:val="center"/>
        <w:rPr>
          <w:rFonts w:ascii="Arial" w:hAnsi="Arial" w:cs="Arial"/>
          <w:bCs/>
          <w:i/>
          <w:sz w:val="24"/>
          <w:szCs w:val="24"/>
        </w:rPr>
      </w:pPr>
    </w:p>
    <w:p w14:paraId="5371D38C" w14:textId="77777777" w:rsidR="00BA59EF" w:rsidRPr="00B51CE4" w:rsidRDefault="00BA59EF" w:rsidP="00BA59EF">
      <w:pPr>
        <w:spacing w:line="240" w:lineRule="auto"/>
        <w:jc w:val="center"/>
        <w:rPr>
          <w:rFonts w:ascii="Arial" w:hAnsi="Arial" w:cs="Arial"/>
          <w:b/>
        </w:rPr>
      </w:pPr>
      <w:r w:rsidRPr="00B51CE4">
        <w:rPr>
          <w:rFonts w:ascii="Arial" w:hAnsi="Arial" w:cs="Arial"/>
          <w:b/>
        </w:rPr>
        <w:t xml:space="preserve">projektu „Centrum Badawcze Medycyny Spersonalizowanej i </w:t>
      </w:r>
      <w:proofErr w:type="spellStart"/>
      <w:r w:rsidRPr="00B51CE4">
        <w:rPr>
          <w:rFonts w:ascii="Arial" w:hAnsi="Arial" w:cs="Arial"/>
          <w:b/>
        </w:rPr>
        <w:t>Bioregeneracji</w:t>
      </w:r>
      <w:proofErr w:type="spellEnd"/>
      <w:r w:rsidRPr="00B51CE4">
        <w:rPr>
          <w:rFonts w:ascii="Arial" w:hAnsi="Arial" w:cs="Arial"/>
          <w:b/>
        </w:rPr>
        <w:t xml:space="preserve"> (CBMS)” jest dofinansowany ze środków Europejskiego Funduszu Rozwoju Regionalnego w ramach Regionalnego Programu Operacyjnego Województwa Śląskiego na lata 2014-2020 z działania 1.1 Kluczowa dla regionu infrastruktura badawcza.</w:t>
      </w:r>
    </w:p>
    <w:bookmarkEnd w:id="0"/>
    <w:p w14:paraId="50CD8FDA" w14:textId="77777777" w:rsidR="00BA59EF" w:rsidRPr="00B51CE4" w:rsidRDefault="00BA59EF" w:rsidP="00BA59EF">
      <w:pPr>
        <w:spacing w:after="0" w:line="240" w:lineRule="auto"/>
        <w:jc w:val="both"/>
        <w:rPr>
          <w:rFonts w:ascii="Arial" w:hAnsi="Arial" w:cs="Arial"/>
          <w:sz w:val="21"/>
          <w:szCs w:val="21"/>
          <w:u w:val="single"/>
        </w:rPr>
      </w:pPr>
    </w:p>
    <w:p w14:paraId="791490E8" w14:textId="77777777" w:rsidR="00BA59EF" w:rsidRPr="00B51CE4" w:rsidRDefault="00BA59EF" w:rsidP="00BA59EF">
      <w:pPr>
        <w:spacing w:after="0" w:line="240" w:lineRule="auto"/>
        <w:jc w:val="both"/>
        <w:rPr>
          <w:rFonts w:ascii="Arial" w:hAnsi="Arial" w:cs="Arial"/>
          <w:sz w:val="21"/>
          <w:szCs w:val="21"/>
          <w:u w:val="single"/>
        </w:rPr>
      </w:pPr>
      <w:r w:rsidRPr="00B51CE4">
        <w:rPr>
          <w:rFonts w:ascii="Arial" w:hAnsi="Arial" w:cs="Arial"/>
          <w:sz w:val="21"/>
          <w:szCs w:val="21"/>
          <w:u w:val="single"/>
        </w:rPr>
        <w:t>Spis treści:</w:t>
      </w:r>
    </w:p>
    <w:p w14:paraId="25081802"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1     Zamawiający</w:t>
      </w:r>
    </w:p>
    <w:p w14:paraId="428DC4CA"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2     Opis przedmiotu Zamówienia</w:t>
      </w:r>
    </w:p>
    <w:p w14:paraId="53C35ED6"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3     Opis sposobu przygotowania oferty</w:t>
      </w:r>
    </w:p>
    <w:p w14:paraId="091A0F56"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4     Opis sposobu obliczania ceny oferty</w:t>
      </w:r>
    </w:p>
    <w:p w14:paraId="47CB16AE"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5     Warunki udziału w postępowaniu</w:t>
      </w:r>
    </w:p>
    <w:p w14:paraId="5531F324"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6     Dokumenty wymagane od Wykonawców</w:t>
      </w:r>
    </w:p>
    <w:p w14:paraId="7849956D"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7     Kryteria oceny</w:t>
      </w:r>
    </w:p>
    <w:p w14:paraId="39F65F46"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8     Termin realizacji zamówienia</w:t>
      </w:r>
    </w:p>
    <w:p w14:paraId="3BB1D0D4"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9     Składanie ofert</w:t>
      </w:r>
    </w:p>
    <w:p w14:paraId="2FA52B09"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10   Sposób porozumiewania się</w:t>
      </w:r>
    </w:p>
    <w:p w14:paraId="6E70BFD3"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11   Termin związania ofertą</w:t>
      </w:r>
    </w:p>
    <w:p w14:paraId="767BED65"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12   Otwarcie, ocena ofert, wybór oferty najkorzystniejszej, unieważnienie postępowania</w:t>
      </w:r>
    </w:p>
    <w:p w14:paraId="0B4F43B1"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Rozdział 13   Osoby upoważnione do kontaktów z Wykonawcami</w:t>
      </w:r>
    </w:p>
    <w:p w14:paraId="7AE4847C" w14:textId="77777777" w:rsidR="00BA59EF" w:rsidRPr="00B51CE4" w:rsidRDefault="00BA59EF" w:rsidP="00BA59EF">
      <w:pPr>
        <w:spacing w:after="0" w:line="240" w:lineRule="auto"/>
        <w:rPr>
          <w:rFonts w:ascii="Arial" w:hAnsi="Arial" w:cs="Arial"/>
          <w:sz w:val="21"/>
          <w:szCs w:val="21"/>
        </w:rPr>
      </w:pPr>
      <w:r w:rsidRPr="00B51CE4">
        <w:rPr>
          <w:rFonts w:ascii="Arial" w:hAnsi="Arial" w:cs="Arial"/>
          <w:sz w:val="21"/>
          <w:szCs w:val="21"/>
        </w:rPr>
        <w:t xml:space="preserve">Rozdział 14   Zagadnienia dotyczące umowy </w:t>
      </w:r>
    </w:p>
    <w:p w14:paraId="2BBB892D" w14:textId="77777777" w:rsidR="00BA59EF" w:rsidRPr="00B51CE4" w:rsidRDefault="00BA59EF" w:rsidP="00BA59EF">
      <w:pPr>
        <w:spacing w:after="0" w:line="240" w:lineRule="auto"/>
        <w:jc w:val="both"/>
        <w:rPr>
          <w:rFonts w:ascii="Arial" w:hAnsi="Arial" w:cs="Arial"/>
          <w:b/>
          <w:sz w:val="24"/>
          <w:szCs w:val="24"/>
        </w:rPr>
      </w:pPr>
    </w:p>
    <w:p w14:paraId="548A4E33" w14:textId="109DEF6F" w:rsidR="00BA59EF" w:rsidRPr="00B51CE4" w:rsidRDefault="00BA59EF" w:rsidP="00BA59EF">
      <w:pPr>
        <w:spacing w:after="0" w:line="240" w:lineRule="auto"/>
        <w:jc w:val="both"/>
        <w:rPr>
          <w:rFonts w:ascii="Arial" w:hAnsi="Arial" w:cs="Arial"/>
          <w:b/>
          <w:sz w:val="24"/>
          <w:szCs w:val="24"/>
        </w:rPr>
      </w:pPr>
    </w:p>
    <w:p w14:paraId="15F73025" w14:textId="77777777" w:rsidR="00BA59EF" w:rsidRPr="00B51CE4" w:rsidRDefault="00BA59EF" w:rsidP="00BA59EF">
      <w:pPr>
        <w:spacing w:after="0" w:line="240" w:lineRule="auto"/>
        <w:jc w:val="both"/>
        <w:rPr>
          <w:rFonts w:ascii="Arial" w:hAnsi="Arial" w:cs="Arial"/>
          <w:b/>
          <w:sz w:val="24"/>
          <w:szCs w:val="24"/>
        </w:rPr>
      </w:pPr>
    </w:p>
    <w:p w14:paraId="58E6E5F9" w14:textId="77777777" w:rsidR="00BA59EF" w:rsidRPr="00B51CE4" w:rsidRDefault="00BA59EF" w:rsidP="00BA59EF">
      <w:pPr>
        <w:spacing w:after="0" w:line="240" w:lineRule="auto"/>
        <w:jc w:val="both"/>
        <w:rPr>
          <w:rFonts w:ascii="Arial" w:hAnsi="Arial" w:cs="Arial"/>
          <w:b/>
          <w:sz w:val="24"/>
          <w:szCs w:val="24"/>
        </w:rPr>
      </w:pPr>
    </w:p>
    <w:p w14:paraId="2D116D6E" w14:textId="7DF3E4D0" w:rsidR="00BA59EF" w:rsidRPr="00B51CE4" w:rsidRDefault="00BA59EF" w:rsidP="00BA59EF">
      <w:pPr>
        <w:pStyle w:val="Nagwek2"/>
        <w:spacing w:before="0" w:after="0"/>
        <w:jc w:val="both"/>
        <w:rPr>
          <w:rFonts w:cs="Arial"/>
          <w:i w:val="0"/>
          <w:sz w:val="20"/>
          <w:szCs w:val="20"/>
          <w:u w:val="single"/>
        </w:rPr>
      </w:pPr>
      <w:r w:rsidRPr="00B51CE4">
        <w:rPr>
          <w:rFonts w:cs="Arial"/>
          <w:i w:val="0"/>
          <w:sz w:val="20"/>
          <w:szCs w:val="20"/>
          <w:u w:val="single"/>
        </w:rPr>
        <w:t>Załączniki (1 – 6a)</w:t>
      </w:r>
    </w:p>
    <w:p w14:paraId="109FE4FD" w14:textId="77777777" w:rsidR="00BA59EF" w:rsidRPr="00B51CE4" w:rsidRDefault="00BA59EF" w:rsidP="00BA59EF">
      <w:pPr>
        <w:pStyle w:val="Stopka"/>
        <w:numPr>
          <w:ilvl w:val="0"/>
          <w:numId w:val="1"/>
        </w:numPr>
        <w:rPr>
          <w:rFonts w:ascii="Arial" w:hAnsi="Arial" w:cs="Arial"/>
        </w:rPr>
      </w:pPr>
      <w:r w:rsidRPr="00B51CE4">
        <w:rPr>
          <w:rFonts w:ascii="Arial" w:hAnsi="Arial" w:cs="Arial"/>
        </w:rPr>
        <w:t>załącznik nr 1   formularz oferty</w:t>
      </w:r>
    </w:p>
    <w:p w14:paraId="61207116" w14:textId="77777777" w:rsidR="00BA59EF" w:rsidRPr="00B51CE4" w:rsidRDefault="00BA59EF" w:rsidP="00BA59EF">
      <w:pPr>
        <w:numPr>
          <w:ilvl w:val="0"/>
          <w:numId w:val="1"/>
        </w:numPr>
        <w:spacing w:after="0" w:line="240" w:lineRule="auto"/>
        <w:rPr>
          <w:rFonts w:ascii="Arial" w:hAnsi="Arial" w:cs="Arial"/>
          <w:sz w:val="20"/>
          <w:szCs w:val="20"/>
        </w:rPr>
      </w:pPr>
      <w:r w:rsidRPr="00B51CE4">
        <w:rPr>
          <w:rFonts w:ascii="Arial" w:hAnsi="Arial" w:cs="Arial"/>
          <w:sz w:val="20"/>
          <w:szCs w:val="20"/>
        </w:rPr>
        <w:t>załącznik nr 2   oświadczenie Wykonawcy</w:t>
      </w:r>
    </w:p>
    <w:p w14:paraId="349F3528" w14:textId="77777777" w:rsidR="00BA59EF" w:rsidRPr="00B51CE4" w:rsidRDefault="00BA59EF" w:rsidP="00BA59EF">
      <w:pPr>
        <w:numPr>
          <w:ilvl w:val="0"/>
          <w:numId w:val="1"/>
        </w:numPr>
        <w:spacing w:after="0" w:line="240" w:lineRule="auto"/>
        <w:rPr>
          <w:rFonts w:ascii="Arial" w:hAnsi="Arial" w:cs="Arial"/>
          <w:sz w:val="20"/>
          <w:szCs w:val="20"/>
        </w:rPr>
      </w:pPr>
      <w:r w:rsidRPr="00B51CE4">
        <w:rPr>
          <w:rFonts w:ascii="Arial" w:hAnsi="Arial" w:cs="Arial"/>
          <w:sz w:val="20"/>
          <w:szCs w:val="20"/>
        </w:rPr>
        <w:t>załącznik nr 3   istotne postanowienia umowy</w:t>
      </w:r>
    </w:p>
    <w:p w14:paraId="5AC7030A" w14:textId="77777777" w:rsidR="00BA59EF" w:rsidRPr="00B51CE4" w:rsidRDefault="00BA59EF" w:rsidP="00BA59EF">
      <w:pPr>
        <w:numPr>
          <w:ilvl w:val="0"/>
          <w:numId w:val="1"/>
        </w:numPr>
        <w:spacing w:after="0" w:line="240" w:lineRule="auto"/>
        <w:ind w:left="284" w:hanging="284"/>
        <w:rPr>
          <w:rFonts w:ascii="Arial" w:hAnsi="Arial" w:cs="Arial"/>
          <w:sz w:val="20"/>
          <w:szCs w:val="20"/>
        </w:rPr>
      </w:pPr>
      <w:r w:rsidRPr="00B51CE4">
        <w:rPr>
          <w:rFonts w:ascii="Arial" w:hAnsi="Arial" w:cs="Arial"/>
          <w:sz w:val="20"/>
          <w:szCs w:val="20"/>
        </w:rPr>
        <w:t xml:space="preserve"> załącznik nr 4   opis zadania inwestycyjnego program funkcjonalno-użytkowy</w:t>
      </w:r>
    </w:p>
    <w:p w14:paraId="1FCC89BA" w14:textId="6CB2C282" w:rsidR="00BA59EF" w:rsidRPr="00B51CE4" w:rsidRDefault="00BA59EF" w:rsidP="00BA59EF">
      <w:pPr>
        <w:pStyle w:val="Default"/>
        <w:numPr>
          <w:ilvl w:val="0"/>
          <w:numId w:val="1"/>
        </w:numPr>
        <w:rPr>
          <w:rFonts w:ascii="Arial" w:hAnsi="Arial" w:cs="Arial"/>
          <w:color w:val="auto"/>
          <w:sz w:val="20"/>
          <w:szCs w:val="20"/>
        </w:rPr>
      </w:pPr>
      <w:r w:rsidRPr="00B51CE4">
        <w:rPr>
          <w:rFonts w:ascii="Arial" w:hAnsi="Arial" w:cs="Arial"/>
          <w:sz w:val="20"/>
          <w:szCs w:val="20"/>
        </w:rPr>
        <w:t xml:space="preserve">załącznik nr 5   </w:t>
      </w:r>
      <w:r w:rsidRPr="00B51CE4">
        <w:rPr>
          <w:rFonts w:ascii="Arial" w:hAnsi="Arial" w:cs="Arial"/>
          <w:color w:val="auto"/>
          <w:sz w:val="20"/>
          <w:szCs w:val="20"/>
        </w:rPr>
        <w:t>wykaz usług</w:t>
      </w:r>
    </w:p>
    <w:p w14:paraId="04CC580D" w14:textId="77777777" w:rsidR="00BA59EF" w:rsidRPr="00B51CE4" w:rsidRDefault="00BA59EF" w:rsidP="00BA59EF">
      <w:pPr>
        <w:pStyle w:val="Default"/>
        <w:numPr>
          <w:ilvl w:val="0"/>
          <w:numId w:val="1"/>
        </w:numPr>
        <w:rPr>
          <w:rFonts w:ascii="Arial" w:hAnsi="Arial" w:cs="Arial"/>
          <w:color w:val="auto"/>
          <w:sz w:val="20"/>
          <w:szCs w:val="20"/>
        </w:rPr>
      </w:pPr>
      <w:r w:rsidRPr="00B51CE4">
        <w:rPr>
          <w:rFonts w:ascii="Arial" w:hAnsi="Arial" w:cs="Arial"/>
          <w:color w:val="auto"/>
          <w:sz w:val="20"/>
          <w:szCs w:val="20"/>
        </w:rPr>
        <w:t xml:space="preserve">załącznik nr 6   wykaz osób, które będą uczestniczyć  w wykonywaniu zamówienia, wraz z informacjami na temat zakresu wykonywanych przez nich czynności </w:t>
      </w:r>
    </w:p>
    <w:p w14:paraId="2E5A9608" w14:textId="77777777" w:rsidR="00BA59EF" w:rsidRPr="00B51CE4" w:rsidRDefault="00BA59EF" w:rsidP="00BA59EF">
      <w:pPr>
        <w:pStyle w:val="Default"/>
        <w:numPr>
          <w:ilvl w:val="0"/>
          <w:numId w:val="1"/>
        </w:numPr>
        <w:rPr>
          <w:rFonts w:ascii="Arial" w:hAnsi="Arial" w:cs="Arial"/>
          <w:color w:val="auto"/>
          <w:sz w:val="20"/>
          <w:szCs w:val="20"/>
        </w:rPr>
      </w:pPr>
      <w:r w:rsidRPr="00B51CE4">
        <w:rPr>
          <w:rFonts w:ascii="Arial" w:hAnsi="Arial" w:cs="Arial"/>
          <w:color w:val="auto"/>
          <w:sz w:val="20"/>
          <w:szCs w:val="20"/>
        </w:rPr>
        <w:t>załącznik nr 6a  oświadczenie potwierdzające, że osoby wskazane w załączniku nr 6 posiadają wymagane zapisami SIWZ uprawnienia</w:t>
      </w:r>
    </w:p>
    <w:p w14:paraId="34D853D6" w14:textId="77777777" w:rsidR="00BA59EF" w:rsidRPr="00B51CE4" w:rsidRDefault="00BA59EF" w:rsidP="00BA59EF">
      <w:pPr>
        <w:spacing w:after="0" w:line="240" w:lineRule="auto"/>
        <w:ind w:left="284"/>
        <w:rPr>
          <w:rFonts w:ascii="Arial" w:hAnsi="Arial" w:cs="Arial"/>
          <w:sz w:val="20"/>
          <w:szCs w:val="20"/>
        </w:rPr>
      </w:pPr>
    </w:p>
    <w:p w14:paraId="6A15047E" w14:textId="77777777" w:rsidR="00BA59EF" w:rsidRPr="00B51CE4" w:rsidRDefault="00BA59EF" w:rsidP="00BA59EF">
      <w:pPr>
        <w:pStyle w:val="Nagwek1"/>
        <w:numPr>
          <w:ilvl w:val="0"/>
          <w:numId w:val="2"/>
        </w:numPr>
        <w:spacing w:before="0" w:after="0"/>
        <w:jc w:val="both"/>
        <w:rPr>
          <w:rFonts w:cs="Arial"/>
          <w:sz w:val="24"/>
          <w:szCs w:val="24"/>
        </w:rPr>
      </w:pPr>
      <w:r w:rsidRPr="00B51CE4">
        <w:rPr>
          <w:rFonts w:cs="Arial"/>
          <w:sz w:val="24"/>
          <w:szCs w:val="24"/>
        </w:rPr>
        <w:lastRenderedPageBreak/>
        <w:t>ZAMAWIAJĄCY</w:t>
      </w:r>
    </w:p>
    <w:p w14:paraId="435A481D" w14:textId="77777777" w:rsidR="00BA59EF" w:rsidRPr="00B51CE4" w:rsidRDefault="00BA59EF" w:rsidP="00BA59EF">
      <w:pPr>
        <w:spacing w:after="0" w:line="240" w:lineRule="auto"/>
        <w:jc w:val="both"/>
        <w:rPr>
          <w:rFonts w:ascii="Arial" w:hAnsi="Arial" w:cs="Arial"/>
          <w:sz w:val="24"/>
          <w:szCs w:val="24"/>
        </w:rPr>
      </w:pPr>
    </w:p>
    <w:p w14:paraId="798D616A" w14:textId="77777777" w:rsidR="00BA59EF" w:rsidRPr="00B51CE4" w:rsidRDefault="00BA59EF" w:rsidP="00BA59EF">
      <w:pPr>
        <w:pStyle w:val="Tytu"/>
        <w:jc w:val="left"/>
        <w:rPr>
          <w:rFonts w:ascii="Arial" w:hAnsi="Arial" w:cs="Arial"/>
          <w:sz w:val="24"/>
          <w:szCs w:val="24"/>
        </w:rPr>
      </w:pPr>
      <w:r w:rsidRPr="00B51CE4">
        <w:rPr>
          <w:rFonts w:ascii="Arial" w:hAnsi="Arial" w:cs="Arial"/>
          <w:sz w:val="24"/>
          <w:szCs w:val="24"/>
        </w:rPr>
        <w:t>Śląski Park Technologii Medycznych Kardio-M.in. Silesia Sp. z o. o.</w:t>
      </w:r>
    </w:p>
    <w:p w14:paraId="3FDF1A64" w14:textId="77777777" w:rsidR="00BA59EF" w:rsidRPr="00B51CE4" w:rsidRDefault="00BA59EF" w:rsidP="00BA59EF">
      <w:pPr>
        <w:spacing w:after="0" w:line="240" w:lineRule="auto"/>
        <w:jc w:val="both"/>
        <w:rPr>
          <w:rFonts w:ascii="Arial" w:hAnsi="Arial" w:cs="Arial"/>
          <w:sz w:val="24"/>
          <w:szCs w:val="24"/>
        </w:rPr>
      </w:pPr>
      <w:r w:rsidRPr="00B51CE4">
        <w:rPr>
          <w:rFonts w:ascii="Arial" w:hAnsi="Arial" w:cs="Arial"/>
          <w:sz w:val="24"/>
          <w:szCs w:val="24"/>
        </w:rPr>
        <w:t>ul. M. Curie-Skłodowskiej 10c, 41-800 Zabrze</w:t>
      </w:r>
    </w:p>
    <w:p w14:paraId="6D0443F8" w14:textId="77777777" w:rsidR="00BA59EF" w:rsidRPr="00B51CE4" w:rsidRDefault="00BA59EF" w:rsidP="00BA59EF">
      <w:pPr>
        <w:spacing w:after="0" w:line="240" w:lineRule="auto"/>
        <w:jc w:val="both"/>
        <w:rPr>
          <w:rFonts w:ascii="Arial" w:hAnsi="Arial" w:cs="Arial"/>
          <w:sz w:val="24"/>
          <w:szCs w:val="24"/>
        </w:rPr>
      </w:pPr>
      <w:r w:rsidRPr="00B51CE4">
        <w:rPr>
          <w:rFonts w:ascii="Arial" w:hAnsi="Arial" w:cs="Arial"/>
          <w:sz w:val="24"/>
          <w:szCs w:val="24"/>
        </w:rPr>
        <w:t>Tel. 032/ 7050305</w:t>
      </w:r>
    </w:p>
    <w:p w14:paraId="57B07289" w14:textId="77777777" w:rsidR="00BA59EF" w:rsidRPr="00B51CE4" w:rsidRDefault="00BA59EF" w:rsidP="00BA59EF">
      <w:pPr>
        <w:spacing w:after="0" w:line="240" w:lineRule="auto"/>
        <w:jc w:val="both"/>
        <w:rPr>
          <w:rFonts w:ascii="Arial" w:hAnsi="Arial" w:cs="Arial"/>
          <w:sz w:val="24"/>
          <w:szCs w:val="24"/>
        </w:rPr>
      </w:pPr>
      <w:r w:rsidRPr="00B51CE4">
        <w:rPr>
          <w:rFonts w:ascii="Arial" w:hAnsi="Arial" w:cs="Arial"/>
          <w:sz w:val="24"/>
          <w:szCs w:val="24"/>
        </w:rPr>
        <w:t xml:space="preserve">Strona internetowa: </w:t>
      </w:r>
      <w:hyperlink r:id="rId9" w:history="1">
        <w:r w:rsidRPr="00B51CE4">
          <w:rPr>
            <w:rStyle w:val="Hipercze"/>
            <w:rFonts w:ascii="Arial" w:hAnsi="Arial" w:cs="Arial"/>
            <w:sz w:val="24"/>
            <w:szCs w:val="24"/>
          </w:rPr>
          <w:t>www.kmptm.pl</w:t>
        </w:r>
      </w:hyperlink>
    </w:p>
    <w:p w14:paraId="2726CBE9" w14:textId="77777777" w:rsidR="00BA59EF" w:rsidRPr="00B51CE4" w:rsidRDefault="00BA59EF" w:rsidP="00BA59EF">
      <w:pPr>
        <w:spacing w:after="0" w:line="240" w:lineRule="auto"/>
        <w:jc w:val="both"/>
        <w:rPr>
          <w:rFonts w:ascii="Arial" w:hAnsi="Arial" w:cs="Arial"/>
          <w:sz w:val="24"/>
          <w:szCs w:val="24"/>
        </w:rPr>
      </w:pPr>
      <w:r w:rsidRPr="00B51CE4">
        <w:rPr>
          <w:rFonts w:ascii="Arial" w:hAnsi="Arial" w:cs="Arial"/>
          <w:sz w:val="24"/>
          <w:szCs w:val="24"/>
        </w:rPr>
        <w:t xml:space="preserve">Adres e-mail do kontaktów z Zamawiającym: </w:t>
      </w:r>
      <w:hyperlink r:id="rId10" w:history="1">
        <w:r w:rsidRPr="00B51CE4">
          <w:rPr>
            <w:rStyle w:val="Hipercze"/>
            <w:rFonts w:ascii="Arial" w:hAnsi="Arial" w:cs="Arial"/>
            <w:sz w:val="24"/>
            <w:szCs w:val="24"/>
          </w:rPr>
          <w:t>postepowania@kmptm.pl</w:t>
        </w:r>
      </w:hyperlink>
    </w:p>
    <w:p w14:paraId="166970D4" w14:textId="77777777" w:rsidR="00BA59EF" w:rsidRPr="00B51CE4" w:rsidRDefault="00BA59EF" w:rsidP="00BA59EF">
      <w:pPr>
        <w:spacing w:after="0" w:line="240" w:lineRule="auto"/>
        <w:jc w:val="both"/>
        <w:rPr>
          <w:rFonts w:ascii="Arial" w:hAnsi="Arial" w:cs="Arial"/>
          <w:sz w:val="24"/>
          <w:szCs w:val="24"/>
        </w:rPr>
      </w:pPr>
    </w:p>
    <w:p w14:paraId="661A3DEB" w14:textId="77777777" w:rsidR="00BA59EF" w:rsidRPr="00B51CE4" w:rsidRDefault="00BA59EF" w:rsidP="00BA59EF">
      <w:pPr>
        <w:spacing w:after="0" w:line="240" w:lineRule="auto"/>
        <w:jc w:val="both"/>
        <w:rPr>
          <w:rFonts w:ascii="Arial" w:hAnsi="Arial" w:cs="Arial"/>
          <w:sz w:val="24"/>
          <w:szCs w:val="24"/>
        </w:rPr>
      </w:pPr>
    </w:p>
    <w:p w14:paraId="17C65676" w14:textId="77777777" w:rsidR="00BA59EF" w:rsidRPr="00B51CE4" w:rsidRDefault="00BA59EF" w:rsidP="00BA59EF">
      <w:pPr>
        <w:numPr>
          <w:ilvl w:val="0"/>
          <w:numId w:val="2"/>
        </w:numPr>
        <w:tabs>
          <w:tab w:val="left" w:pos="1276"/>
        </w:tabs>
        <w:spacing w:after="0" w:line="240" w:lineRule="auto"/>
        <w:jc w:val="both"/>
        <w:rPr>
          <w:rFonts w:ascii="Arial" w:hAnsi="Arial" w:cs="Arial"/>
          <w:b/>
          <w:sz w:val="24"/>
          <w:szCs w:val="24"/>
        </w:rPr>
      </w:pPr>
      <w:r w:rsidRPr="00B51CE4">
        <w:rPr>
          <w:rFonts w:ascii="Arial" w:hAnsi="Arial" w:cs="Arial"/>
          <w:b/>
          <w:sz w:val="24"/>
          <w:szCs w:val="24"/>
        </w:rPr>
        <w:t>OPIS  PRZEDMIOTU  ZAMÓWIENIA</w:t>
      </w:r>
    </w:p>
    <w:p w14:paraId="2EEFAA89" w14:textId="77777777" w:rsidR="00BA59EF" w:rsidRPr="00B51CE4" w:rsidRDefault="00BA59EF" w:rsidP="00BA59EF">
      <w:pPr>
        <w:tabs>
          <w:tab w:val="left" w:pos="1276"/>
        </w:tabs>
        <w:spacing w:after="0" w:line="240" w:lineRule="auto"/>
        <w:ind w:left="567" w:hanging="567"/>
        <w:jc w:val="both"/>
        <w:rPr>
          <w:rFonts w:ascii="Arial" w:hAnsi="Arial" w:cs="Arial"/>
          <w:b/>
          <w:sz w:val="24"/>
          <w:szCs w:val="24"/>
        </w:rPr>
      </w:pPr>
    </w:p>
    <w:p w14:paraId="53C07112" w14:textId="12791A42" w:rsidR="00BA59EF" w:rsidRPr="00B51CE4" w:rsidRDefault="00BA59EF">
      <w:pPr>
        <w:numPr>
          <w:ilvl w:val="0"/>
          <w:numId w:val="28"/>
        </w:numPr>
        <w:tabs>
          <w:tab w:val="center" w:pos="0"/>
        </w:tabs>
        <w:spacing w:after="0" w:line="240" w:lineRule="auto"/>
        <w:ind w:left="142" w:hanging="284"/>
        <w:jc w:val="both"/>
        <w:rPr>
          <w:rFonts w:ascii="Arial" w:hAnsi="Arial" w:cs="Arial"/>
          <w:sz w:val="24"/>
          <w:szCs w:val="24"/>
        </w:rPr>
      </w:pPr>
      <w:r w:rsidRPr="00B51CE4">
        <w:rPr>
          <w:rFonts w:ascii="Arial" w:hAnsi="Arial" w:cs="Arial"/>
          <w:sz w:val="24"/>
          <w:szCs w:val="24"/>
        </w:rPr>
        <w:t xml:space="preserve">Przedmiotem niniejszego postępowania jest </w:t>
      </w:r>
      <w:bookmarkStart w:id="1" w:name="_Hlk122288590"/>
      <w:r w:rsidRPr="00B51CE4">
        <w:rPr>
          <w:rFonts w:ascii="Arial" w:hAnsi="Arial" w:cs="Arial"/>
          <w:sz w:val="24"/>
          <w:szCs w:val="24"/>
        </w:rPr>
        <w:t>pełnienie funkcji Inwestora Zastępczego podczas realizacji inwestycji pod nazwą:</w:t>
      </w:r>
      <w:bookmarkEnd w:id="1"/>
      <w:r w:rsidRPr="00B51CE4">
        <w:rPr>
          <w:rFonts w:ascii="Arial" w:hAnsi="Arial" w:cs="Arial"/>
          <w:sz w:val="24"/>
          <w:szCs w:val="24"/>
        </w:rPr>
        <w:t xml:space="preserve"> „</w:t>
      </w:r>
      <w:r w:rsidRPr="00B51CE4">
        <w:rPr>
          <w:rFonts w:ascii="Arial" w:hAnsi="Arial" w:cs="Arial"/>
          <w:bCs/>
          <w:spacing w:val="-3"/>
          <w:sz w:val="24"/>
          <w:szCs w:val="24"/>
        </w:rPr>
        <w:t xml:space="preserve">Przebudowa i </w:t>
      </w:r>
      <w:r w:rsidRPr="00B51CE4">
        <w:rPr>
          <w:rFonts w:ascii="Arial" w:hAnsi="Arial" w:cs="Arial"/>
          <w:sz w:val="24"/>
          <w:szCs w:val="24"/>
        </w:rPr>
        <w:t xml:space="preserve">modernizacja pomieszczeń typu </w:t>
      </w:r>
      <w:proofErr w:type="spellStart"/>
      <w:r w:rsidRPr="00B51CE4">
        <w:rPr>
          <w:rFonts w:ascii="Arial" w:hAnsi="Arial" w:cs="Arial"/>
          <w:sz w:val="24"/>
          <w:szCs w:val="24"/>
        </w:rPr>
        <w:t>clean</w:t>
      </w:r>
      <w:proofErr w:type="spellEnd"/>
      <w:r w:rsidRPr="00B51CE4">
        <w:rPr>
          <w:rFonts w:ascii="Arial" w:hAnsi="Arial" w:cs="Arial"/>
          <w:sz w:val="24"/>
          <w:szCs w:val="24"/>
        </w:rPr>
        <w:t xml:space="preserve"> </w:t>
      </w:r>
      <w:proofErr w:type="spellStart"/>
      <w:r w:rsidRPr="00B51CE4">
        <w:rPr>
          <w:rFonts w:ascii="Arial" w:hAnsi="Arial" w:cs="Arial"/>
          <w:sz w:val="24"/>
          <w:szCs w:val="24"/>
        </w:rPr>
        <w:t>room</w:t>
      </w:r>
      <w:proofErr w:type="spellEnd"/>
      <w:r w:rsidRPr="00B51CE4">
        <w:rPr>
          <w:rFonts w:ascii="Arial" w:hAnsi="Arial" w:cs="Arial"/>
          <w:sz w:val="24"/>
          <w:szCs w:val="24"/>
        </w:rPr>
        <w:t xml:space="preserve"> Śląskiego Parku Technologii Medycznych  Kardio-Med Silesia Sp. z o. o. w ramach tworzonego Centrum Badawczego Medycyny Spersonalizowanej i </w:t>
      </w:r>
      <w:proofErr w:type="spellStart"/>
      <w:r w:rsidRPr="00B51CE4">
        <w:rPr>
          <w:rFonts w:ascii="Arial" w:hAnsi="Arial" w:cs="Arial"/>
          <w:sz w:val="24"/>
          <w:szCs w:val="24"/>
        </w:rPr>
        <w:t>Bioregeneracji</w:t>
      </w:r>
      <w:proofErr w:type="spellEnd"/>
      <w:r w:rsidRPr="00B51CE4">
        <w:rPr>
          <w:rFonts w:ascii="Arial" w:hAnsi="Arial" w:cs="Arial"/>
          <w:sz w:val="24"/>
          <w:szCs w:val="24"/>
        </w:rPr>
        <w:t xml:space="preserve"> (CBMS)”,</w:t>
      </w:r>
      <w:r w:rsidRPr="00B51CE4">
        <w:rPr>
          <w:rFonts w:ascii="Arial" w:hAnsi="Arial" w:cs="Arial"/>
          <w:b/>
          <w:bCs/>
          <w:sz w:val="24"/>
          <w:szCs w:val="24"/>
        </w:rPr>
        <w:t xml:space="preserve">  </w:t>
      </w:r>
      <w:r w:rsidRPr="00B51CE4">
        <w:rPr>
          <w:rFonts w:ascii="Arial" w:hAnsi="Arial" w:cs="Arial"/>
          <w:sz w:val="24"/>
          <w:szCs w:val="24"/>
        </w:rPr>
        <w:t>w zakresie prowadzenia procesu nadzoru nad realizacją inwestycji ze strony Zamawiającego, w szczególności w tym:</w:t>
      </w:r>
    </w:p>
    <w:p w14:paraId="18BE999B" w14:textId="29A1CEC4" w:rsidR="00BA59EF" w:rsidRPr="00B51CE4" w:rsidRDefault="00BA59EF">
      <w:pPr>
        <w:pStyle w:val="Akapitzlist"/>
        <w:numPr>
          <w:ilvl w:val="0"/>
          <w:numId w:val="34"/>
        </w:numPr>
        <w:ind w:left="426" w:hanging="284"/>
        <w:jc w:val="both"/>
        <w:rPr>
          <w:rFonts w:ascii="Arial" w:hAnsi="Arial" w:cs="Arial"/>
        </w:rPr>
      </w:pPr>
      <w:r w:rsidRPr="00B51CE4">
        <w:rPr>
          <w:rFonts w:ascii="Arial" w:hAnsi="Arial" w:cs="Arial"/>
          <w:u w:val="single"/>
        </w:rPr>
        <w:t>Etap czynności przygotowawczych i prac projektowych</w:t>
      </w:r>
      <w:r w:rsidRPr="00B51CE4">
        <w:rPr>
          <w:rFonts w:ascii="Arial" w:hAnsi="Arial" w:cs="Arial"/>
        </w:rPr>
        <w:t>:</w:t>
      </w:r>
    </w:p>
    <w:p w14:paraId="63178F85" w14:textId="77777777" w:rsidR="00BA59EF" w:rsidRPr="00B51CE4" w:rsidRDefault="00BA59EF">
      <w:pPr>
        <w:numPr>
          <w:ilvl w:val="0"/>
          <w:numId w:val="29"/>
        </w:numPr>
        <w:spacing w:after="0" w:line="240" w:lineRule="auto"/>
        <w:jc w:val="both"/>
        <w:rPr>
          <w:rFonts w:ascii="Arial" w:hAnsi="Arial" w:cs="Arial"/>
          <w:sz w:val="24"/>
          <w:szCs w:val="24"/>
        </w:rPr>
      </w:pPr>
      <w:r w:rsidRPr="00B51CE4">
        <w:rPr>
          <w:rFonts w:ascii="Arial" w:hAnsi="Arial" w:cs="Arial"/>
          <w:sz w:val="24"/>
          <w:szCs w:val="24"/>
        </w:rPr>
        <w:t xml:space="preserve">zapewnienie zespołu inspektorów nadzoru inwestorskiego przez cały proces budowlany z branży konstrukcyjnej, sanitarnej, elektrycznej, </w:t>
      </w:r>
    </w:p>
    <w:p w14:paraId="19E9D4B5" w14:textId="77777777" w:rsidR="00BA59EF" w:rsidRPr="00B51CE4" w:rsidRDefault="00BA59EF">
      <w:pPr>
        <w:numPr>
          <w:ilvl w:val="0"/>
          <w:numId w:val="29"/>
        </w:numPr>
        <w:spacing w:after="0" w:line="240" w:lineRule="auto"/>
        <w:jc w:val="both"/>
        <w:rPr>
          <w:rFonts w:ascii="Arial" w:hAnsi="Arial" w:cs="Arial"/>
          <w:sz w:val="24"/>
          <w:szCs w:val="24"/>
        </w:rPr>
      </w:pPr>
      <w:r w:rsidRPr="00B51CE4">
        <w:rPr>
          <w:rFonts w:ascii="Arial" w:hAnsi="Arial" w:cs="Arial"/>
          <w:sz w:val="24"/>
          <w:szCs w:val="24"/>
        </w:rPr>
        <w:t>ustalenie zasad oraz formy obiegu dokumentacji technicznej i formalnej dotyczącej inwestycji zgodnie z najlepszymi praktykami w branży,</w:t>
      </w:r>
    </w:p>
    <w:p w14:paraId="3A91F31B" w14:textId="77777777" w:rsidR="00BA59EF" w:rsidRPr="00B51CE4" w:rsidRDefault="00BA59EF">
      <w:pPr>
        <w:numPr>
          <w:ilvl w:val="0"/>
          <w:numId w:val="29"/>
        </w:numPr>
        <w:spacing w:after="0" w:line="240" w:lineRule="auto"/>
        <w:jc w:val="both"/>
        <w:rPr>
          <w:rFonts w:ascii="Arial" w:hAnsi="Arial" w:cs="Arial"/>
          <w:sz w:val="24"/>
          <w:szCs w:val="24"/>
        </w:rPr>
      </w:pPr>
      <w:r w:rsidRPr="00B51CE4">
        <w:rPr>
          <w:rFonts w:ascii="Arial" w:hAnsi="Arial" w:cs="Arial"/>
          <w:sz w:val="24"/>
          <w:szCs w:val="24"/>
        </w:rPr>
        <w:t>przeprowadzenie narad koordynacyjnych przy współudziale Generalnego Wykonawcy oraz Inspektorów Budowlanych</w:t>
      </w:r>
    </w:p>
    <w:p w14:paraId="0C281400" w14:textId="77777777" w:rsidR="00BA59EF" w:rsidRPr="00B51CE4" w:rsidRDefault="00BA59EF">
      <w:pPr>
        <w:numPr>
          <w:ilvl w:val="0"/>
          <w:numId w:val="29"/>
        </w:numPr>
        <w:spacing w:after="0" w:line="240" w:lineRule="auto"/>
        <w:jc w:val="both"/>
        <w:rPr>
          <w:rFonts w:ascii="Arial" w:hAnsi="Arial" w:cs="Arial"/>
          <w:sz w:val="24"/>
          <w:szCs w:val="24"/>
        </w:rPr>
      </w:pPr>
      <w:r w:rsidRPr="00B51CE4">
        <w:rPr>
          <w:rFonts w:ascii="Arial" w:hAnsi="Arial" w:cs="Arial"/>
          <w:sz w:val="24"/>
          <w:szCs w:val="24"/>
        </w:rPr>
        <w:t>weryfikacja rozwiązań technicznych w dokumentacji dostarczonej przez   Generalnego Wykonawcę, opinii i uzgodnień w zakresie wymaganym przepisami ustawy Prawo budowlane wraz z aktami wykonawczymi, niezbędnym do zgłoszenia robót i złożenia wniosku o pozwolenie na budowę oraz realizacji inwestycji w tym:</w:t>
      </w:r>
    </w:p>
    <w:p w14:paraId="1AF0DA18" w14:textId="77777777" w:rsidR="00BA59EF" w:rsidRPr="00B51CE4" w:rsidRDefault="00BA59EF" w:rsidP="00BA59EF">
      <w:pPr>
        <w:spacing w:after="0" w:line="240" w:lineRule="auto"/>
        <w:ind w:left="720"/>
        <w:jc w:val="both"/>
        <w:rPr>
          <w:rFonts w:ascii="Arial" w:hAnsi="Arial" w:cs="Arial"/>
          <w:sz w:val="24"/>
          <w:szCs w:val="24"/>
        </w:rPr>
      </w:pPr>
      <w:r w:rsidRPr="00B51CE4">
        <w:rPr>
          <w:rFonts w:ascii="Arial" w:hAnsi="Arial" w:cs="Arial"/>
          <w:sz w:val="24"/>
          <w:szCs w:val="24"/>
        </w:rPr>
        <w:t>projektu budowlanego, projekt wykonawczego, specyfikacji technicznej wykonania i odbioru robót dla każdego opracowania oddzielnie, przedmiaru robót sporządzony metodą uproszczoną, kosztorysu inwestorskiego,</w:t>
      </w:r>
    </w:p>
    <w:p w14:paraId="5FB2132E" w14:textId="6B012A64" w:rsidR="00BA59EF" w:rsidRPr="00B51CE4" w:rsidRDefault="00BA59EF">
      <w:pPr>
        <w:pStyle w:val="Akapitzlist"/>
        <w:numPr>
          <w:ilvl w:val="0"/>
          <w:numId w:val="29"/>
        </w:numPr>
        <w:jc w:val="both"/>
        <w:rPr>
          <w:rFonts w:ascii="Arial" w:hAnsi="Arial" w:cs="Arial"/>
        </w:rPr>
      </w:pPr>
      <w:r w:rsidRPr="00B51CE4">
        <w:rPr>
          <w:rFonts w:ascii="Arial" w:hAnsi="Arial" w:cs="Arial"/>
        </w:rPr>
        <w:t xml:space="preserve">weryfikacja rozwiązań technicznych w zakresie zgodności procesu walidacji i kwalifikacji w zakresie wymaganym przepisami branżowymi dla pomieszczeń typu </w:t>
      </w:r>
      <w:proofErr w:type="spellStart"/>
      <w:r w:rsidRPr="00B51CE4">
        <w:rPr>
          <w:rFonts w:ascii="Arial" w:hAnsi="Arial" w:cs="Arial"/>
        </w:rPr>
        <w:t>clean</w:t>
      </w:r>
      <w:proofErr w:type="spellEnd"/>
      <w:r w:rsidRPr="00B51CE4">
        <w:rPr>
          <w:rFonts w:ascii="Arial" w:hAnsi="Arial" w:cs="Arial"/>
        </w:rPr>
        <w:t xml:space="preserve"> </w:t>
      </w:r>
      <w:proofErr w:type="spellStart"/>
      <w:r w:rsidRPr="00B51CE4">
        <w:rPr>
          <w:rFonts w:ascii="Arial" w:hAnsi="Arial" w:cs="Arial"/>
        </w:rPr>
        <w:t>room</w:t>
      </w:r>
      <w:proofErr w:type="spellEnd"/>
      <w:r w:rsidRPr="00B51CE4">
        <w:rPr>
          <w:rFonts w:ascii="Arial" w:hAnsi="Arial" w:cs="Arial"/>
        </w:rPr>
        <w:t>,</w:t>
      </w:r>
    </w:p>
    <w:p w14:paraId="4D96B822" w14:textId="77777777" w:rsidR="00BA59EF" w:rsidRPr="00B51CE4" w:rsidRDefault="00BA59EF">
      <w:pPr>
        <w:numPr>
          <w:ilvl w:val="0"/>
          <w:numId w:val="29"/>
        </w:numPr>
        <w:spacing w:after="0" w:line="240" w:lineRule="auto"/>
        <w:jc w:val="both"/>
        <w:rPr>
          <w:rFonts w:ascii="Arial" w:hAnsi="Arial" w:cs="Arial"/>
          <w:sz w:val="24"/>
          <w:szCs w:val="24"/>
        </w:rPr>
      </w:pPr>
      <w:r w:rsidRPr="00B51CE4">
        <w:rPr>
          <w:rFonts w:ascii="Arial" w:hAnsi="Arial" w:cs="Arial"/>
          <w:sz w:val="24"/>
          <w:szCs w:val="24"/>
        </w:rPr>
        <w:t>zatwierdzenie do realizacji dokumentacji dostarczonej przez Generalnego Wykonawcę,</w:t>
      </w:r>
    </w:p>
    <w:p w14:paraId="2A22C3D3" w14:textId="77777777" w:rsidR="00BA59EF" w:rsidRPr="00B51CE4" w:rsidRDefault="00BA59EF">
      <w:pPr>
        <w:numPr>
          <w:ilvl w:val="0"/>
          <w:numId w:val="29"/>
        </w:numPr>
        <w:spacing w:after="0" w:line="240" w:lineRule="auto"/>
        <w:jc w:val="both"/>
        <w:rPr>
          <w:rFonts w:ascii="Arial" w:hAnsi="Arial" w:cs="Arial"/>
          <w:sz w:val="24"/>
          <w:szCs w:val="24"/>
        </w:rPr>
      </w:pPr>
      <w:r w:rsidRPr="00B51CE4">
        <w:rPr>
          <w:rFonts w:ascii="Arial" w:hAnsi="Arial" w:cs="Arial"/>
          <w:sz w:val="24"/>
          <w:szCs w:val="24"/>
        </w:rPr>
        <w:t>zgłaszanie projektantowi po stronie Generalnego Wykonawcy wszelkich zastrzeżeń do projektu i dokonanie z nim niezbędnych uzgodnień i wyjaśnień, ale zawsze po wcześniejszym uzgodnieniu z Zamawiającym,</w:t>
      </w:r>
    </w:p>
    <w:p w14:paraId="6B4BF19C" w14:textId="77777777" w:rsidR="00BA59EF" w:rsidRPr="00B51CE4" w:rsidRDefault="00BA59EF">
      <w:pPr>
        <w:numPr>
          <w:ilvl w:val="0"/>
          <w:numId w:val="29"/>
        </w:numPr>
        <w:spacing w:after="0" w:line="240" w:lineRule="auto"/>
        <w:jc w:val="both"/>
        <w:rPr>
          <w:rFonts w:ascii="Arial" w:hAnsi="Arial" w:cs="Arial"/>
          <w:sz w:val="24"/>
          <w:szCs w:val="24"/>
        </w:rPr>
      </w:pPr>
      <w:r w:rsidRPr="00B51CE4">
        <w:rPr>
          <w:rFonts w:ascii="Arial" w:hAnsi="Arial" w:cs="Arial"/>
          <w:sz w:val="24"/>
          <w:szCs w:val="24"/>
        </w:rPr>
        <w:t>prowadzenie narad koordynacyjnych dotyczących bieżącego postępu prac</w:t>
      </w:r>
    </w:p>
    <w:p w14:paraId="12BF3678" w14:textId="4A82A1A8" w:rsidR="00BA59EF" w:rsidRPr="00B51CE4" w:rsidRDefault="00BA59EF">
      <w:pPr>
        <w:pStyle w:val="Akapitzlist"/>
        <w:numPr>
          <w:ilvl w:val="0"/>
          <w:numId w:val="34"/>
        </w:numPr>
        <w:ind w:left="426" w:hanging="284"/>
        <w:jc w:val="both"/>
        <w:rPr>
          <w:rFonts w:ascii="Arial" w:hAnsi="Arial" w:cs="Arial"/>
        </w:rPr>
      </w:pPr>
      <w:r w:rsidRPr="00B51CE4">
        <w:rPr>
          <w:rFonts w:ascii="Arial" w:hAnsi="Arial" w:cs="Arial"/>
          <w:u w:val="single"/>
        </w:rPr>
        <w:t xml:space="preserve"> Etap prac realizacyjnych:</w:t>
      </w:r>
    </w:p>
    <w:p w14:paraId="4C9951A4" w14:textId="6FCA50EF" w:rsidR="00BA59EF" w:rsidRPr="00B51CE4" w:rsidRDefault="00BA59EF">
      <w:pPr>
        <w:pStyle w:val="Tekstkomentarza"/>
        <w:numPr>
          <w:ilvl w:val="0"/>
          <w:numId w:val="35"/>
        </w:numPr>
        <w:spacing w:after="0"/>
        <w:jc w:val="both"/>
        <w:rPr>
          <w:rFonts w:ascii="Arial" w:hAnsi="Arial" w:cs="Arial"/>
          <w:sz w:val="24"/>
          <w:szCs w:val="24"/>
        </w:rPr>
      </w:pPr>
      <w:r w:rsidRPr="00B51CE4">
        <w:rPr>
          <w:rFonts w:ascii="Arial" w:hAnsi="Arial" w:cs="Arial"/>
          <w:sz w:val="24"/>
          <w:szCs w:val="24"/>
        </w:rPr>
        <w:t>nadzór inwestorski przy realizacji inwestycji nad wszystkimi branżami oraz specjalisty ds. walidacji i kwalifikacji GMP, zgodnie z przepisami ustawy Prawo budowlane i innymi obowiązującymi przepisami w szczególności:</w:t>
      </w:r>
    </w:p>
    <w:p w14:paraId="00DDD2B1" w14:textId="77777777" w:rsidR="00B026A0" w:rsidRPr="00B51CE4" w:rsidRDefault="00B026A0" w:rsidP="00B51CE4">
      <w:pPr>
        <w:pStyle w:val="poz4"/>
        <w:numPr>
          <w:ilvl w:val="0"/>
          <w:numId w:val="65"/>
        </w:numPr>
        <w:jc w:val="both"/>
        <w:rPr>
          <w:rFonts w:cs="Arial"/>
          <w:b/>
          <w:sz w:val="24"/>
        </w:rPr>
      </w:pPr>
      <w:r w:rsidRPr="00B51CE4">
        <w:rPr>
          <w:rFonts w:ascii="Arial" w:hAnsi="Arial" w:cs="Arial"/>
          <w:sz w:val="24"/>
        </w:rPr>
        <w:t>Rozporządzeniem Ministra Rozwoju i Technologii z dnia 20 grudnia 2021 r. w sprawie szczegółowego zakresu i formy dokumentacji projektowej, specyfikacji technicznych wykonania i odbioru robót budowlanych oraz programu funkcjonalno-użytkowego (Dz.U. 2021 poz. 2454),</w:t>
      </w:r>
    </w:p>
    <w:p w14:paraId="58E87C22"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lastRenderedPageBreak/>
        <w:t>ustawą z dnia 6 września 2001 r. Prawo farmaceutyczne (Dz. U. z 2022 r. poz. 2301),</w:t>
      </w:r>
    </w:p>
    <w:p w14:paraId="69EF0828"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ustawą z dnia 6 września 2001r. o towarach paczkowanych (Dz. U. z 2022 r. poz. 2255),</w:t>
      </w:r>
    </w:p>
    <w:p w14:paraId="1218C9BD"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ustawą z dnia 25 lutego 2011 r. o substancjach chemicznych i ich mieszaninach (Dz. U. z 2022 r. poz. 1816),</w:t>
      </w:r>
    </w:p>
    <w:p w14:paraId="5C001E04"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ustawą z dnia 11 stycznia 2001 r. o substancjach i preparatach chemicznych (Dz. U. z 2022 r. poz. 1816),</w:t>
      </w:r>
    </w:p>
    <w:p w14:paraId="0B8C6ECD"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 xml:space="preserve">ustawą z dnia 14 grudnia 2012 r. o odpadach (Dz. U. z 2022 r. poz. 699 z </w:t>
      </w:r>
      <w:proofErr w:type="spellStart"/>
      <w:r w:rsidRPr="00B51CE4">
        <w:rPr>
          <w:rFonts w:ascii="Arial" w:hAnsi="Arial" w:cs="Arial"/>
          <w:sz w:val="24"/>
        </w:rPr>
        <w:t>późn</w:t>
      </w:r>
      <w:proofErr w:type="spellEnd"/>
      <w:r w:rsidRPr="00B51CE4">
        <w:rPr>
          <w:rFonts w:ascii="Arial" w:hAnsi="Arial" w:cs="Arial"/>
          <w:sz w:val="24"/>
        </w:rPr>
        <w:t>. zm.),</w:t>
      </w:r>
    </w:p>
    <w:p w14:paraId="25835ECE"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ustawą z dnia 27 kwietnia 2001 r. Prawo ochrony środowiska (Dz. U. z 2022 r. poz. 255</w:t>
      </w:r>
      <w:r w:rsidRPr="00B51CE4">
        <w:rPr>
          <w:rFonts w:ascii="Arial" w:hAnsi="Arial" w:cs="Arial"/>
          <w:bCs w:val="0"/>
          <w:sz w:val="24"/>
        </w:rPr>
        <w:t>6),</w:t>
      </w:r>
    </w:p>
    <w:p w14:paraId="3BD8BE62"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Zdrowia z dnia 13 marca 2015 roku w sprawie wymagań Dobrej Praktyki Dystrybucyjnej z późniejszymi zmianami (Dz. U. z 2022 r. poz. 1287),</w:t>
      </w:r>
    </w:p>
    <w:p w14:paraId="050C7C43"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Zdrowia z dnia 9 listopada 2015 r. w sprawie wymagań Dobrej Praktyki Wytwarzania (Dz. U. z 2022 r. poz. 1273),</w:t>
      </w:r>
    </w:p>
    <w:p w14:paraId="4B07D4D4"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 xml:space="preserve">ustawą z dnia 7 lipca 1994 r. – Prawo budowlane (Dz. U. z 2021 r. poz. 2351 z </w:t>
      </w:r>
      <w:proofErr w:type="spellStart"/>
      <w:r w:rsidRPr="00B51CE4">
        <w:rPr>
          <w:rFonts w:ascii="Arial" w:hAnsi="Arial" w:cs="Arial"/>
          <w:sz w:val="24"/>
        </w:rPr>
        <w:t>późn</w:t>
      </w:r>
      <w:proofErr w:type="spellEnd"/>
      <w:r w:rsidRPr="00B51CE4">
        <w:rPr>
          <w:rFonts w:ascii="Arial" w:hAnsi="Arial" w:cs="Arial"/>
          <w:sz w:val="24"/>
        </w:rPr>
        <w:t>. zm.),</w:t>
      </w:r>
    </w:p>
    <w:p w14:paraId="067CB597"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Infrastruktury z dnia 23 czerwca 2003r. w sprawie informacji dotyczącej bezpieczeństwa i ochrony zdrowia oraz planu bezpieczeństwa i ochrony zdrowia (Dz.U. 2003 nr 120 poz. 1126),</w:t>
      </w:r>
    </w:p>
    <w:p w14:paraId="794F1CE5"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Infrastruktury z dnia 12 kwietnia 2002r .w sprawie warunków technicznych, jakim powinny odpowiadać budynki i ich usytuowanie (Dz. U. z 2022 r. poz. 1225),</w:t>
      </w:r>
    </w:p>
    <w:p w14:paraId="6B14827D"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ustawa z dnia 24 sierpnia 1991 r. o ochronie przeciwpożarowej (Dz. U. z 2022 r. poz. 2057),</w:t>
      </w:r>
      <w:r w:rsidRPr="00B51CE4" w:rsidDel="00597B0A">
        <w:rPr>
          <w:rFonts w:ascii="Arial" w:hAnsi="Arial" w:cs="Arial"/>
          <w:sz w:val="24"/>
        </w:rPr>
        <w:t xml:space="preserve"> </w:t>
      </w:r>
    </w:p>
    <w:p w14:paraId="0CDED4A6"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Spraw Wewnętrznych i Administracji z dnia 7 czerwca 2010 r. w sprawie ochrony przeciwpożarowej budynków, innych obiektów budowlanych i terenów (Dz.U. 2010 nr 109 poz. 719),</w:t>
      </w:r>
    </w:p>
    <w:p w14:paraId="5B9092AF"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Spraw Wewnętrznych i Administracji z dnia 24 lipca 2009 r. w sprawie przeciwpożarowego zaopatrzenia wodnego oraz dróg pożarowych (Dz. U. z 2009 r. Nr 124, poz. 1030),</w:t>
      </w:r>
    </w:p>
    <w:p w14:paraId="54582E1F"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 xml:space="preserve">Rozporządzeniem Ministra Pracy i Polityki Socjalnej z dnia 26 września 1997 r w sprawie ogólnych przepisów bezpieczeństwa i higieny pracy /tekst jednolity (Dz. U. z 2003 r. Nr 169, poz. 1650 z </w:t>
      </w:r>
      <w:proofErr w:type="spellStart"/>
      <w:r w:rsidRPr="00B51CE4">
        <w:rPr>
          <w:rFonts w:ascii="Arial" w:hAnsi="Arial" w:cs="Arial"/>
          <w:sz w:val="24"/>
        </w:rPr>
        <w:t>późn</w:t>
      </w:r>
      <w:proofErr w:type="spellEnd"/>
      <w:r w:rsidRPr="00B51CE4">
        <w:rPr>
          <w:rFonts w:ascii="Arial" w:hAnsi="Arial" w:cs="Arial"/>
          <w:sz w:val="24"/>
        </w:rPr>
        <w:t>. zm.),</w:t>
      </w:r>
    </w:p>
    <w:p w14:paraId="55EE4057"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PN-EN ISO 14644-1:2016-03 - Pomieszczenia czyste i związane z nimi środowiska kontrolowane -- Część 1: Klasyfikacja czystości powietrza,</w:t>
      </w:r>
    </w:p>
    <w:p w14:paraId="302724B8"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PN-EN ISO 14644-2:2016-03 Pomieszczenia czyste i związane z nimi środowiska kontrolowane -- Część 2: Monitorowanie w celu wykazania spełnienia wymagania dla pomieszczenia czystego z uwagi na czystość powietrza w odniesieniu do stężenia cząstek,</w:t>
      </w:r>
    </w:p>
    <w:p w14:paraId="68B87BE3"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lastRenderedPageBreak/>
        <w:t>PN-EN ISO 14644-1:2004 - Pomieszczenia czyste i związane z nimi środowiska kontrolowane -- Część 5: obsługa,</w:t>
      </w:r>
    </w:p>
    <w:p w14:paraId="08759387"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PN-EN ISO 14644-1:2006 - Pomieszczenia czyste i związane z nimi środowiska kontrolowane -- Część 4: projekt, budowa, uruchomienie,</w:t>
      </w:r>
    </w:p>
    <w:p w14:paraId="21A95047"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 xml:space="preserve">PN-EN ISO 14698-1:2004 Pomieszczenia czyste i związane z nimi środowiska kontrolowane - Kontrola </w:t>
      </w:r>
      <w:proofErr w:type="spellStart"/>
      <w:r w:rsidRPr="00B51CE4">
        <w:rPr>
          <w:rFonts w:ascii="Arial" w:hAnsi="Arial" w:cs="Arial"/>
          <w:sz w:val="24"/>
        </w:rPr>
        <w:t>biozanieczyszczeń</w:t>
      </w:r>
      <w:proofErr w:type="spellEnd"/>
      <w:r w:rsidRPr="00B51CE4">
        <w:rPr>
          <w:rFonts w:ascii="Arial" w:hAnsi="Arial" w:cs="Arial"/>
          <w:sz w:val="24"/>
        </w:rPr>
        <w:t xml:space="preserve"> -- Część 1: Główne zasady i metody,</w:t>
      </w:r>
    </w:p>
    <w:p w14:paraId="77796A0A"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 xml:space="preserve">PN-EN ISO 14698-2:2005 Pomieszczenia czyste i związane z nimi środowiska kontrolowane - Kontrola </w:t>
      </w:r>
      <w:proofErr w:type="spellStart"/>
      <w:r w:rsidRPr="00B51CE4">
        <w:rPr>
          <w:rFonts w:ascii="Arial" w:hAnsi="Arial" w:cs="Arial"/>
          <w:sz w:val="24"/>
        </w:rPr>
        <w:t>biozanieczyszczeń</w:t>
      </w:r>
      <w:proofErr w:type="spellEnd"/>
      <w:r w:rsidRPr="00B51CE4">
        <w:rPr>
          <w:rFonts w:ascii="Arial" w:hAnsi="Arial" w:cs="Arial"/>
          <w:sz w:val="24"/>
        </w:rPr>
        <w:t xml:space="preserve"> -- Część 2: Ocena i interpretacja danych o </w:t>
      </w:r>
      <w:proofErr w:type="spellStart"/>
      <w:r w:rsidRPr="00B51CE4">
        <w:rPr>
          <w:rFonts w:ascii="Arial" w:hAnsi="Arial" w:cs="Arial"/>
          <w:sz w:val="24"/>
        </w:rPr>
        <w:t>biozanieczyszczeniach</w:t>
      </w:r>
      <w:proofErr w:type="spellEnd"/>
      <w:r w:rsidRPr="00B51CE4">
        <w:rPr>
          <w:rFonts w:ascii="Arial" w:hAnsi="Arial" w:cs="Arial"/>
          <w:sz w:val="24"/>
        </w:rPr>
        <w:t>,</w:t>
      </w:r>
    </w:p>
    <w:p w14:paraId="07E5EEF5"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Rodziny, Pracy i Polityki Społecznej z dnia 12 czerwca 2018 r. w sprawie najwyższych dopuszczalnych stężeń i natężeń czynników szkodliwych dla zdrowia w środowisku pracy (Dz.U. 2018 poz. 1286),</w:t>
      </w:r>
    </w:p>
    <w:p w14:paraId="1B0CE115"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Gospodarki, Pracy i Polityki Społecznej z dnia 23 grudnia 2003 r. w sprawie bezpieczeństwa i higieny pracy przy produkcji i magazynowaniu gazów, napełnianiu zbiorników gazami oraz używaniu i magazynowaniu karbidu (Dz. U. 2004 nr 7 poz. 59),</w:t>
      </w:r>
    </w:p>
    <w:p w14:paraId="58239F52"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Rady Ministrów z dnia 3 kwietnia 2017 r. w sprawie wykazu prac uciążliwych, niebezpiecznych lub szkodliwych dla zdrowia kobiet w ciąży i kobiet karmiących dziecko piersią (Dz. U. 2017 poz. 796),</w:t>
      </w:r>
    </w:p>
    <w:p w14:paraId="69A3EB92" w14:textId="77777777" w:rsidR="00B026A0" w:rsidRPr="00B51CE4" w:rsidRDefault="00B026A0" w:rsidP="00B51CE4">
      <w:pPr>
        <w:pStyle w:val="poz4"/>
        <w:numPr>
          <w:ilvl w:val="0"/>
          <w:numId w:val="65"/>
        </w:numPr>
        <w:tabs>
          <w:tab w:val="left" w:pos="2610"/>
        </w:tabs>
        <w:jc w:val="both"/>
        <w:rPr>
          <w:rFonts w:ascii="Arial" w:hAnsi="Arial" w:cs="Arial"/>
          <w:sz w:val="24"/>
        </w:rPr>
      </w:pPr>
      <w:r w:rsidRPr="00B51CE4">
        <w:rPr>
          <w:rFonts w:ascii="Arial" w:hAnsi="Arial" w:cs="Arial"/>
          <w:sz w:val="24"/>
        </w:rPr>
        <w:t>Rozporządzeniem Ministra Gospodarki z dnia 6 września 1999 r. w sprawie bezpieczeństwa i higieny pracy przy magazynowaniu, napełnianiu i rozprowadzaniu gazów płynnych (Dz. U. 1999 nr 75 poz. 846),</w:t>
      </w:r>
    </w:p>
    <w:p w14:paraId="509137A0" w14:textId="77777777" w:rsidR="00B026A0" w:rsidRPr="00B51CE4" w:rsidRDefault="00B026A0" w:rsidP="00B51CE4">
      <w:pPr>
        <w:pStyle w:val="poz4"/>
        <w:numPr>
          <w:ilvl w:val="0"/>
          <w:numId w:val="65"/>
        </w:numPr>
        <w:jc w:val="both"/>
        <w:rPr>
          <w:rFonts w:ascii="Arial" w:hAnsi="Arial" w:cs="Arial"/>
          <w:sz w:val="24"/>
          <w:lang w:val="en-GB"/>
        </w:rPr>
      </w:pPr>
      <w:r w:rsidRPr="00B51CE4">
        <w:rPr>
          <w:rFonts w:ascii="Arial" w:hAnsi="Arial" w:cs="Arial"/>
          <w:sz w:val="24"/>
          <w:lang w:val="en-GB"/>
        </w:rPr>
        <w:t>Hazards of Oxygen – deficient atmospheres Doc 44/18, Revision of Doc 44/09.</w:t>
      </w:r>
    </w:p>
    <w:p w14:paraId="6E0FCB11" w14:textId="77777777" w:rsidR="00B026A0" w:rsidRPr="00B51CE4" w:rsidRDefault="00B026A0" w:rsidP="00B51CE4">
      <w:pPr>
        <w:pStyle w:val="poz4"/>
        <w:numPr>
          <w:ilvl w:val="0"/>
          <w:numId w:val="65"/>
        </w:numPr>
        <w:jc w:val="both"/>
        <w:rPr>
          <w:rFonts w:ascii="Arial" w:hAnsi="Arial" w:cs="Arial"/>
          <w:sz w:val="24"/>
          <w:lang w:val="en-GB"/>
        </w:rPr>
      </w:pPr>
      <w:r w:rsidRPr="00B51CE4">
        <w:rPr>
          <w:rFonts w:ascii="Arial" w:hAnsi="Arial" w:cs="Arial"/>
          <w:sz w:val="24"/>
          <w:lang w:val="en-GB"/>
        </w:rPr>
        <w:t>Risk of Indoor Low-Pressure Cryogenic Liquid Applications, Safety Alert SA 39/18 – December 2018</w:t>
      </w:r>
    </w:p>
    <w:p w14:paraId="6EEE3220"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 xml:space="preserve">Rozporządzeniem Ministra Pracy i Polityki Socjalnej z dnia 26 września 1997 r. w sprawie ogólnych przepisów bezpieczeństwa i higieny pracy (Dz. U. z 2003 r. Nr 169, poz. 1650 z </w:t>
      </w:r>
      <w:proofErr w:type="spellStart"/>
      <w:r w:rsidRPr="00B51CE4">
        <w:rPr>
          <w:rFonts w:ascii="Arial" w:hAnsi="Arial" w:cs="Arial"/>
          <w:sz w:val="24"/>
        </w:rPr>
        <w:t>późn</w:t>
      </w:r>
      <w:proofErr w:type="spellEnd"/>
      <w:r w:rsidRPr="00B51CE4">
        <w:rPr>
          <w:rFonts w:ascii="Arial" w:hAnsi="Arial" w:cs="Arial"/>
          <w:sz w:val="24"/>
        </w:rPr>
        <w:t>. zm.),</w:t>
      </w:r>
    </w:p>
    <w:p w14:paraId="4305E5A5"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Pracy i Polityki Społecznej z dnia 6 czerwca 2014 r. w sprawie najwyższych dopuszczalnych stężeń i natężeń czynników szkodliwych dla zdrowia w środowisku pracy (Dz.U. 2014 poz. 817),</w:t>
      </w:r>
    </w:p>
    <w:p w14:paraId="5447B3B2"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PN-EN 14056 Meble laboratoryjne: Zasady dotyczące projektowania i instalowania</w:t>
      </w:r>
    </w:p>
    <w:p w14:paraId="5DC59BD0"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Klimatu z dnia 2 stycznia 2020 r. w sprawie katalogu odpadów (Dz.U. 2020 poz. 10),</w:t>
      </w:r>
    </w:p>
    <w:p w14:paraId="00F766D7"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Rozporządzeniem Ministra Zdrowia z dnia 20 listopada 2006 r. w sprawie wymagań fachowych i sanitarnych dla banków tkanek i komórek (Dz.U. 2006 nr 218 poz. 1598),</w:t>
      </w:r>
    </w:p>
    <w:p w14:paraId="2E30E547"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t xml:space="preserve">Rozporządzeniem Ministra Zdrowia z dnia 9 października 2008 r. w sprawie wymagań, jakie powinien spełniać system zapewnienia jakości w bankach tkanek i komórek (Dz. U. z 2015 r. poz. 967 z </w:t>
      </w:r>
      <w:proofErr w:type="spellStart"/>
      <w:r w:rsidRPr="00B51CE4">
        <w:rPr>
          <w:rFonts w:ascii="Arial" w:hAnsi="Arial" w:cs="Arial"/>
          <w:sz w:val="24"/>
        </w:rPr>
        <w:t>późn</w:t>
      </w:r>
      <w:proofErr w:type="spellEnd"/>
      <w:r w:rsidRPr="00B51CE4">
        <w:rPr>
          <w:rFonts w:ascii="Arial" w:hAnsi="Arial" w:cs="Arial"/>
          <w:sz w:val="24"/>
        </w:rPr>
        <w:t>. zm.).</w:t>
      </w:r>
    </w:p>
    <w:p w14:paraId="24D89DDA" w14:textId="77777777" w:rsidR="00B026A0" w:rsidRPr="00B51CE4" w:rsidRDefault="00B026A0" w:rsidP="00B51CE4">
      <w:pPr>
        <w:pStyle w:val="poz4"/>
        <w:numPr>
          <w:ilvl w:val="0"/>
          <w:numId w:val="65"/>
        </w:numPr>
        <w:jc w:val="both"/>
        <w:rPr>
          <w:rFonts w:ascii="Arial" w:hAnsi="Arial" w:cs="Arial"/>
          <w:sz w:val="24"/>
        </w:rPr>
      </w:pPr>
      <w:r w:rsidRPr="00B51CE4">
        <w:rPr>
          <w:rFonts w:ascii="Arial" w:hAnsi="Arial" w:cs="Arial"/>
          <w:sz w:val="24"/>
        </w:rPr>
        <w:lastRenderedPageBreak/>
        <w:t>Rozporządzeniem Ministra Zdrowia z dnia 16 grudnia 2020 r. zmieniające rozporządzenie w sprawie wymagań, jakie powinien spełniać system zapewnienia jakości w bankach tkanek i komórek</w:t>
      </w:r>
      <w:r w:rsidRPr="00B51CE4" w:rsidDel="004E0F1B">
        <w:rPr>
          <w:rFonts w:ascii="Arial" w:hAnsi="Arial" w:cs="Arial"/>
          <w:sz w:val="24"/>
        </w:rPr>
        <w:t xml:space="preserve"> </w:t>
      </w:r>
      <w:r w:rsidRPr="00B51CE4">
        <w:rPr>
          <w:rFonts w:ascii="Arial" w:hAnsi="Arial" w:cs="Arial"/>
          <w:sz w:val="24"/>
        </w:rPr>
        <w:t>(Dz.U. 2020 poz. 2308)</w:t>
      </w:r>
    </w:p>
    <w:p w14:paraId="328BB2B9" w14:textId="5C4FCBF5" w:rsidR="00BA59EF" w:rsidRPr="00B51CE4" w:rsidRDefault="00B026A0">
      <w:pPr>
        <w:pStyle w:val="poz4"/>
        <w:numPr>
          <w:ilvl w:val="0"/>
          <w:numId w:val="31"/>
        </w:numPr>
        <w:spacing w:line="240" w:lineRule="auto"/>
        <w:ind w:left="993" w:hanging="284"/>
        <w:jc w:val="both"/>
        <w:rPr>
          <w:rFonts w:ascii="Arial" w:hAnsi="Arial" w:cs="Arial"/>
          <w:sz w:val="24"/>
        </w:rPr>
      </w:pPr>
      <w:r w:rsidRPr="00B51CE4">
        <w:rPr>
          <w:rFonts w:ascii="Arial" w:hAnsi="Arial" w:cs="Arial"/>
          <w:sz w:val="24"/>
        </w:rPr>
        <w:t>PN-ISO 6707–2:2000;</w:t>
      </w:r>
    </w:p>
    <w:p w14:paraId="46931D74" w14:textId="77777777" w:rsidR="00BA59EF" w:rsidRPr="00B51CE4" w:rsidRDefault="00BA59EF">
      <w:pPr>
        <w:pStyle w:val="Akapitzlist"/>
        <w:numPr>
          <w:ilvl w:val="0"/>
          <w:numId w:val="35"/>
        </w:numPr>
        <w:jc w:val="both"/>
        <w:rPr>
          <w:rFonts w:ascii="Arial" w:hAnsi="Arial" w:cs="Arial"/>
        </w:rPr>
      </w:pPr>
      <w:r w:rsidRPr="00B51CE4">
        <w:rPr>
          <w:rFonts w:ascii="Arial" w:hAnsi="Arial" w:cs="Arial"/>
        </w:rPr>
        <w:t xml:space="preserve">zapewnienie inspektora-specjalisty do spraw kwalifikacji i walidacji sprawdzanie jakości wykonywanych robót i prac  budowlano-instalacyjnych  zmiany  aranżacji  pomieszczeń laboratoryjnych w trybie „zaprojektuj </w:t>
      </w:r>
      <w:r w:rsidRPr="00B51CE4">
        <w:rPr>
          <w:rFonts w:ascii="Arial" w:hAnsi="Arial" w:cs="Arial"/>
        </w:rPr>
        <w:br/>
        <w:t>i wykonaj” oraz montażu wyposażenia pomocniczego, wyszczególnionego w Programie Funkcjonalno-Użytkowym, stanowiącym załącznik do SIWZ,</w:t>
      </w:r>
    </w:p>
    <w:p w14:paraId="1B279008" w14:textId="29FF6A05" w:rsidR="00BA59EF" w:rsidRPr="00B51CE4" w:rsidRDefault="00BA59EF">
      <w:pPr>
        <w:pStyle w:val="Akapitzlist"/>
        <w:numPr>
          <w:ilvl w:val="0"/>
          <w:numId w:val="35"/>
        </w:numPr>
        <w:jc w:val="both"/>
        <w:rPr>
          <w:rFonts w:ascii="Arial" w:hAnsi="Arial" w:cs="Arial"/>
        </w:rPr>
      </w:pPr>
      <w:r w:rsidRPr="00B51CE4">
        <w:rPr>
          <w:rFonts w:ascii="Arial" w:hAnsi="Arial" w:cs="Arial"/>
        </w:rPr>
        <w:t xml:space="preserve">koordynacja dokonywania niezbędnych pomiarów i uzyskania pozytywnego rezultatu niezbędnego do uzyskania pozwolenia ze strony Krajowego Centrum Bankowania Tkanek i Komórek oraz zezwolenia </w:t>
      </w:r>
      <w:proofErr w:type="spellStart"/>
      <w:r w:rsidRPr="00B51CE4">
        <w:rPr>
          <w:rFonts w:ascii="Arial" w:hAnsi="Arial" w:cs="Arial"/>
        </w:rPr>
        <w:t>GiF</w:t>
      </w:r>
      <w:proofErr w:type="spellEnd"/>
      <w:r w:rsidRPr="00B51CE4">
        <w:rPr>
          <w:rFonts w:ascii="Arial" w:hAnsi="Arial" w:cs="Arial"/>
        </w:rPr>
        <w:t xml:space="preserve">, zgodnego z wymaganiami niezbędnymi do utworzenia </w:t>
      </w:r>
      <w:bookmarkStart w:id="2" w:name="_Hlk71708108"/>
      <w:r w:rsidRPr="00B51CE4">
        <w:rPr>
          <w:rFonts w:ascii="Arial" w:hAnsi="Arial" w:cs="Arial"/>
        </w:rPr>
        <w:t xml:space="preserve">Banku Tkanek i Komórek </w:t>
      </w:r>
      <w:bookmarkEnd w:id="2"/>
      <w:r w:rsidRPr="00B51CE4">
        <w:rPr>
          <w:rFonts w:ascii="Arial" w:hAnsi="Arial" w:cs="Arial"/>
        </w:rPr>
        <w:t>oraz Wytwórni Produktów Leczniczych, wraz z Laboratorium Kontroli Jakości</w:t>
      </w:r>
      <w:r w:rsidRPr="00B51CE4">
        <w:rPr>
          <w:rFonts w:ascii="Arial" w:hAnsi="Arial" w:cs="Arial"/>
        </w:rPr>
        <w:br/>
        <w:t>w zakresie projektowanych instalacji, w szczególności:</w:t>
      </w:r>
    </w:p>
    <w:p w14:paraId="57CD37F4"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pomiar temperatury w pomieszczeniach,</w:t>
      </w:r>
    </w:p>
    <w:p w14:paraId="76E87C8E"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pomiar poziomu wilgotności w pomieszczeniach, </w:t>
      </w:r>
    </w:p>
    <w:p w14:paraId="4FFF4986"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pomiar czystości pyłowej powietrza, </w:t>
      </w:r>
    </w:p>
    <w:p w14:paraId="0FB46FED"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pomiar natężenia oświetlenia podstawowego i ewakuacyjnego, </w:t>
      </w:r>
    </w:p>
    <w:p w14:paraId="18368D33"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pomiary instalacji elektrycznej i uziemiającej, </w:t>
      </w:r>
    </w:p>
    <w:p w14:paraId="7FD3968B"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pomiar czasu regeneracji pomieszczeń, </w:t>
      </w:r>
    </w:p>
    <w:p w14:paraId="73435B76"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pomiar przecieków oraz szczelności i mocowania filtrów, </w:t>
      </w:r>
    </w:p>
    <w:p w14:paraId="7A18BF91"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pomiar szczelności i integralności filtrów HEPA, </w:t>
      </w:r>
    </w:p>
    <w:p w14:paraId="227A07B4"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pomiar strumienia objętości powietrza nawiewanego i ilości wymian, </w:t>
      </w:r>
    </w:p>
    <w:p w14:paraId="3E8638C4"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pomiar różnic ciśnień w pomieszczeniach oraz pomiar wielkości nadciśnienia względem punktu zero,</w:t>
      </w:r>
    </w:p>
    <w:p w14:paraId="3E3C8FC5"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wektor ciśnienia pomiędzy pomieszczeniami, </w:t>
      </w:r>
    </w:p>
    <w:p w14:paraId="346446DE" w14:textId="77777777" w:rsidR="00BA59EF" w:rsidRPr="00B51CE4" w:rsidRDefault="00BA59EF">
      <w:pPr>
        <w:numPr>
          <w:ilvl w:val="0"/>
          <w:numId w:val="32"/>
        </w:numPr>
        <w:spacing w:after="0" w:line="240" w:lineRule="auto"/>
        <w:jc w:val="both"/>
        <w:rPr>
          <w:rFonts w:ascii="Arial" w:hAnsi="Arial" w:cs="Arial"/>
          <w:sz w:val="24"/>
          <w:szCs w:val="24"/>
        </w:rPr>
      </w:pPr>
      <w:r w:rsidRPr="00B51CE4">
        <w:rPr>
          <w:rFonts w:ascii="Arial" w:hAnsi="Arial" w:cs="Arial"/>
          <w:sz w:val="24"/>
          <w:szCs w:val="24"/>
        </w:rPr>
        <w:t xml:space="preserve">kontrolę mikrobiologiczną pomieszczeń czystych obejmującą: pomiar powietrza metodą wolumetryczną dla każdego z pomieszczeń, pobranie próbek z sufitu, podłogi, ścian metodą odciskową z każdego pomieszczenia oraz każdego okna podawczego do prowadzenia. </w:t>
      </w:r>
    </w:p>
    <w:p w14:paraId="05FF8560" w14:textId="16A2ABB6" w:rsidR="00BA59EF" w:rsidRPr="00B51CE4" w:rsidRDefault="00BA59EF">
      <w:pPr>
        <w:pStyle w:val="Akapitzlist"/>
        <w:numPr>
          <w:ilvl w:val="0"/>
          <w:numId w:val="35"/>
        </w:numPr>
        <w:jc w:val="both"/>
        <w:rPr>
          <w:rFonts w:ascii="Arial" w:hAnsi="Arial" w:cs="Arial"/>
        </w:rPr>
      </w:pPr>
      <w:r w:rsidRPr="00B51CE4">
        <w:rPr>
          <w:rFonts w:ascii="Arial" w:hAnsi="Arial" w:cs="Arial"/>
        </w:rPr>
        <w:t xml:space="preserve">koordynacja i nadzór inwestorski w zakresie kwalifikacji pomieszczeń Banku Tkanek i Komórek oraz Wytwórni Produktów Leczniczych wraz z Laboratorium Kontroli Jakości podczas przygotowania przez Wykonawcę Generalnego raportu kwalifikacji operacyjnej OQ potwierdzający przeprowadzenie pomiarów wraz z oceną wyników i interpretacją. Zamawiający wymaga analizy danych surowych dostarczonych przez Generalnego Wykonawcę jak również analizy raportu z kwalifikacji operacyjnej; </w:t>
      </w:r>
    </w:p>
    <w:p w14:paraId="67BB0B5E" w14:textId="77777777" w:rsidR="00BA59EF" w:rsidRPr="00B51CE4" w:rsidRDefault="00BA59EF">
      <w:pPr>
        <w:numPr>
          <w:ilvl w:val="0"/>
          <w:numId w:val="35"/>
        </w:numPr>
        <w:spacing w:after="0" w:line="240" w:lineRule="auto"/>
        <w:ind w:left="709" w:hanging="425"/>
        <w:jc w:val="both"/>
        <w:rPr>
          <w:rFonts w:ascii="Arial" w:hAnsi="Arial" w:cs="Arial"/>
          <w:sz w:val="24"/>
          <w:szCs w:val="24"/>
        </w:rPr>
      </w:pPr>
      <w:r w:rsidRPr="00B51CE4">
        <w:rPr>
          <w:rFonts w:ascii="Arial" w:hAnsi="Arial" w:cs="Arial"/>
          <w:sz w:val="24"/>
          <w:szCs w:val="24"/>
        </w:rPr>
        <w:t>nadzór nad pracami walidacyjnymi (kwalifikacja projektowa DQ, Analiza Ryzyka, Główny Plan Walidacji, kwalifikacja instalacyjna IQ) dla systemów krytycznych i urządzeń istniejących,</w:t>
      </w:r>
    </w:p>
    <w:p w14:paraId="748F9329" w14:textId="77777777" w:rsidR="00BA59EF" w:rsidRPr="00B51CE4" w:rsidRDefault="00BA59EF">
      <w:pPr>
        <w:numPr>
          <w:ilvl w:val="0"/>
          <w:numId w:val="35"/>
        </w:numPr>
        <w:spacing w:after="0" w:line="240" w:lineRule="auto"/>
        <w:ind w:left="709" w:hanging="425"/>
        <w:jc w:val="both"/>
        <w:rPr>
          <w:rFonts w:ascii="Arial" w:hAnsi="Arial" w:cs="Arial"/>
          <w:sz w:val="24"/>
          <w:szCs w:val="24"/>
        </w:rPr>
      </w:pPr>
      <w:r w:rsidRPr="00B51CE4">
        <w:rPr>
          <w:rFonts w:ascii="Arial" w:hAnsi="Arial" w:cs="Arial"/>
          <w:sz w:val="24"/>
          <w:szCs w:val="24"/>
        </w:rPr>
        <w:t xml:space="preserve">sprawdzanie i odbiór robót budowlanych, uczestniczenie w próbach </w:t>
      </w:r>
      <w:r w:rsidRPr="00B51CE4">
        <w:rPr>
          <w:rFonts w:ascii="Arial" w:hAnsi="Arial" w:cs="Arial"/>
          <w:sz w:val="24"/>
          <w:szCs w:val="24"/>
        </w:rPr>
        <w:br/>
        <w:t>i odbiorach technicznych instalacji, urządzeń technicznych oraz przygotowanie</w:t>
      </w:r>
      <w:r w:rsidRPr="00B51CE4">
        <w:rPr>
          <w:rFonts w:ascii="Arial" w:hAnsi="Arial" w:cs="Arial"/>
          <w:sz w:val="24"/>
          <w:szCs w:val="24"/>
        </w:rPr>
        <w:br/>
        <w:t xml:space="preserve">i udział w czynnościach odbioru gotowych obiektów budowlanych </w:t>
      </w:r>
      <w:r w:rsidRPr="00B51CE4">
        <w:rPr>
          <w:rFonts w:ascii="Arial" w:hAnsi="Arial" w:cs="Arial"/>
          <w:sz w:val="24"/>
          <w:szCs w:val="24"/>
        </w:rPr>
        <w:br/>
        <w:t>i przekazanie ich do użytkowania,</w:t>
      </w:r>
    </w:p>
    <w:p w14:paraId="48BBC50B" w14:textId="54FEC090" w:rsidR="00BA59EF" w:rsidRPr="00B51CE4" w:rsidRDefault="00BA59EF">
      <w:pPr>
        <w:numPr>
          <w:ilvl w:val="0"/>
          <w:numId w:val="35"/>
        </w:numPr>
        <w:spacing w:after="0" w:line="240" w:lineRule="auto"/>
        <w:ind w:left="709" w:hanging="425"/>
        <w:jc w:val="both"/>
        <w:rPr>
          <w:rFonts w:ascii="Arial" w:hAnsi="Arial" w:cs="Arial"/>
          <w:sz w:val="24"/>
          <w:szCs w:val="24"/>
        </w:rPr>
      </w:pPr>
      <w:r w:rsidRPr="00B51CE4">
        <w:rPr>
          <w:rFonts w:ascii="Arial" w:hAnsi="Arial" w:cs="Arial"/>
          <w:sz w:val="24"/>
          <w:szCs w:val="24"/>
        </w:rPr>
        <w:t>potwierdzenie faktyczne wykonanych robót oraz usunięcia wad</w:t>
      </w:r>
      <w:r w:rsidR="00B026A0" w:rsidRPr="00B51CE4">
        <w:rPr>
          <w:rFonts w:ascii="Arial" w:hAnsi="Arial" w:cs="Arial"/>
          <w:sz w:val="24"/>
          <w:szCs w:val="24"/>
        </w:rPr>
        <w:t xml:space="preserve"> stwierdzonych w czasie odbioru</w:t>
      </w:r>
      <w:r w:rsidRPr="00B51CE4">
        <w:rPr>
          <w:rFonts w:ascii="Arial" w:hAnsi="Arial" w:cs="Arial"/>
          <w:sz w:val="24"/>
          <w:szCs w:val="24"/>
        </w:rPr>
        <w:t>,</w:t>
      </w:r>
    </w:p>
    <w:p w14:paraId="67EC5FB1" w14:textId="2AB6FAAF" w:rsidR="00BA59EF" w:rsidRPr="00B51CE4" w:rsidRDefault="00BA59EF">
      <w:pPr>
        <w:numPr>
          <w:ilvl w:val="0"/>
          <w:numId w:val="35"/>
        </w:numPr>
        <w:spacing w:after="0" w:line="240" w:lineRule="auto"/>
        <w:ind w:left="709" w:hanging="425"/>
        <w:jc w:val="both"/>
        <w:rPr>
          <w:rFonts w:ascii="Arial" w:hAnsi="Arial" w:cs="Arial"/>
          <w:sz w:val="24"/>
          <w:szCs w:val="24"/>
        </w:rPr>
      </w:pPr>
      <w:r w:rsidRPr="00B51CE4">
        <w:rPr>
          <w:rFonts w:ascii="Arial" w:hAnsi="Arial" w:cs="Arial"/>
          <w:sz w:val="24"/>
          <w:szCs w:val="24"/>
        </w:rPr>
        <w:t xml:space="preserve">nadzór nad zapewnieniem bezpieczeństwa i przestrzegania przepisów p. </w:t>
      </w:r>
      <w:proofErr w:type="spellStart"/>
      <w:r w:rsidRPr="00B51CE4">
        <w:rPr>
          <w:rFonts w:ascii="Arial" w:hAnsi="Arial" w:cs="Arial"/>
          <w:sz w:val="24"/>
          <w:szCs w:val="24"/>
        </w:rPr>
        <w:t>poż</w:t>
      </w:r>
      <w:proofErr w:type="spellEnd"/>
      <w:r w:rsidRPr="00B51CE4">
        <w:rPr>
          <w:rFonts w:ascii="Arial" w:hAnsi="Arial" w:cs="Arial"/>
          <w:sz w:val="24"/>
          <w:szCs w:val="24"/>
        </w:rPr>
        <w:t xml:space="preserve">, bezpieczeństwa i higieny pracy, przez wszystkich uczestników procesu </w:t>
      </w:r>
      <w:r w:rsidRPr="00B51CE4">
        <w:rPr>
          <w:rFonts w:ascii="Arial" w:hAnsi="Arial" w:cs="Arial"/>
          <w:sz w:val="24"/>
          <w:szCs w:val="24"/>
        </w:rPr>
        <w:lastRenderedPageBreak/>
        <w:t>realizacji inwestycji, w rozumieniu wymagań stawianych przez prawo budowlane i inne obowiązujące przepisy, podczas całego procesu realizacji inwestycji,</w:t>
      </w:r>
    </w:p>
    <w:p w14:paraId="721FFC9D" w14:textId="77777777" w:rsidR="00BA59EF" w:rsidRPr="00B51CE4" w:rsidRDefault="00BA59EF">
      <w:pPr>
        <w:numPr>
          <w:ilvl w:val="0"/>
          <w:numId w:val="35"/>
        </w:numPr>
        <w:spacing w:after="0" w:line="240" w:lineRule="auto"/>
        <w:jc w:val="both"/>
        <w:rPr>
          <w:rFonts w:ascii="Arial" w:hAnsi="Arial" w:cs="Arial"/>
          <w:sz w:val="24"/>
          <w:szCs w:val="24"/>
        </w:rPr>
      </w:pPr>
      <w:r w:rsidRPr="00B51CE4">
        <w:rPr>
          <w:rFonts w:ascii="Arial" w:hAnsi="Arial" w:cs="Arial"/>
          <w:sz w:val="24"/>
          <w:szCs w:val="24"/>
        </w:rPr>
        <w:t>kontrola stanu zatrudnienia podwykonawców i rozliczeń generalnego wykonawcy z nimi (wynika to z uwagi na przepisy Kodeksu Cywilnego zawarte w art. 647</w:t>
      </w:r>
      <w:r w:rsidRPr="00B51CE4">
        <w:rPr>
          <w:rFonts w:ascii="Arial" w:hAnsi="Arial" w:cs="Arial"/>
          <w:sz w:val="24"/>
          <w:szCs w:val="24"/>
          <w:vertAlign w:val="superscript"/>
        </w:rPr>
        <w:t>1</w:t>
      </w:r>
      <w:r w:rsidRPr="00B51CE4">
        <w:rPr>
          <w:rFonts w:ascii="Arial" w:hAnsi="Arial" w:cs="Arial"/>
          <w:sz w:val="24"/>
          <w:szCs w:val="24"/>
        </w:rPr>
        <w:t xml:space="preserve"> dotyczące solidarnej odpowiedzialność inwestora i generalnego wykonawcy wobec podwykonawcy, za zobowiązania powstałe w związku </w:t>
      </w:r>
      <w:r w:rsidRPr="00B51CE4">
        <w:rPr>
          <w:rFonts w:ascii="Arial" w:hAnsi="Arial" w:cs="Arial"/>
          <w:sz w:val="24"/>
          <w:szCs w:val="24"/>
        </w:rPr>
        <w:br/>
        <w:t>z realizowanymi przez nich na zlecenie inwestora robót budowlanych),</w:t>
      </w:r>
    </w:p>
    <w:p w14:paraId="502B01C7" w14:textId="77777777" w:rsidR="00BA59EF" w:rsidRPr="00B51CE4" w:rsidRDefault="00BA59EF">
      <w:pPr>
        <w:numPr>
          <w:ilvl w:val="0"/>
          <w:numId w:val="35"/>
        </w:numPr>
        <w:spacing w:after="0" w:line="240" w:lineRule="auto"/>
        <w:jc w:val="both"/>
        <w:rPr>
          <w:rFonts w:ascii="Arial" w:hAnsi="Arial" w:cs="Arial"/>
          <w:sz w:val="24"/>
          <w:szCs w:val="24"/>
        </w:rPr>
      </w:pPr>
      <w:r w:rsidRPr="00B51CE4">
        <w:rPr>
          <w:rFonts w:ascii="Arial" w:hAnsi="Arial" w:cs="Arial"/>
          <w:sz w:val="24"/>
          <w:szCs w:val="24"/>
        </w:rPr>
        <w:t>przygotowanie materiałów/dokumentacji do odbioru końcowego Inwestycji, powiadomienie wszystkich uczestników procesu inwestycyjnego o terminie odbioru końcowego inwestycji oraz weryfikacja dokumentacji przekazanej przez Generalnego Wykonawcę niezbędnej do złożenia wniosku  o uzyskanie pozwolenia Ministerstwa Zdrowia oraz zgodę na wytwarzanie Głównego Inspektora Farmaceutycznego za zgodność z przepisami i wymaganiami</w:t>
      </w:r>
    </w:p>
    <w:p w14:paraId="1CF01B1E" w14:textId="77777777" w:rsidR="00BA59EF" w:rsidRPr="00B51CE4" w:rsidRDefault="00BA59EF">
      <w:pPr>
        <w:numPr>
          <w:ilvl w:val="0"/>
          <w:numId w:val="35"/>
        </w:numPr>
        <w:spacing w:after="0" w:line="240" w:lineRule="auto"/>
        <w:jc w:val="both"/>
        <w:rPr>
          <w:rFonts w:ascii="Arial" w:hAnsi="Arial" w:cs="Arial"/>
          <w:sz w:val="24"/>
          <w:szCs w:val="24"/>
        </w:rPr>
      </w:pPr>
      <w:r w:rsidRPr="00B51CE4">
        <w:rPr>
          <w:rFonts w:ascii="Arial" w:hAnsi="Arial" w:cs="Arial"/>
          <w:sz w:val="24"/>
          <w:szCs w:val="24"/>
        </w:rPr>
        <w:t>prowadzenie narad roboczych prowadzonych na terenie inwestycji z udziałem zamawiającego i generalnego wykonawcy,</w:t>
      </w:r>
    </w:p>
    <w:p w14:paraId="424D0FFC" w14:textId="77777777" w:rsidR="00BA59EF" w:rsidRPr="00B51CE4" w:rsidRDefault="00BA59EF">
      <w:pPr>
        <w:numPr>
          <w:ilvl w:val="0"/>
          <w:numId w:val="35"/>
        </w:numPr>
        <w:spacing w:after="0" w:line="240" w:lineRule="auto"/>
        <w:jc w:val="both"/>
        <w:rPr>
          <w:rFonts w:ascii="Arial" w:hAnsi="Arial" w:cs="Arial"/>
          <w:sz w:val="24"/>
          <w:szCs w:val="24"/>
        </w:rPr>
      </w:pPr>
      <w:r w:rsidRPr="00B51CE4">
        <w:rPr>
          <w:rFonts w:ascii="Arial" w:hAnsi="Arial" w:cs="Arial"/>
          <w:sz w:val="24"/>
          <w:szCs w:val="24"/>
        </w:rPr>
        <w:t xml:space="preserve">dokonanie czynności odbioru końcowego Inwestycji spełniającego wymagania stawiane w zakresie pomieszczeń́ przeznaczonych na Bank Tkanek </w:t>
      </w:r>
      <w:r w:rsidRPr="00B51CE4">
        <w:rPr>
          <w:rFonts w:ascii="Arial" w:hAnsi="Arial" w:cs="Arial"/>
          <w:sz w:val="24"/>
          <w:szCs w:val="24"/>
        </w:rPr>
        <w:br/>
        <w:t>i Komórek, Wytwórnię Farmaceutyczną oraz Laboratorium Kontroli Jakości, co pozwoli Zamawiającemu na uzyskanie prawomocnej decyzji pozwolenia na użytkowanie nowego obiektu(dopuszczenie infrastruktury Banku Tkanek i Komórek oraz Wytwórni Produktów Leczniczych wraz z Laboratorium Kontroli Jakości do ubiegania się o pozwolenie Ministerstwa Zdrowia oraz zgodę na wytwarzanie Głównego Inspektora Farmaceutycznego ),</w:t>
      </w:r>
    </w:p>
    <w:p w14:paraId="216B1855" w14:textId="77777777" w:rsidR="00BA59EF" w:rsidRPr="00B51CE4" w:rsidRDefault="00BA59EF">
      <w:pPr>
        <w:numPr>
          <w:ilvl w:val="0"/>
          <w:numId w:val="35"/>
        </w:numPr>
        <w:spacing w:after="0" w:line="240" w:lineRule="auto"/>
        <w:jc w:val="both"/>
        <w:rPr>
          <w:rFonts w:ascii="Arial" w:hAnsi="Arial" w:cs="Arial"/>
          <w:sz w:val="24"/>
          <w:szCs w:val="24"/>
        </w:rPr>
      </w:pPr>
      <w:r w:rsidRPr="00B51CE4">
        <w:rPr>
          <w:rFonts w:ascii="Arial" w:hAnsi="Arial" w:cs="Arial"/>
          <w:sz w:val="24"/>
          <w:szCs w:val="24"/>
        </w:rPr>
        <w:t>przekazanie użytkownikowi inwestycji wraz z kompletem niezbędnych dokumentów w stanie faktycznym i prawnym pozwalającym na natychmiastowe rozpoczęcie użytkowania,</w:t>
      </w:r>
    </w:p>
    <w:p w14:paraId="249129EE" w14:textId="77777777" w:rsidR="00BA59EF" w:rsidRPr="00B51CE4" w:rsidRDefault="00BA59EF">
      <w:pPr>
        <w:numPr>
          <w:ilvl w:val="0"/>
          <w:numId w:val="35"/>
        </w:numPr>
        <w:spacing w:after="0" w:line="240" w:lineRule="auto"/>
        <w:jc w:val="both"/>
        <w:rPr>
          <w:rFonts w:ascii="Arial" w:hAnsi="Arial" w:cs="Arial"/>
          <w:sz w:val="24"/>
          <w:szCs w:val="24"/>
        </w:rPr>
      </w:pPr>
      <w:r w:rsidRPr="00B51CE4">
        <w:rPr>
          <w:rFonts w:ascii="Arial" w:hAnsi="Arial" w:cs="Arial"/>
          <w:sz w:val="24"/>
          <w:szCs w:val="24"/>
        </w:rPr>
        <w:t xml:space="preserve">występowanie w imieniu inwestora przed organami administracji publicznej </w:t>
      </w:r>
      <w:r w:rsidRPr="00B51CE4">
        <w:rPr>
          <w:rFonts w:ascii="Arial" w:hAnsi="Arial" w:cs="Arial"/>
          <w:sz w:val="24"/>
          <w:szCs w:val="24"/>
        </w:rPr>
        <w:br/>
        <w:t>w sprawach wynikających z realizacji inwestycji, w granicach udzielonych pełnomocnictw,</w:t>
      </w:r>
    </w:p>
    <w:p w14:paraId="25441B07" w14:textId="77777777" w:rsidR="00BA59EF" w:rsidRPr="00B51CE4" w:rsidRDefault="00BA59EF">
      <w:pPr>
        <w:numPr>
          <w:ilvl w:val="0"/>
          <w:numId w:val="35"/>
        </w:numPr>
        <w:spacing w:after="0" w:line="240" w:lineRule="auto"/>
        <w:jc w:val="both"/>
        <w:rPr>
          <w:rFonts w:ascii="Arial" w:hAnsi="Arial" w:cs="Arial"/>
          <w:sz w:val="24"/>
          <w:szCs w:val="24"/>
        </w:rPr>
      </w:pPr>
      <w:r w:rsidRPr="00B51CE4">
        <w:rPr>
          <w:rFonts w:ascii="Arial" w:hAnsi="Arial" w:cs="Arial"/>
          <w:sz w:val="24"/>
          <w:szCs w:val="24"/>
        </w:rPr>
        <w:t xml:space="preserve">archiwizację korespondencji, dokumentacji i przekazanie ich inwestorowi </w:t>
      </w:r>
      <w:r w:rsidRPr="00B51CE4">
        <w:rPr>
          <w:rFonts w:ascii="Arial" w:hAnsi="Arial" w:cs="Arial"/>
          <w:sz w:val="24"/>
          <w:szCs w:val="24"/>
        </w:rPr>
        <w:br/>
        <w:t>w stanie kompletnym w stanie kompletnym przed zakończeniem terminu realizacji umowy. Inwestor zastępczy odpowiada za merytoryczne i finansowe rozliczenie inwestycji.</w:t>
      </w:r>
    </w:p>
    <w:p w14:paraId="40CDB1C9" w14:textId="0A611066" w:rsidR="00BA59EF" w:rsidRPr="00B51CE4" w:rsidRDefault="00BA59EF">
      <w:pPr>
        <w:pStyle w:val="Akapitzlist"/>
        <w:numPr>
          <w:ilvl w:val="0"/>
          <w:numId w:val="36"/>
        </w:numPr>
        <w:tabs>
          <w:tab w:val="center" w:pos="5180"/>
          <w:tab w:val="right" w:pos="9716"/>
        </w:tabs>
        <w:ind w:left="426" w:hanging="426"/>
        <w:jc w:val="both"/>
        <w:rPr>
          <w:rFonts w:ascii="Arial" w:hAnsi="Arial" w:cs="Arial"/>
        </w:rPr>
      </w:pPr>
      <w:r w:rsidRPr="00B51CE4">
        <w:rPr>
          <w:rFonts w:ascii="Arial" w:hAnsi="Arial" w:cs="Arial"/>
          <w:color w:val="000000"/>
        </w:rPr>
        <w:t xml:space="preserve">Szczegółowy zakres inwestycji, będącej przedmiotem nadzoru inwestora zastępczego określony został w załączonym do SIWZ programie funkcjonalno-użytkowym (PFU). </w:t>
      </w:r>
    </w:p>
    <w:p w14:paraId="2AB4F923" w14:textId="77777777" w:rsidR="00BA59EF" w:rsidRPr="00B51CE4" w:rsidRDefault="00BA59EF">
      <w:pPr>
        <w:pStyle w:val="Akapitzlist"/>
        <w:numPr>
          <w:ilvl w:val="0"/>
          <w:numId w:val="36"/>
        </w:numPr>
        <w:tabs>
          <w:tab w:val="center" w:pos="5180"/>
          <w:tab w:val="right" w:pos="9716"/>
        </w:tabs>
        <w:ind w:left="426" w:hanging="426"/>
        <w:jc w:val="both"/>
        <w:rPr>
          <w:rFonts w:ascii="Arial" w:hAnsi="Arial" w:cs="Arial"/>
        </w:rPr>
      </w:pPr>
      <w:r w:rsidRPr="00B51CE4">
        <w:rPr>
          <w:rFonts w:ascii="Arial" w:hAnsi="Arial" w:cs="Arial"/>
        </w:rPr>
        <w:t>Ilekroć zajdzie sprzeczność pomiędzy postanowieniami Umowy a postanowieniami SIWZ pierwszeństwo zastosowania będzie mieć Umowa.</w:t>
      </w:r>
    </w:p>
    <w:p w14:paraId="222E798F" w14:textId="07547EC0" w:rsidR="00BA59EF" w:rsidRPr="00B51CE4" w:rsidRDefault="00BA59EF">
      <w:pPr>
        <w:pStyle w:val="Akapitzlist"/>
        <w:numPr>
          <w:ilvl w:val="0"/>
          <w:numId w:val="36"/>
        </w:numPr>
        <w:tabs>
          <w:tab w:val="center" w:pos="5180"/>
          <w:tab w:val="right" w:pos="9716"/>
        </w:tabs>
        <w:ind w:left="426" w:hanging="426"/>
        <w:jc w:val="both"/>
        <w:rPr>
          <w:rFonts w:ascii="Arial" w:hAnsi="Arial" w:cs="Arial"/>
        </w:rPr>
      </w:pPr>
      <w:r w:rsidRPr="00B51CE4">
        <w:rPr>
          <w:rFonts w:ascii="Arial" w:hAnsi="Arial" w:cs="Arial"/>
          <w:u w:val="single"/>
        </w:rPr>
        <w:t>Numery CPV:</w:t>
      </w:r>
    </w:p>
    <w:p w14:paraId="46821922" w14:textId="77777777" w:rsidR="00BA59EF" w:rsidRPr="00B51CE4" w:rsidRDefault="00BA59EF" w:rsidP="00BA59EF">
      <w:pPr>
        <w:pStyle w:val="Akapitzlist"/>
        <w:tabs>
          <w:tab w:val="center" w:pos="5180"/>
          <w:tab w:val="right" w:pos="9716"/>
        </w:tabs>
        <w:ind w:hanging="294"/>
        <w:jc w:val="both"/>
        <w:rPr>
          <w:rFonts w:ascii="Arial" w:hAnsi="Arial" w:cs="Arial"/>
          <w:color w:val="000000"/>
        </w:rPr>
      </w:pPr>
      <w:r w:rsidRPr="00B51CE4">
        <w:rPr>
          <w:rFonts w:ascii="Arial" w:hAnsi="Arial" w:cs="Arial"/>
          <w:color w:val="000000"/>
        </w:rPr>
        <w:t>1)   71520000-9 Usługi nadzoru budowlanego</w:t>
      </w:r>
    </w:p>
    <w:p w14:paraId="080B094B" w14:textId="77777777" w:rsidR="00BA59EF" w:rsidRPr="00B51CE4" w:rsidRDefault="00BA59EF" w:rsidP="00BA59EF">
      <w:pPr>
        <w:pStyle w:val="Akapitzlist"/>
        <w:tabs>
          <w:tab w:val="center" w:pos="5180"/>
          <w:tab w:val="right" w:pos="9716"/>
        </w:tabs>
        <w:ind w:hanging="294"/>
        <w:jc w:val="both"/>
        <w:rPr>
          <w:rFonts w:ascii="Arial" w:hAnsi="Arial" w:cs="Arial"/>
          <w:color w:val="000000"/>
        </w:rPr>
      </w:pPr>
      <w:r w:rsidRPr="00B51CE4">
        <w:rPr>
          <w:rFonts w:ascii="Arial" w:hAnsi="Arial" w:cs="Arial"/>
          <w:color w:val="000000"/>
        </w:rPr>
        <w:t>2) 79421000-1 Usługi zarzadzania projektem inne niż w zakresie robót budowalnych.</w:t>
      </w:r>
    </w:p>
    <w:p w14:paraId="498CC693" w14:textId="77777777" w:rsidR="00BA59EF" w:rsidRPr="00B51CE4" w:rsidRDefault="00BA59EF">
      <w:pPr>
        <w:pStyle w:val="Akapitzlist"/>
        <w:numPr>
          <w:ilvl w:val="0"/>
          <w:numId w:val="36"/>
        </w:numPr>
        <w:ind w:left="426" w:hanging="426"/>
        <w:jc w:val="both"/>
        <w:rPr>
          <w:rFonts w:ascii="Arial" w:hAnsi="Arial" w:cs="Arial"/>
        </w:rPr>
      </w:pPr>
      <w:r w:rsidRPr="00B51CE4">
        <w:rPr>
          <w:rFonts w:ascii="Arial" w:hAnsi="Arial" w:cs="Arial"/>
        </w:rPr>
        <w:t xml:space="preserve">Wykluczamy możliwość składania ofert wariantowych. </w:t>
      </w:r>
    </w:p>
    <w:p w14:paraId="38AABF0F" w14:textId="77777777" w:rsidR="00BA59EF" w:rsidRPr="00B51CE4" w:rsidRDefault="00BA59EF">
      <w:pPr>
        <w:pStyle w:val="Akapitzlist"/>
        <w:numPr>
          <w:ilvl w:val="0"/>
          <w:numId w:val="36"/>
        </w:numPr>
        <w:ind w:left="426" w:hanging="426"/>
        <w:jc w:val="both"/>
        <w:rPr>
          <w:rFonts w:ascii="Arial" w:hAnsi="Arial" w:cs="Arial"/>
        </w:rPr>
      </w:pPr>
      <w:r w:rsidRPr="00B51CE4">
        <w:rPr>
          <w:rFonts w:ascii="Arial" w:hAnsi="Arial" w:cs="Arial"/>
        </w:rPr>
        <w:t>Zamawiający nie dopuszcza składania ofert częściowych.</w:t>
      </w:r>
    </w:p>
    <w:p w14:paraId="09706B22" w14:textId="77777777" w:rsidR="00BA59EF" w:rsidRPr="00B51CE4" w:rsidRDefault="00BA59EF">
      <w:pPr>
        <w:pStyle w:val="Akapitzlist"/>
        <w:numPr>
          <w:ilvl w:val="0"/>
          <w:numId w:val="36"/>
        </w:numPr>
        <w:ind w:left="426" w:hanging="426"/>
        <w:jc w:val="both"/>
        <w:rPr>
          <w:rFonts w:ascii="Arial" w:hAnsi="Arial" w:cs="Arial"/>
        </w:rPr>
      </w:pPr>
      <w:r w:rsidRPr="00B51CE4">
        <w:rPr>
          <w:rFonts w:ascii="Arial" w:hAnsi="Arial" w:cs="Arial"/>
        </w:rPr>
        <w:t>Wykonawcy mogą składać ofertę wspólnie.</w:t>
      </w:r>
    </w:p>
    <w:p w14:paraId="38CAB22C" w14:textId="77777777" w:rsidR="00BA59EF" w:rsidRPr="00B51CE4" w:rsidRDefault="00BA59EF">
      <w:pPr>
        <w:pStyle w:val="Akapitzlist"/>
        <w:numPr>
          <w:ilvl w:val="0"/>
          <w:numId w:val="36"/>
        </w:numPr>
        <w:ind w:left="426" w:hanging="426"/>
        <w:jc w:val="both"/>
        <w:rPr>
          <w:rFonts w:ascii="Arial" w:hAnsi="Arial" w:cs="Arial"/>
        </w:rPr>
      </w:pPr>
      <w:bookmarkStart w:id="3" w:name="_Hlk120013446"/>
      <w:r w:rsidRPr="00B51CE4">
        <w:rPr>
          <w:rFonts w:ascii="Arial" w:hAnsi="Arial" w:cs="Arial"/>
        </w:rPr>
        <w:t>Zamawiający dopuszcza realizację zadania przez podwykonawców.</w:t>
      </w:r>
    </w:p>
    <w:bookmarkEnd w:id="3"/>
    <w:p w14:paraId="53220C03" w14:textId="77777777" w:rsidR="00BA59EF" w:rsidRPr="00B51CE4" w:rsidRDefault="00BA59EF">
      <w:pPr>
        <w:pStyle w:val="Akapitzlist"/>
        <w:numPr>
          <w:ilvl w:val="0"/>
          <w:numId w:val="36"/>
        </w:numPr>
        <w:ind w:left="426" w:hanging="426"/>
        <w:jc w:val="both"/>
        <w:rPr>
          <w:rFonts w:ascii="Arial" w:hAnsi="Arial" w:cs="Arial"/>
        </w:rPr>
      </w:pPr>
      <w:r w:rsidRPr="00B51CE4">
        <w:rPr>
          <w:rFonts w:ascii="Arial" w:hAnsi="Arial" w:cs="Arial"/>
        </w:rPr>
        <w:t>Wykonawca wskaże w ofercie zakres prac wykonywanych przez podwykonawców.</w:t>
      </w:r>
    </w:p>
    <w:p w14:paraId="5C33BA9C" w14:textId="77777777" w:rsidR="00BA59EF" w:rsidRPr="00B51CE4" w:rsidRDefault="00BA59EF">
      <w:pPr>
        <w:pStyle w:val="Akapitzlist"/>
        <w:numPr>
          <w:ilvl w:val="0"/>
          <w:numId w:val="36"/>
        </w:numPr>
        <w:ind w:left="426" w:hanging="426"/>
        <w:jc w:val="both"/>
        <w:rPr>
          <w:rFonts w:ascii="Arial" w:hAnsi="Arial" w:cs="Arial"/>
        </w:rPr>
      </w:pPr>
      <w:r w:rsidRPr="00B51CE4">
        <w:rPr>
          <w:rFonts w:ascii="Arial" w:hAnsi="Arial" w:cs="Arial"/>
        </w:rPr>
        <w:t>Wykonawca ponosi pełną odpowiedzialność za działania podwykonawców.</w:t>
      </w:r>
    </w:p>
    <w:p w14:paraId="478AE59D" w14:textId="77777777" w:rsidR="00BA59EF" w:rsidRPr="00B51CE4" w:rsidRDefault="00BA59EF">
      <w:pPr>
        <w:pStyle w:val="Akapitzlist"/>
        <w:numPr>
          <w:ilvl w:val="0"/>
          <w:numId w:val="36"/>
        </w:numPr>
        <w:ind w:left="426" w:hanging="426"/>
        <w:jc w:val="both"/>
        <w:rPr>
          <w:rFonts w:ascii="Arial" w:hAnsi="Arial" w:cs="Arial"/>
        </w:rPr>
      </w:pPr>
      <w:r w:rsidRPr="00B51CE4">
        <w:rPr>
          <w:rFonts w:ascii="Arial" w:hAnsi="Arial" w:cs="Arial"/>
        </w:rPr>
        <w:lastRenderedPageBreak/>
        <w:t xml:space="preserve">Zamówienie jest współfinansowane z projektu „Centrum Badawcze Medycyny Spersonalizowanej i </w:t>
      </w:r>
      <w:proofErr w:type="spellStart"/>
      <w:r w:rsidRPr="00B51CE4">
        <w:rPr>
          <w:rFonts w:ascii="Arial" w:hAnsi="Arial" w:cs="Arial"/>
        </w:rPr>
        <w:t>Bioregeneracji</w:t>
      </w:r>
      <w:proofErr w:type="spellEnd"/>
      <w:r w:rsidRPr="00B51CE4">
        <w:rPr>
          <w:rFonts w:ascii="Arial" w:hAnsi="Arial" w:cs="Arial"/>
        </w:rPr>
        <w:t xml:space="preserve"> (CBMS)” jest dofinansowany ze środków Europejskiego Funduszu Rozwoju Regionalnego w ramach Regionalnego Programu Operacyjnego Województwa Śląskiego na lata 2014-2020 z działania 1.1 Kluczowa dla regionu infrastruktura badawcza.</w:t>
      </w:r>
    </w:p>
    <w:p w14:paraId="369783F0" w14:textId="77777777" w:rsidR="00BA59EF" w:rsidRPr="00B51CE4" w:rsidRDefault="00BA59EF">
      <w:pPr>
        <w:pStyle w:val="Akapitzlist"/>
        <w:numPr>
          <w:ilvl w:val="0"/>
          <w:numId w:val="36"/>
        </w:numPr>
        <w:ind w:left="426" w:hanging="426"/>
        <w:jc w:val="both"/>
        <w:rPr>
          <w:rFonts w:ascii="Arial" w:hAnsi="Arial" w:cs="Arial"/>
        </w:rPr>
      </w:pPr>
      <w:r w:rsidRPr="00B51CE4">
        <w:rPr>
          <w:rFonts w:ascii="Arial" w:hAnsi="Arial" w:cs="Arial"/>
        </w:rPr>
        <w:t>Zamawiający może unieważnić postępowanie, jeżeli środki pochodzące z Unii Europejskiej, które Zamawiający zamierzał przeznaczyć na sfinansowanie całości lub części zamówienia, nie zostały mu przyznane.</w:t>
      </w:r>
    </w:p>
    <w:p w14:paraId="6DAD6819" w14:textId="77777777" w:rsidR="00BA59EF" w:rsidRPr="00B51CE4" w:rsidRDefault="00BA59EF" w:rsidP="00BA59EF">
      <w:pPr>
        <w:pStyle w:val="Akapitzlist"/>
        <w:ind w:left="567"/>
        <w:jc w:val="both"/>
        <w:rPr>
          <w:rFonts w:ascii="Arial" w:hAnsi="Arial" w:cs="Arial"/>
        </w:rPr>
      </w:pPr>
    </w:p>
    <w:p w14:paraId="307F8616" w14:textId="77777777" w:rsidR="00BA59EF" w:rsidRPr="00B51CE4" w:rsidRDefault="00BA59EF" w:rsidP="00BA59EF">
      <w:pPr>
        <w:pStyle w:val="Nagwek1"/>
        <w:spacing w:before="0" w:after="0"/>
        <w:jc w:val="both"/>
        <w:rPr>
          <w:rFonts w:cs="Arial"/>
          <w:sz w:val="24"/>
          <w:szCs w:val="24"/>
        </w:rPr>
      </w:pPr>
      <w:r w:rsidRPr="00B51CE4">
        <w:rPr>
          <w:rFonts w:cs="Arial"/>
          <w:sz w:val="24"/>
          <w:szCs w:val="24"/>
        </w:rPr>
        <w:t>III.     OPIS  SPOSOBU  PRZYGOTOWANIA  OFERTY</w:t>
      </w:r>
    </w:p>
    <w:p w14:paraId="2747CF56" w14:textId="77777777" w:rsidR="00BA59EF" w:rsidRPr="00B51CE4" w:rsidRDefault="00BA59EF" w:rsidP="00BA59EF">
      <w:pPr>
        <w:spacing w:after="0" w:line="240" w:lineRule="auto"/>
        <w:jc w:val="both"/>
        <w:rPr>
          <w:rFonts w:ascii="Arial" w:hAnsi="Arial" w:cs="Arial"/>
          <w:sz w:val="24"/>
          <w:szCs w:val="24"/>
        </w:rPr>
      </w:pPr>
    </w:p>
    <w:p w14:paraId="08E9EBD0" w14:textId="77777777" w:rsidR="00BA59EF" w:rsidRPr="00B51CE4" w:rsidRDefault="00BA59EF" w:rsidP="00BA59EF">
      <w:pPr>
        <w:numPr>
          <w:ilvl w:val="0"/>
          <w:numId w:val="4"/>
        </w:numPr>
        <w:spacing w:after="0" w:line="240" w:lineRule="auto"/>
        <w:ind w:hanging="720"/>
        <w:jc w:val="both"/>
        <w:rPr>
          <w:rFonts w:ascii="Arial" w:hAnsi="Arial" w:cs="Arial"/>
          <w:sz w:val="24"/>
          <w:szCs w:val="24"/>
        </w:rPr>
      </w:pPr>
      <w:r w:rsidRPr="00B51CE4">
        <w:rPr>
          <w:rFonts w:ascii="Arial" w:hAnsi="Arial" w:cs="Arial"/>
          <w:sz w:val="24"/>
          <w:szCs w:val="24"/>
        </w:rPr>
        <w:t>Aby oferta mogła brać udział w ocenie powinna spełniać wymogi niniejszej specyfikacji.</w:t>
      </w:r>
    </w:p>
    <w:p w14:paraId="11084EAD" w14:textId="77777777" w:rsidR="00BA59EF" w:rsidRPr="00B51CE4" w:rsidRDefault="00BA59EF" w:rsidP="00BA59EF">
      <w:pPr>
        <w:pStyle w:val="Tekstpodstawowy"/>
        <w:numPr>
          <w:ilvl w:val="0"/>
          <w:numId w:val="4"/>
        </w:numPr>
        <w:ind w:hanging="720"/>
        <w:jc w:val="both"/>
        <w:rPr>
          <w:rFonts w:ascii="Arial" w:hAnsi="Arial" w:cs="Arial"/>
          <w:b/>
          <w:bCs/>
          <w:color w:val="FF0000"/>
          <w:sz w:val="24"/>
          <w:szCs w:val="24"/>
          <w:u w:val="single"/>
        </w:rPr>
      </w:pPr>
      <w:r w:rsidRPr="00B51CE4">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06BEFA99" w14:textId="77777777" w:rsidR="00BA59EF" w:rsidRPr="00B51CE4" w:rsidRDefault="00BA59EF">
      <w:pPr>
        <w:pStyle w:val="Tekstpodstawowy"/>
        <w:numPr>
          <w:ilvl w:val="0"/>
          <w:numId w:val="26"/>
        </w:numPr>
        <w:ind w:left="993" w:hanging="284"/>
        <w:jc w:val="both"/>
        <w:rPr>
          <w:rFonts w:ascii="Arial" w:hAnsi="Arial" w:cs="Arial"/>
          <w:b/>
          <w:bCs/>
          <w:color w:val="FF0000"/>
          <w:sz w:val="24"/>
          <w:szCs w:val="24"/>
          <w:u w:val="single"/>
        </w:rPr>
      </w:pPr>
      <w:r w:rsidRPr="00B51CE4">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51CE4">
          <w:rPr>
            <w:rStyle w:val="Hipercze"/>
            <w:rFonts w:ascii="Arial" w:hAnsi="Arial" w:cs="Arial"/>
            <w:b/>
            <w:bCs/>
            <w:sz w:val="24"/>
            <w:szCs w:val="24"/>
          </w:rPr>
          <w:t>https://bazakonkurencyjnosci.funduszeeuropejskie.gov.pl</w:t>
        </w:r>
      </w:hyperlink>
      <w:r w:rsidRPr="00B51CE4">
        <w:rPr>
          <w:rFonts w:ascii="Arial" w:hAnsi="Arial" w:cs="Arial"/>
          <w:b/>
          <w:bCs/>
          <w:sz w:val="24"/>
          <w:szCs w:val="24"/>
        </w:rPr>
        <w:t xml:space="preserve">. </w:t>
      </w:r>
    </w:p>
    <w:p w14:paraId="67A07873" w14:textId="77777777" w:rsidR="00BA59EF" w:rsidRPr="00B51CE4" w:rsidRDefault="00BA59EF">
      <w:pPr>
        <w:pStyle w:val="Tekstpodstawowy"/>
        <w:numPr>
          <w:ilvl w:val="0"/>
          <w:numId w:val="26"/>
        </w:numPr>
        <w:ind w:left="993" w:hanging="284"/>
        <w:jc w:val="both"/>
        <w:rPr>
          <w:rFonts w:ascii="Arial" w:hAnsi="Arial" w:cs="Arial"/>
          <w:b/>
          <w:bCs/>
          <w:color w:val="FF0000"/>
          <w:sz w:val="24"/>
          <w:szCs w:val="24"/>
          <w:u w:val="single"/>
        </w:rPr>
      </w:pPr>
      <w:r w:rsidRPr="00B51CE4">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1239CED0" w14:textId="77777777" w:rsidR="00BA59EF" w:rsidRPr="00B51CE4" w:rsidRDefault="00BA59EF" w:rsidP="00BA59EF">
      <w:pPr>
        <w:pStyle w:val="Akapitzlist"/>
        <w:numPr>
          <w:ilvl w:val="0"/>
          <w:numId w:val="4"/>
        </w:numPr>
        <w:ind w:hanging="720"/>
        <w:jc w:val="both"/>
        <w:rPr>
          <w:rFonts w:ascii="Arial" w:hAnsi="Arial" w:cs="Arial"/>
        </w:rPr>
      </w:pPr>
      <w:r w:rsidRPr="00B51CE4">
        <w:rPr>
          <w:rFonts w:ascii="Arial" w:hAnsi="Arial" w:cs="Arial"/>
        </w:rPr>
        <w:t>W przypadku składania oferty w formie pisemnej ofertę należy umieścić w kopercie zamkniętej w sposób gwarantujący zachowanie w poufności jej treści.</w:t>
      </w:r>
    </w:p>
    <w:p w14:paraId="4EBFBEC7" w14:textId="77777777" w:rsidR="00BA59EF" w:rsidRPr="00B51CE4" w:rsidRDefault="00BA59EF" w:rsidP="00BA59EF">
      <w:pPr>
        <w:pStyle w:val="Akapitzlist"/>
        <w:numPr>
          <w:ilvl w:val="0"/>
          <w:numId w:val="4"/>
        </w:numPr>
        <w:ind w:hanging="720"/>
        <w:jc w:val="both"/>
        <w:rPr>
          <w:rFonts w:ascii="Arial" w:hAnsi="Arial" w:cs="Arial"/>
        </w:rPr>
      </w:pPr>
      <w:r w:rsidRPr="00B51CE4">
        <w:rPr>
          <w:rFonts w:ascii="Arial" w:hAnsi="Arial" w:cs="Arial"/>
        </w:rPr>
        <w:t>Kopertę należy zaadresować na:</w:t>
      </w:r>
    </w:p>
    <w:p w14:paraId="2D06C17E" w14:textId="77777777" w:rsidR="00BA59EF" w:rsidRPr="00B51CE4" w:rsidRDefault="00BA59EF" w:rsidP="00BA59EF">
      <w:pPr>
        <w:pStyle w:val="Akapitzlist"/>
        <w:autoSpaceDE w:val="0"/>
        <w:autoSpaceDN w:val="0"/>
        <w:adjustRightInd w:val="0"/>
        <w:rPr>
          <w:rFonts w:ascii="Arial" w:hAnsi="Arial" w:cs="Arial"/>
        </w:rPr>
      </w:pPr>
      <w:r w:rsidRPr="00B51CE4">
        <w:rPr>
          <w:rFonts w:ascii="Arial" w:hAnsi="Arial" w:cs="Arial"/>
        </w:rPr>
        <w:t xml:space="preserve">Śląski Park Technologii Medycznych Kardio-Med Silesia Sp. z o. o. </w:t>
      </w:r>
    </w:p>
    <w:p w14:paraId="7739D982" w14:textId="77777777" w:rsidR="00BA59EF" w:rsidRPr="00B51CE4" w:rsidRDefault="00BA59EF" w:rsidP="00BA59EF">
      <w:pPr>
        <w:pStyle w:val="Akapitzlist"/>
        <w:autoSpaceDE w:val="0"/>
        <w:autoSpaceDN w:val="0"/>
        <w:adjustRightInd w:val="0"/>
        <w:rPr>
          <w:rFonts w:ascii="Arial" w:hAnsi="Arial" w:cs="Arial"/>
          <w:lang w:eastAsia="en-US"/>
        </w:rPr>
      </w:pPr>
      <w:r w:rsidRPr="00B51CE4">
        <w:rPr>
          <w:rFonts w:ascii="Arial" w:hAnsi="Arial" w:cs="Arial"/>
        </w:rPr>
        <w:t>ul. M. Curie-Skłodowskiej 10c</w:t>
      </w:r>
      <w:r w:rsidRPr="00B51CE4">
        <w:rPr>
          <w:rFonts w:ascii="Arial" w:hAnsi="Arial" w:cs="Arial"/>
          <w:lang w:eastAsia="en-US"/>
        </w:rPr>
        <w:t xml:space="preserve"> </w:t>
      </w:r>
    </w:p>
    <w:p w14:paraId="015A4F29" w14:textId="77777777" w:rsidR="00BA59EF" w:rsidRPr="00B51CE4" w:rsidRDefault="00BA59EF" w:rsidP="00BA59EF">
      <w:pPr>
        <w:pStyle w:val="Akapitzlist"/>
        <w:autoSpaceDE w:val="0"/>
        <w:autoSpaceDN w:val="0"/>
        <w:adjustRightInd w:val="0"/>
        <w:rPr>
          <w:rFonts w:ascii="Arial" w:hAnsi="Arial" w:cs="Arial"/>
          <w:lang w:eastAsia="en-US"/>
        </w:rPr>
      </w:pPr>
      <w:r w:rsidRPr="00B51CE4">
        <w:rPr>
          <w:rFonts w:ascii="Arial" w:hAnsi="Arial" w:cs="Arial"/>
          <w:lang w:eastAsia="en-US"/>
        </w:rPr>
        <w:t>41-800 Zabrze</w:t>
      </w:r>
    </w:p>
    <w:p w14:paraId="009B7FFC" w14:textId="77777777" w:rsidR="00BA59EF" w:rsidRPr="00B51CE4" w:rsidRDefault="00BA59EF" w:rsidP="00BA59EF">
      <w:pPr>
        <w:pStyle w:val="Akapitzlist"/>
        <w:jc w:val="both"/>
        <w:rPr>
          <w:rFonts w:ascii="Arial" w:hAnsi="Arial" w:cs="Arial"/>
        </w:rPr>
      </w:pPr>
      <w:r w:rsidRPr="00B51CE4">
        <w:rPr>
          <w:rFonts w:ascii="Arial" w:hAnsi="Arial" w:cs="Arial"/>
          <w:lang w:eastAsia="en-US"/>
        </w:rPr>
        <w:t>oraz oznaczona napisem:</w:t>
      </w:r>
    </w:p>
    <w:p w14:paraId="6889A0D7" w14:textId="77777777" w:rsidR="00BA59EF" w:rsidRPr="00B51CE4" w:rsidRDefault="00BA59EF" w:rsidP="00BA59EF">
      <w:pPr>
        <w:pStyle w:val="Nagwek6"/>
        <w:ind w:left="709"/>
        <w:rPr>
          <w:rFonts w:ascii="Arial" w:hAnsi="Arial" w:cs="Arial"/>
          <w:sz w:val="24"/>
          <w:szCs w:val="24"/>
        </w:rPr>
      </w:pPr>
      <w:r w:rsidRPr="00B51CE4">
        <w:rPr>
          <w:rFonts w:ascii="Arial" w:hAnsi="Arial" w:cs="Arial"/>
          <w:sz w:val="24"/>
          <w:szCs w:val="24"/>
        </w:rPr>
        <w:t>Postępowanie o udzielenia zamówienia na</w:t>
      </w:r>
    </w:p>
    <w:p w14:paraId="02EC4996" w14:textId="253F7927" w:rsidR="00BA59EF" w:rsidRPr="00B51CE4" w:rsidRDefault="00BA59EF" w:rsidP="00BA59EF">
      <w:pPr>
        <w:spacing w:after="0" w:line="240" w:lineRule="auto"/>
        <w:ind w:left="709"/>
        <w:jc w:val="center"/>
        <w:rPr>
          <w:rFonts w:ascii="Arial" w:hAnsi="Arial" w:cs="Arial"/>
          <w:sz w:val="24"/>
          <w:szCs w:val="24"/>
        </w:rPr>
      </w:pPr>
      <w:r w:rsidRPr="00B51CE4">
        <w:rPr>
          <w:rFonts w:ascii="Arial" w:hAnsi="Arial" w:cs="Arial"/>
          <w:sz w:val="24"/>
          <w:szCs w:val="24"/>
        </w:rPr>
        <w:t xml:space="preserve">pełnienie funkcji Inwestora Zastępczego podczas realizacji inwestycji pod nazwą: </w:t>
      </w:r>
      <w:r w:rsidRPr="00B51CE4">
        <w:rPr>
          <w:rFonts w:ascii="Arial" w:hAnsi="Arial" w:cs="Arial"/>
          <w:bCs/>
          <w:spacing w:val="-3"/>
          <w:sz w:val="24"/>
          <w:szCs w:val="24"/>
        </w:rPr>
        <w:t xml:space="preserve">„Przebudowa i </w:t>
      </w:r>
      <w:r w:rsidRPr="00B51CE4">
        <w:rPr>
          <w:rFonts w:ascii="Arial" w:hAnsi="Arial" w:cs="Arial"/>
          <w:sz w:val="24"/>
          <w:szCs w:val="24"/>
        </w:rPr>
        <w:t xml:space="preserve">modernizacja pomieszczeń typu </w:t>
      </w:r>
      <w:proofErr w:type="spellStart"/>
      <w:r w:rsidRPr="00B51CE4">
        <w:rPr>
          <w:rFonts w:ascii="Arial" w:hAnsi="Arial" w:cs="Arial"/>
          <w:sz w:val="24"/>
          <w:szCs w:val="24"/>
        </w:rPr>
        <w:t>clean</w:t>
      </w:r>
      <w:proofErr w:type="spellEnd"/>
      <w:r w:rsidRPr="00B51CE4">
        <w:rPr>
          <w:rFonts w:ascii="Arial" w:hAnsi="Arial" w:cs="Arial"/>
          <w:sz w:val="24"/>
          <w:szCs w:val="24"/>
        </w:rPr>
        <w:t xml:space="preserve"> </w:t>
      </w:r>
      <w:proofErr w:type="spellStart"/>
      <w:r w:rsidRPr="00B51CE4">
        <w:rPr>
          <w:rFonts w:ascii="Arial" w:hAnsi="Arial" w:cs="Arial"/>
          <w:sz w:val="24"/>
          <w:szCs w:val="24"/>
        </w:rPr>
        <w:t>room</w:t>
      </w:r>
      <w:proofErr w:type="spellEnd"/>
      <w:r w:rsidRPr="00B51CE4">
        <w:rPr>
          <w:rFonts w:ascii="Arial" w:hAnsi="Arial" w:cs="Arial"/>
          <w:sz w:val="24"/>
          <w:szCs w:val="24"/>
        </w:rPr>
        <w:t xml:space="preserve"> Śląskiego Parku Technologii Medycznych  Kardio-Med Silesia Sp. z o. o. w ramach tworzonego Centrum Badawczego Medycyny Spersonalizowanej i </w:t>
      </w:r>
      <w:proofErr w:type="spellStart"/>
      <w:r w:rsidRPr="00B51CE4">
        <w:rPr>
          <w:rFonts w:ascii="Arial" w:hAnsi="Arial" w:cs="Arial"/>
          <w:sz w:val="24"/>
          <w:szCs w:val="24"/>
        </w:rPr>
        <w:t>Bioregeneracji</w:t>
      </w:r>
      <w:proofErr w:type="spellEnd"/>
      <w:r w:rsidRPr="00B51CE4">
        <w:rPr>
          <w:rFonts w:ascii="Arial" w:hAnsi="Arial" w:cs="Arial"/>
          <w:sz w:val="24"/>
          <w:szCs w:val="24"/>
        </w:rPr>
        <w:t xml:space="preserve"> (CBMS)</w:t>
      </w:r>
      <w:r w:rsidRPr="00B51CE4">
        <w:rPr>
          <w:rFonts w:ascii="Arial" w:eastAsia="CenturyGothic,Bold" w:hAnsi="Arial" w:cs="Arial"/>
          <w:bCs/>
          <w:sz w:val="24"/>
          <w:szCs w:val="24"/>
        </w:rPr>
        <w:t xml:space="preserve">” </w:t>
      </w:r>
      <w:r w:rsidRPr="00B51CE4">
        <w:rPr>
          <w:rFonts w:ascii="Arial" w:hAnsi="Arial" w:cs="Arial"/>
          <w:sz w:val="24"/>
          <w:szCs w:val="24"/>
        </w:rPr>
        <w:t xml:space="preserve">w ramach </w:t>
      </w:r>
    </w:p>
    <w:p w14:paraId="3DCFB2D2" w14:textId="3B1F5028" w:rsidR="00BA59EF" w:rsidRPr="00B51CE4" w:rsidRDefault="00BA59EF" w:rsidP="00BA59EF">
      <w:pPr>
        <w:spacing w:after="0" w:line="240" w:lineRule="auto"/>
        <w:jc w:val="center"/>
        <w:rPr>
          <w:rFonts w:ascii="Arial" w:hAnsi="Arial" w:cs="Arial"/>
          <w:bCs/>
          <w:iCs/>
          <w:sz w:val="24"/>
          <w:szCs w:val="24"/>
        </w:rPr>
      </w:pPr>
      <w:r w:rsidRPr="00B51CE4">
        <w:rPr>
          <w:rFonts w:ascii="Arial" w:hAnsi="Arial" w:cs="Arial"/>
          <w:bCs/>
          <w:iCs/>
          <w:sz w:val="24"/>
          <w:szCs w:val="24"/>
        </w:rPr>
        <w:t>(</w:t>
      </w:r>
      <w:r w:rsidR="00F836CC" w:rsidRPr="00B51CE4">
        <w:rPr>
          <w:rFonts w:ascii="Arial" w:hAnsi="Arial" w:cs="Arial"/>
          <w:bCs/>
          <w:iCs/>
          <w:sz w:val="24"/>
          <w:szCs w:val="24"/>
        </w:rPr>
        <w:t>45/Z/22</w:t>
      </w:r>
      <w:r w:rsidRPr="00B51CE4">
        <w:rPr>
          <w:rFonts w:ascii="Arial" w:hAnsi="Arial" w:cs="Arial"/>
          <w:bCs/>
          <w:iCs/>
          <w:sz w:val="24"/>
          <w:szCs w:val="24"/>
        </w:rPr>
        <w:t>)</w:t>
      </w:r>
    </w:p>
    <w:p w14:paraId="640BE606" w14:textId="77777777" w:rsidR="00BA59EF" w:rsidRPr="00B51CE4" w:rsidRDefault="00BA59EF" w:rsidP="00BA59EF">
      <w:pPr>
        <w:pStyle w:val="Akapitzlist"/>
        <w:jc w:val="center"/>
        <w:rPr>
          <w:rFonts w:ascii="Arial" w:hAnsi="Arial" w:cs="Arial"/>
          <w:b/>
        </w:rPr>
      </w:pPr>
      <w:r w:rsidRPr="00B51CE4">
        <w:rPr>
          <w:rFonts w:ascii="Arial" w:hAnsi="Arial" w:cs="Arial"/>
          <w:b/>
        </w:rPr>
        <w:t xml:space="preserve">projektu „Centrum Badawcze Medycyny Spersonalizowanej i </w:t>
      </w:r>
      <w:proofErr w:type="spellStart"/>
      <w:r w:rsidRPr="00B51CE4">
        <w:rPr>
          <w:rFonts w:ascii="Arial" w:hAnsi="Arial" w:cs="Arial"/>
          <w:b/>
        </w:rPr>
        <w:t>Bioregeneracji</w:t>
      </w:r>
      <w:proofErr w:type="spellEnd"/>
      <w:r w:rsidRPr="00B51CE4">
        <w:rPr>
          <w:rFonts w:ascii="Arial" w:hAnsi="Arial" w:cs="Arial"/>
          <w:b/>
        </w:rPr>
        <w:t xml:space="preserve"> (CBMS)” jest dofinansowany ze środków Europejskiego Funduszu Rozwoju Regionalnego w ramach Regionalnego Programu Operacyjnego Województwa Śląskiego na lata 2014-2020 z działania 1.1 Kluczowa dla regionu infrastruktura badawcza.</w:t>
      </w:r>
    </w:p>
    <w:p w14:paraId="37846CD1" w14:textId="77777777" w:rsidR="00BA59EF" w:rsidRPr="00B51CE4" w:rsidRDefault="00BA59EF" w:rsidP="00BA59EF">
      <w:pPr>
        <w:pStyle w:val="Akapitzlist"/>
        <w:numPr>
          <w:ilvl w:val="0"/>
          <w:numId w:val="4"/>
        </w:numPr>
        <w:ind w:hanging="720"/>
        <w:rPr>
          <w:rFonts w:ascii="Arial" w:hAnsi="Arial" w:cs="Arial"/>
        </w:rPr>
      </w:pPr>
      <w:r w:rsidRPr="00B51CE4">
        <w:rPr>
          <w:rFonts w:ascii="Arial" w:hAnsi="Arial" w:cs="Arial"/>
        </w:rPr>
        <w:t>Koperta musi być również opisana nazwą i adresem Wykonawcy.</w:t>
      </w:r>
    </w:p>
    <w:p w14:paraId="6E4F5255" w14:textId="77777777" w:rsidR="00BA59EF" w:rsidRPr="00B51CE4" w:rsidRDefault="00BA59EF" w:rsidP="00BA59EF">
      <w:pPr>
        <w:pStyle w:val="Akapitzlist"/>
        <w:numPr>
          <w:ilvl w:val="0"/>
          <w:numId w:val="4"/>
        </w:numPr>
        <w:ind w:hanging="720"/>
        <w:rPr>
          <w:rFonts w:ascii="Arial" w:hAnsi="Arial" w:cs="Arial"/>
        </w:rPr>
      </w:pPr>
      <w:r w:rsidRPr="00B51CE4">
        <w:rPr>
          <w:rFonts w:ascii="Arial" w:hAnsi="Arial" w:cs="Arial"/>
        </w:rPr>
        <w:t>Ofertę stanowią załączniki: nr 1, nr 2, nr 5, nr 6, nr 6a  oraz inne wymagane SIWZ dokumenty i oświadczenia woli  podpisane przez Wykonawcę.</w:t>
      </w:r>
    </w:p>
    <w:p w14:paraId="741680DC" w14:textId="77777777" w:rsidR="00BA59EF" w:rsidRPr="00B51CE4" w:rsidRDefault="00BA59EF" w:rsidP="00BA59EF">
      <w:pPr>
        <w:numPr>
          <w:ilvl w:val="0"/>
          <w:numId w:val="4"/>
        </w:numPr>
        <w:spacing w:after="0" w:line="240" w:lineRule="auto"/>
        <w:ind w:hanging="720"/>
        <w:jc w:val="both"/>
        <w:rPr>
          <w:rFonts w:ascii="Arial" w:hAnsi="Arial" w:cs="Arial"/>
          <w:sz w:val="24"/>
          <w:szCs w:val="24"/>
        </w:rPr>
      </w:pPr>
      <w:r w:rsidRPr="00B51CE4">
        <w:rPr>
          <w:rFonts w:ascii="Arial" w:hAnsi="Arial" w:cs="Arial"/>
          <w:sz w:val="24"/>
          <w:szCs w:val="24"/>
        </w:rPr>
        <w:t>Wykonawca winien spełniać wszystkie warunki wymagane w Rozdziale V SIWZ.</w:t>
      </w:r>
    </w:p>
    <w:p w14:paraId="1E5A6D0A" w14:textId="77777777" w:rsidR="00BA59EF" w:rsidRPr="00B51CE4" w:rsidRDefault="00BA59EF" w:rsidP="00BA59EF">
      <w:pPr>
        <w:pStyle w:val="Tekstpodstawowy"/>
        <w:numPr>
          <w:ilvl w:val="0"/>
          <w:numId w:val="4"/>
        </w:numPr>
        <w:ind w:hanging="720"/>
        <w:jc w:val="both"/>
        <w:rPr>
          <w:rFonts w:ascii="Arial" w:hAnsi="Arial" w:cs="Arial"/>
          <w:sz w:val="24"/>
          <w:szCs w:val="24"/>
        </w:rPr>
      </w:pPr>
      <w:r w:rsidRPr="00B51CE4">
        <w:rPr>
          <w:rFonts w:ascii="Arial" w:hAnsi="Arial" w:cs="Arial"/>
          <w:sz w:val="24"/>
          <w:szCs w:val="24"/>
        </w:rPr>
        <w:lastRenderedPageBreak/>
        <w:t>Oferta winna być podpisana przez osobę upełnomocnioną do reprezentowania Wykonawcy, co musi wynikać z załączonych do oferty dokumentów.</w:t>
      </w:r>
    </w:p>
    <w:p w14:paraId="0E15C884" w14:textId="77777777" w:rsidR="00BA59EF" w:rsidRPr="00B51CE4" w:rsidRDefault="00BA59EF" w:rsidP="00BA59EF">
      <w:pPr>
        <w:pStyle w:val="Tekstpodstawowy"/>
        <w:numPr>
          <w:ilvl w:val="0"/>
          <w:numId w:val="4"/>
        </w:numPr>
        <w:ind w:hanging="720"/>
        <w:jc w:val="both"/>
        <w:rPr>
          <w:rFonts w:ascii="Arial" w:hAnsi="Arial" w:cs="Arial"/>
          <w:sz w:val="24"/>
          <w:szCs w:val="24"/>
        </w:rPr>
      </w:pPr>
      <w:r w:rsidRPr="00B51CE4">
        <w:rPr>
          <w:rFonts w:ascii="Arial" w:hAnsi="Arial" w:cs="Arial"/>
          <w:sz w:val="24"/>
          <w:szCs w:val="24"/>
        </w:rPr>
        <w:t>Wszystkie kartki Oferty winny być połączone w sposób trwały uniemożliwiający ich wysunięcie się, ponumerowane a każda kartka podpisana /zgodnie z pkt 8/.</w:t>
      </w:r>
    </w:p>
    <w:p w14:paraId="74BA260C" w14:textId="77777777" w:rsidR="00BA59EF" w:rsidRPr="00B51CE4" w:rsidRDefault="00BA59EF" w:rsidP="00BA59EF">
      <w:pPr>
        <w:numPr>
          <w:ilvl w:val="0"/>
          <w:numId w:val="4"/>
        </w:numPr>
        <w:spacing w:after="0" w:line="240" w:lineRule="auto"/>
        <w:ind w:hanging="720"/>
        <w:jc w:val="both"/>
        <w:rPr>
          <w:rFonts w:ascii="Arial" w:hAnsi="Arial" w:cs="Arial"/>
          <w:sz w:val="24"/>
          <w:szCs w:val="24"/>
        </w:rPr>
      </w:pPr>
      <w:r w:rsidRPr="00B51CE4">
        <w:rPr>
          <w:rFonts w:ascii="Arial" w:hAnsi="Arial" w:cs="Arial"/>
          <w:sz w:val="24"/>
          <w:szCs w:val="24"/>
        </w:rPr>
        <w:t>Wszelkie poprawki lub zmiany w ofercie winny być podpisane własnoręcznie przez osobę podpisującą ofertę /zgodnie z pkt 8/.</w:t>
      </w:r>
    </w:p>
    <w:p w14:paraId="2452A01C" w14:textId="77777777" w:rsidR="00BA59EF" w:rsidRPr="00B51CE4" w:rsidRDefault="00BA59EF" w:rsidP="00BA59EF">
      <w:pPr>
        <w:pStyle w:val="tekst"/>
        <w:numPr>
          <w:ilvl w:val="0"/>
          <w:numId w:val="4"/>
        </w:numPr>
        <w:spacing w:before="0" w:after="0"/>
        <w:ind w:hanging="720"/>
        <w:rPr>
          <w:rFonts w:ascii="Arial" w:hAnsi="Arial" w:cs="Arial"/>
          <w:szCs w:val="24"/>
        </w:rPr>
      </w:pPr>
      <w:r w:rsidRPr="00B51CE4">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10D50E7E" w14:textId="77777777" w:rsidR="00BA59EF" w:rsidRPr="00B51CE4" w:rsidRDefault="00BA59EF" w:rsidP="00BA59EF">
      <w:pPr>
        <w:pStyle w:val="tekst"/>
        <w:numPr>
          <w:ilvl w:val="0"/>
          <w:numId w:val="4"/>
        </w:numPr>
        <w:spacing w:before="0" w:after="0"/>
        <w:ind w:hanging="720"/>
        <w:rPr>
          <w:rFonts w:ascii="Arial" w:hAnsi="Arial" w:cs="Arial"/>
          <w:szCs w:val="24"/>
        </w:rPr>
      </w:pPr>
      <w:r w:rsidRPr="00B51CE4">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5899B3B7" w14:textId="77777777" w:rsidR="00BA59EF" w:rsidRPr="00B51CE4" w:rsidRDefault="00BA59EF" w:rsidP="00BA59EF">
      <w:pPr>
        <w:pStyle w:val="tekst"/>
        <w:numPr>
          <w:ilvl w:val="0"/>
          <w:numId w:val="4"/>
        </w:numPr>
        <w:spacing w:before="0" w:after="0"/>
        <w:ind w:hanging="720"/>
        <w:rPr>
          <w:rFonts w:ascii="Arial" w:hAnsi="Arial" w:cs="Arial"/>
          <w:szCs w:val="24"/>
        </w:rPr>
      </w:pPr>
      <w:r w:rsidRPr="00B51CE4">
        <w:rPr>
          <w:rFonts w:ascii="Arial" w:hAnsi="Arial" w:cs="Arial"/>
          <w:szCs w:val="24"/>
        </w:rPr>
        <w:t>Zamawiający poprawia w ofercie oczywiste omyłki pisarskie.</w:t>
      </w:r>
    </w:p>
    <w:p w14:paraId="1B905950" w14:textId="77777777" w:rsidR="00BA59EF" w:rsidRPr="00B51CE4" w:rsidRDefault="00BA59EF" w:rsidP="00BA59EF">
      <w:pPr>
        <w:pStyle w:val="Akapitzlist"/>
        <w:numPr>
          <w:ilvl w:val="0"/>
          <w:numId w:val="4"/>
        </w:numPr>
        <w:ind w:hanging="720"/>
        <w:jc w:val="both"/>
        <w:rPr>
          <w:rFonts w:ascii="Arial" w:hAnsi="Arial" w:cs="Arial"/>
          <w:color w:val="000000"/>
        </w:rPr>
      </w:pPr>
      <w:r w:rsidRPr="00B51CE4">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BBEFFC6" w14:textId="77777777" w:rsidR="00BA59EF" w:rsidRPr="00B51CE4" w:rsidRDefault="00BA59EF" w:rsidP="00BA59EF">
      <w:pPr>
        <w:pStyle w:val="Akapitzlist"/>
        <w:numPr>
          <w:ilvl w:val="0"/>
          <w:numId w:val="4"/>
        </w:numPr>
        <w:ind w:hanging="720"/>
        <w:rPr>
          <w:rFonts w:ascii="Arial" w:hAnsi="Arial" w:cs="Arial"/>
        </w:rPr>
      </w:pPr>
      <w:r w:rsidRPr="00B51CE4">
        <w:rPr>
          <w:rFonts w:ascii="Arial" w:hAnsi="Arial" w:cs="Arial"/>
        </w:rPr>
        <w:t>Każdy Wykonawca może złożyć tylko jedną ofertę.</w:t>
      </w:r>
    </w:p>
    <w:p w14:paraId="3966FAC3" w14:textId="77777777" w:rsidR="00BA59EF" w:rsidRPr="00B51CE4" w:rsidRDefault="00BA59EF" w:rsidP="00BA59EF">
      <w:pPr>
        <w:pStyle w:val="Akapitzlist"/>
        <w:numPr>
          <w:ilvl w:val="0"/>
          <w:numId w:val="4"/>
        </w:numPr>
        <w:ind w:left="709" w:hanging="709"/>
        <w:jc w:val="both"/>
        <w:rPr>
          <w:rFonts w:ascii="Arial" w:hAnsi="Arial" w:cs="Arial"/>
        </w:rPr>
      </w:pPr>
      <w:r w:rsidRPr="00B51CE4">
        <w:rPr>
          <w:rFonts w:ascii="Arial" w:hAnsi="Arial" w:cs="Arial"/>
        </w:rPr>
        <w:t>Zamawiający odrzuca ofertę, jeżeli:</w:t>
      </w:r>
    </w:p>
    <w:p w14:paraId="3EAEEEA5" w14:textId="77777777" w:rsidR="00BA59EF" w:rsidRPr="00B51CE4" w:rsidRDefault="00BA59EF" w:rsidP="00BA59EF">
      <w:pPr>
        <w:pStyle w:val="Akapitzlist"/>
        <w:numPr>
          <w:ilvl w:val="0"/>
          <w:numId w:val="5"/>
        </w:numPr>
        <w:autoSpaceDE w:val="0"/>
        <w:autoSpaceDN w:val="0"/>
        <w:adjustRightInd w:val="0"/>
        <w:ind w:left="993" w:hanging="284"/>
        <w:jc w:val="both"/>
        <w:rPr>
          <w:rFonts w:ascii="Arial" w:hAnsi="Arial" w:cs="Arial"/>
          <w:lang w:eastAsia="en-US"/>
        </w:rPr>
      </w:pPr>
      <w:r w:rsidRPr="00B51CE4">
        <w:rPr>
          <w:rFonts w:ascii="Arial" w:hAnsi="Arial" w:cs="Arial"/>
          <w:lang w:eastAsia="en-US"/>
        </w:rPr>
        <w:t xml:space="preserve">jej treść i forma złożenia nie odpowiada treści specyfikacji istotnych warunków zamówienia (z zastrzeżeniem Rozdziału III pkt 11-13); </w:t>
      </w:r>
    </w:p>
    <w:p w14:paraId="580607AE" w14:textId="77777777" w:rsidR="00BA59EF" w:rsidRPr="00B51CE4" w:rsidRDefault="00BA59EF" w:rsidP="00BA59EF">
      <w:pPr>
        <w:pStyle w:val="Akapitzlist"/>
        <w:numPr>
          <w:ilvl w:val="0"/>
          <w:numId w:val="5"/>
        </w:numPr>
        <w:autoSpaceDE w:val="0"/>
        <w:autoSpaceDN w:val="0"/>
        <w:adjustRightInd w:val="0"/>
        <w:ind w:left="993" w:hanging="284"/>
        <w:jc w:val="both"/>
        <w:rPr>
          <w:rFonts w:ascii="Arial" w:hAnsi="Arial" w:cs="Arial"/>
          <w:lang w:eastAsia="en-US"/>
        </w:rPr>
      </w:pPr>
      <w:r w:rsidRPr="00B51CE4">
        <w:rPr>
          <w:rFonts w:ascii="Arial" w:hAnsi="Arial" w:cs="Arial"/>
          <w:color w:val="000000"/>
        </w:rPr>
        <w:t>wykonawca w terminie 3 dni od dnia doręczenia zawiadomienia nie zgodził się na poprawienie omyłki, o której mowa w pkt 14.</w:t>
      </w:r>
    </w:p>
    <w:p w14:paraId="7A6192F2" w14:textId="77777777" w:rsidR="00BA59EF" w:rsidRPr="00B51CE4" w:rsidRDefault="00BA59EF" w:rsidP="00BA59EF">
      <w:pPr>
        <w:pStyle w:val="Akapitzlist"/>
        <w:numPr>
          <w:ilvl w:val="0"/>
          <w:numId w:val="5"/>
        </w:numPr>
        <w:autoSpaceDE w:val="0"/>
        <w:autoSpaceDN w:val="0"/>
        <w:adjustRightInd w:val="0"/>
        <w:ind w:left="993" w:hanging="284"/>
        <w:jc w:val="both"/>
        <w:rPr>
          <w:rFonts w:ascii="Arial" w:hAnsi="Arial" w:cs="Arial"/>
          <w:lang w:eastAsia="en-US"/>
        </w:rPr>
      </w:pPr>
      <w:r w:rsidRPr="00B51CE4">
        <w:rPr>
          <w:rFonts w:ascii="Arial" w:hAnsi="Arial" w:cs="Arial"/>
          <w:lang w:eastAsia="en-US"/>
        </w:rPr>
        <w:t xml:space="preserve">zawiera błędy w obliczeniu ceny z zastrzeżeniem pkt 11; </w:t>
      </w:r>
    </w:p>
    <w:p w14:paraId="0C4F4DF8" w14:textId="77777777" w:rsidR="00BA59EF" w:rsidRPr="00B51CE4" w:rsidRDefault="00BA59EF" w:rsidP="00BA59EF">
      <w:pPr>
        <w:pStyle w:val="Akapitzlist"/>
        <w:numPr>
          <w:ilvl w:val="0"/>
          <w:numId w:val="5"/>
        </w:numPr>
        <w:autoSpaceDE w:val="0"/>
        <w:autoSpaceDN w:val="0"/>
        <w:adjustRightInd w:val="0"/>
        <w:ind w:left="993" w:hanging="284"/>
        <w:jc w:val="both"/>
        <w:rPr>
          <w:rFonts w:ascii="Arial" w:hAnsi="Arial" w:cs="Arial"/>
          <w:lang w:eastAsia="en-US"/>
        </w:rPr>
      </w:pPr>
      <w:r w:rsidRPr="00B51CE4">
        <w:rPr>
          <w:rFonts w:ascii="Arial" w:hAnsi="Arial" w:cs="Arial"/>
          <w:lang w:eastAsia="en-US"/>
        </w:rPr>
        <w:t xml:space="preserve">Wykonawca nie złożył wyjaśnień lub/oraz nie uzupełnił braków oferty we wskazanym terminie; </w:t>
      </w:r>
    </w:p>
    <w:p w14:paraId="596EE6E7" w14:textId="77777777" w:rsidR="00BA59EF" w:rsidRPr="00B51CE4" w:rsidRDefault="00BA59EF" w:rsidP="00BA59EF">
      <w:pPr>
        <w:pStyle w:val="Akapitzlist"/>
        <w:numPr>
          <w:ilvl w:val="0"/>
          <w:numId w:val="5"/>
        </w:numPr>
        <w:autoSpaceDE w:val="0"/>
        <w:autoSpaceDN w:val="0"/>
        <w:adjustRightInd w:val="0"/>
        <w:ind w:left="993" w:hanging="284"/>
        <w:jc w:val="both"/>
        <w:rPr>
          <w:rStyle w:val="FontStyle33"/>
          <w:rFonts w:ascii="Arial" w:hAnsi="Arial" w:cs="Arial"/>
        </w:rPr>
      </w:pPr>
      <w:r w:rsidRPr="00B51CE4">
        <w:rPr>
          <w:rFonts w:ascii="Arial" w:hAnsi="Arial" w:cs="Arial"/>
          <w:lang w:eastAsia="en-US"/>
        </w:rPr>
        <w:t xml:space="preserve">Ofertę złożył Wykonawca w stosunku do którego otwarto likwidację </w:t>
      </w:r>
      <w:r w:rsidRPr="00B51CE4">
        <w:rPr>
          <w:rStyle w:val="FontStyle33"/>
          <w:rFonts w:ascii="Arial" w:hAnsi="Arial" w:cs="Arial"/>
        </w:rPr>
        <w:t>albo dokonano wykreślenia Wykonawcy z właściwego rejestru;</w:t>
      </w:r>
    </w:p>
    <w:p w14:paraId="0E9D1485" w14:textId="77777777" w:rsidR="00BA59EF" w:rsidRPr="00B51CE4" w:rsidRDefault="00BA59EF" w:rsidP="00BA59EF">
      <w:pPr>
        <w:pStyle w:val="Akapitzlist"/>
        <w:numPr>
          <w:ilvl w:val="0"/>
          <w:numId w:val="5"/>
        </w:numPr>
        <w:autoSpaceDE w:val="0"/>
        <w:autoSpaceDN w:val="0"/>
        <w:adjustRightInd w:val="0"/>
        <w:ind w:left="993" w:hanging="284"/>
        <w:jc w:val="both"/>
        <w:rPr>
          <w:rStyle w:val="FontStyle33"/>
          <w:rFonts w:ascii="Arial" w:hAnsi="Arial" w:cs="Arial"/>
          <w:lang w:eastAsia="en-US"/>
        </w:rPr>
      </w:pPr>
      <w:r w:rsidRPr="00B51CE4">
        <w:rPr>
          <w:rStyle w:val="FontStyle33"/>
          <w:rFonts w:ascii="Arial" w:hAnsi="Arial" w:cs="Arial"/>
          <w:lang w:eastAsia="en-US"/>
        </w:rPr>
        <w:t>Została złożona przez Wykonawcę:</w:t>
      </w:r>
    </w:p>
    <w:p w14:paraId="3B28FBAC" w14:textId="77777777" w:rsidR="00BA59EF" w:rsidRPr="00B51CE4" w:rsidRDefault="00BA59EF" w:rsidP="00BA59EF">
      <w:pPr>
        <w:pStyle w:val="Akapitzlist"/>
        <w:numPr>
          <w:ilvl w:val="0"/>
          <w:numId w:val="6"/>
        </w:numPr>
        <w:autoSpaceDE w:val="0"/>
        <w:autoSpaceDN w:val="0"/>
        <w:adjustRightInd w:val="0"/>
        <w:jc w:val="both"/>
        <w:rPr>
          <w:rFonts w:ascii="Arial" w:hAnsi="Arial" w:cs="Arial"/>
        </w:rPr>
      </w:pPr>
      <w:r w:rsidRPr="00B51CE4">
        <w:rPr>
          <w:rFonts w:ascii="Arial" w:hAnsi="Arial" w:cs="Arial"/>
        </w:rPr>
        <w:t>będącego podmiotem powiązanym kapitałowo z Zamawiającym</w:t>
      </w:r>
      <w:r w:rsidRPr="00B51CE4">
        <w:rPr>
          <w:rStyle w:val="Odwoanieprzypisudolnego"/>
          <w:rFonts w:ascii="Arial" w:hAnsi="Arial" w:cs="Arial"/>
        </w:rPr>
        <w:footnoteReference w:id="1"/>
      </w:r>
      <w:r w:rsidRPr="00B51CE4">
        <w:rPr>
          <w:rFonts w:ascii="Arial" w:hAnsi="Arial" w:cs="Arial"/>
        </w:rPr>
        <w:t xml:space="preserve"> </w:t>
      </w:r>
    </w:p>
    <w:p w14:paraId="2E4BC8A8" w14:textId="77777777" w:rsidR="00BA59EF" w:rsidRPr="00B51CE4" w:rsidRDefault="00BA59EF" w:rsidP="00BA59EF">
      <w:pPr>
        <w:pStyle w:val="Akapitzlist"/>
        <w:numPr>
          <w:ilvl w:val="0"/>
          <w:numId w:val="6"/>
        </w:numPr>
        <w:jc w:val="both"/>
        <w:rPr>
          <w:rFonts w:ascii="Arial" w:hAnsi="Arial" w:cs="Arial"/>
        </w:rPr>
      </w:pPr>
      <w:r w:rsidRPr="00B51CE4">
        <w:rPr>
          <w:rFonts w:ascii="Arial" w:hAnsi="Arial" w:cs="Arial"/>
        </w:rPr>
        <w:t>będącego podmiotem powiązanym osobowo z Zamawiającym</w:t>
      </w:r>
      <w:r w:rsidRPr="00B51CE4">
        <w:rPr>
          <w:rStyle w:val="Odwoanieprzypisudolnego"/>
          <w:rFonts w:ascii="Arial" w:hAnsi="Arial" w:cs="Arial"/>
        </w:rPr>
        <w:footnoteReference w:id="2"/>
      </w:r>
    </w:p>
    <w:p w14:paraId="2C5DA056" w14:textId="77777777" w:rsidR="00BA59EF" w:rsidRPr="00B51CE4" w:rsidRDefault="00BA59EF" w:rsidP="00BA59EF">
      <w:pPr>
        <w:pStyle w:val="Akapitzlist"/>
        <w:numPr>
          <w:ilvl w:val="0"/>
          <w:numId w:val="6"/>
        </w:numPr>
        <w:jc w:val="both"/>
        <w:rPr>
          <w:rFonts w:ascii="Arial" w:hAnsi="Arial" w:cs="Arial"/>
        </w:rPr>
      </w:pPr>
      <w:bookmarkStart w:id="4" w:name="_Hlk121248782"/>
      <w:r w:rsidRPr="00B51CE4">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bookmarkEnd w:id="4"/>
    <w:p w14:paraId="1EDCCBC6" w14:textId="77777777" w:rsidR="00BA59EF" w:rsidRPr="00B51CE4" w:rsidRDefault="00BA59EF" w:rsidP="00BA59EF">
      <w:pPr>
        <w:pStyle w:val="Akapitzlist"/>
        <w:numPr>
          <w:ilvl w:val="0"/>
          <w:numId w:val="4"/>
        </w:numPr>
        <w:autoSpaceDE w:val="0"/>
        <w:autoSpaceDN w:val="0"/>
        <w:adjustRightInd w:val="0"/>
        <w:ind w:hanging="720"/>
        <w:jc w:val="both"/>
        <w:rPr>
          <w:rFonts w:ascii="Arial" w:hAnsi="Arial" w:cs="Arial"/>
        </w:rPr>
      </w:pPr>
      <w:r w:rsidRPr="00B51CE4">
        <w:rPr>
          <w:rFonts w:ascii="Arial" w:hAnsi="Arial" w:cs="Arial"/>
        </w:rPr>
        <w:t xml:space="preserve">Oferta złożona po terminie zostanie zwrócona wykonawcy. </w:t>
      </w:r>
    </w:p>
    <w:p w14:paraId="17823E2E" w14:textId="77777777" w:rsidR="00BA59EF" w:rsidRPr="00B51CE4" w:rsidRDefault="00BA59EF" w:rsidP="00BA59EF">
      <w:pPr>
        <w:pStyle w:val="Akapitzlist"/>
        <w:numPr>
          <w:ilvl w:val="0"/>
          <w:numId w:val="4"/>
        </w:numPr>
        <w:ind w:hanging="720"/>
        <w:jc w:val="both"/>
        <w:rPr>
          <w:rFonts w:ascii="Arial" w:hAnsi="Arial" w:cs="Arial"/>
        </w:rPr>
      </w:pPr>
      <w:r w:rsidRPr="00B51CE4">
        <w:rPr>
          <w:rFonts w:ascii="Arial" w:hAnsi="Arial" w:cs="Arial"/>
        </w:rPr>
        <w:lastRenderedPageBreak/>
        <w:t>Wykonawca może zastrzec w ofercie informacje stanowiące TAJEMNICĘ PRZEDSIĘBIORSTWA (wg art. 11 ust. 4 ustawy o zwalczaniu nieuczciwej konkurencji). W tym celu winien:</w:t>
      </w:r>
    </w:p>
    <w:p w14:paraId="7A98169E" w14:textId="77777777" w:rsidR="00BA59EF" w:rsidRPr="00B51CE4" w:rsidRDefault="00BA59EF" w:rsidP="00BA59EF">
      <w:pPr>
        <w:numPr>
          <w:ilvl w:val="0"/>
          <w:numId w:val="7"/>
        </w:numPr>
        <w:spacing w:after="0" w:line="240" w:lineRule="auto"/>
        <w:jc w:val="both"/>
        <w:rPr>
          <w:rFonts w:ascii="Arial" w:hAnsi="Arial" w:cs="Arial"/>
          <w:sz w:val="24"/>
          <w:szCs w:val="24"/>
        </w:rPr>
      </w:pPr>
      <w:r w:rsidRPr="00B51CE4">
        <w:rPr>
          <w:rFonts w:ascii="Arial" w:hAnsi="Arial" w:cs="Arial"/>
          <w:sz w:val="24"/>
          <w:szCs w:val="24"/>
        </w:rPr>
        <w:t>nazwy dokumentów w ofercie stanowiące informacje zastrzeżoną powinny być w wykazie załączników wyróżnione graficznie,</w:t>
      </w:r>
    </w:p>
    <w:p w14:paraId="37A8962C" w14:textId="77777777" w:rsidR="00BA59EF" w:rsidRPr="00B51CE4" w:rsidRDefault="00BA59EF" w:rsidP="00BA59EF">
      <w:pPr>
        <w:numPr>
          <w:ilvl w:val="0"/>
          <w:numId w:val="7"/>
        </w:numPr>
        <w:spacing w:after="0" w:line="240" w:lineRule="auto"/>
        <w:jc w:val="both"/>
        <w:rPr>
          <w:rFonts w:ascii="Arial" w:hAnsi="Arial" w:cs="Arial"/>
          <w:sz w:val="24"/>
          <w:szCs w:val="24"/>
        </w:rPr>
      </w:pPr>
      <w:r w:rsidRPr="00B51CE4">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995E9AE" w14:textId="77777777" w:rsidR="00BA59EF" w:rsidRPr="00B51CE4" w:rsidRDefault="00BA59EF" w:rsidP="00BA59EF">
      <w:pPr>
        <w:numPr>
          <w:ilvl w:val="0"/>
          <w:numId w:val="7"/>
        </w:numPr>
        <w:spacing w:after="0" w:line="240" w:lineRule="auto"/>
        <w:jc w:val="both"/>
        <w:rPr>
          <w:rFonts w:ascii="Arial" w:hAnsi="Arial" w:cs="Arial"/>
          <w:sz w:val="24"/>
          <w:szCs w:val="24"/>
        </w:rPr>
      </w:pPr>
      <w:r w:rsidRPr="00B51CE4">
        <w:rPr>
          <w:rFonts w:ascii="Arial" w:hAnsi="Arial" w:cs="Arial"/>
          <w:sz w:val="24"/>
          <w:szCs w:val="24"/>
        </w:rPr>
        <w:t xml:space="preserve">zamawiający nie ponosi odpowiedzialności za następstwa spowodowane brakiem właściwego zabezpieczenia w/w informacji.  </w:t>
      </w:r>
    </w:p>
    <w:p w14:paraId="67328DED" w14:textId="77777777" w:rsidR="00BA59EF" w:rsidRPr="00B51CE4" w:rsidRDefault="00BA59EF" w:rsidP="00BA59EF">
      <w:pPr>
        <w:spacing w:after="0" w:line="240" w:lineRule="auto"/>
        <w:jc w:val="both"/>
        <w:rPr>
          <w:rFonts w:ascii="Arial" w:hAnsi="Arial" w:cs="Arial"/>
          <w:b/>
          <w:sz w:val="24"/>
          <w:szCs w:val="24"/>
        </w:rPr>
      </w:pPr>
    </w:p>
    <w:p w14:paraId="197BB583" w14:textId="77777777" w:rsidR="00BA59EF" w:rsidRPr="00B51CE4" w:rsidRDefault="00BA59EF" w:rsidP="00BA59EF">
      <w:pPr>
        <w:spacing w:after="0" w:line="240" w:lineRule="auto"/>
        <w:jc w:val="both"/>
        <w:rPr>
          <w:rFonts w:ascii="Arial" w:hAnsi="Arial" w:cs="Arial"/>
          <w:b/>
          <w:sz w:val="24"/>
          <w:szCs w:val="24"/>
        </w:rPr>
      </w:pPr>
      <w:r w:rsidRPr="00B51CE4">
        <w:rPr>
          <w:rFonts w:ascii="Arial" w:hAnsi="Arial" w:cs="Arial"/>
          <w:b/>
          <w:sz w:val="24"/>
          <w:szCs w:val="24"/>
        </w:rPr>
        <w:t>IV . OPIS SPOSOBU OBLICZANIA CENY OFERTY.</w:t>
      </w:r>
    </w:p>
    <w:p w14:paraId="39EF1218" w14:textId="77777777" w:rsidR="00BA59EF" w:rsidRPr="00B51CE4" w:rsidRDefault="00BA59EF" w:rsidP="00BA59EF">
      <w:pPr>
        <w:spacing w:after="0" w:line="240" w:lineRule="auto"/>
        <w:jc w:val="both"/>
        <w:rPr>
          <w:rFonts w:ascii="Arial" w:hAnsi="Arial" w:cs="Arial"/>
          <w:b/>
          <w:sz w:val="24"/>
          <w:szCs w:val="24"/>
        </w:rPr>
      </w:pPr>
    </w:p>
    <w:p w14:paraId="239602B4" w14:textId="77777777" w:rsidR="00BA59EF" w:rsidRPr="00B51CE4" w:rsidRDefault="00BA59EF" w:rsidP="00BA59EF">
      <w:pPr>
        <w:pStyle w:val="Default"/>
        <w:numPr>
          <w:ilvl w:val="1"/>
          <w:numId w:val="8"/>
        </w:numPr>
        <w:ind w:left="426" w:hanging="426"/>
        <w:jc w:val="both"/>
        <w:rPr>
          <w:rStyle w:val="podstAZnak"/>
          <w:rFonts w:ascii="Arial" w:hAnsi="Arial" w:cs="Arial"/>
          <w:color w:val="auto"/>
        </w:rPr>
      </w:pPr>
      <w:r w:rsidRPr="00B51CE4">
        <w:rPr>
          <w:rFonts w:ascii="Arial" w:hAnsi="Arial" w:cs="Arial"/>
          <w:color w:val="auto"/>
        </w:rPr>
        <w:t xml:space="preserve">Wykonawca w przedstawionej ofercie winien zaoferować cenę kompletną, jednoznaczną i ostateczną obejmującą wszystkie przewidywane koszty realizacji Przedmiotu zamówienia. </w:t>
      </w:r>
      <w:r w:rsidRPr="00B51CE4">
        <w:rPr>
          <w:rFonts w:ascii="Arial" w:hAnsi="Arial" w:cs="Arial"/>
        </w:rPr>
        <w:t>Podstawę wyceny p</w:t>
      </w:r>
      <w:r w:rsidRPr="00B51CE4">
        <w:rPr>
          <w:rStyle w:val="podstAZnak"/>
          <w:rFonts w:ascii="Arial" w:eastAsiaTheme="minorHAnsi" w:hAnsi="Arial" w:cs="Arial"/>
        </w:rPr>
        <w:t>rzedmiotu zamówienia i wszystkich robót związanych z jego realizacją stanowią wszystkie dokumenty postępowania jako całość. Dane, wymagania i ilości wyszczególnione w jednym z nich są obowiązujące dla Wykonawcy tak, jakby zostały ujęte w całej dokumentacji.</w:t>
      </w:r>
    </w:p>
    <w:p w14:paraId="4CF28104" w14:textId="77777777" w:rsidR="00BA59EF" w:rsidRPr="00B51CE4" w:rsidRDefault="00BA59EF" w:rsidP="00BA59EF">
      <w:pPr>
        <w:pStyle w:val="podstA"/>
        <w:numPr>
          <w:ilvl w:val="0"/>
          <w:numId w:val="8"/>
        </w:numPr>
        <w:spacing w:before="0" w:line="240" w:lineRule="auto"/>
        <w:rPr>
          <w:rFonts w:ascii="Arial" w:eastAsia="Arial Narrow" w:hAnsi="Arial" w:cs="Arial"/>
          <w:i/>
          <w:iCs/>
          <w:sz w:val="24"/>
          <w:szCs w:val="24"/>
        </w:rPr>
      </w:pPr>
      <w:r w:rsidRPr="00B51CE4">
        <w:rPr>
          <w:rFonts w:ascii="Arial" w:eastAsia="Arial Narrow" w:hAnsi="Arial" w:cs="Arial"/>
          <w:sz w:val="24"/>
          <w:szCs w:val="24"/>
        </w:rPr>
        <w:t>Cena oferty określona w stosunku do zakresu zadania jest ryczałtowana i odnosi się do pełnego zakresu wymagań wprowadzonych w SIWZ.</w:t>
      </w:r>
    </w:p>
    <w:p w14:paraId="0E4C5730" w14:textId="77777777" w:rsidR="00BA59EF" w:rsidRPr="00B51CE4" w:rsidRDefault="00BA59EF" w:rsidP="00BA59EF">
      <w:pPr>
        <w:pStyle w:val="Default"/>
        <w:numPr>
          <w:ilvl w:val="0"/>
          <w:numId w:val="8"/>
        </w:numPr>
        <w:jc w:val="both"/>
        <w:rPr>
          <w:rFonts w:ascii="Arial" w:hAnsi="Arial" w:cs="Arial"/>
          <w:color w:val="auto"/>
        </w:rPr>
      </w:pPr>
      <w:r w:rsidRPr="00B51CE4">
        <w:rPr>
          <w:rFonts w:ascii="Arial" w:hAnsi="Arial" w:cs="Arial"/>
          <w:color w:val="auto"/>
        </w:rPr>
        <w:t>Cena oferty powinna być wyrażona w złotych polskich z dokładnością do dwóch miejsc po przecinku.</w:t>
      </w:r>
    </w:p>
    <w:p w14:paraId="74CDFFB6" w14:textId="77777777" w:rsidR="0049656F" w:rsidRPr="00B51CE4" w:rsidRDefault="00BA59EF" w:rsidP="00BA59EF">
      <w:pPr>
        <w:pStyle w:val="Default"/>
        <w:numPr>
          <w:ilvl w:val="0"/>
          <w:numId w:val="8"/>
        </w:numPr>
        <w:jc w:val="both"/>
        <w:rPr>
          <w:rFonts w:ascii="Arial" w:hAnsi="Arial" w:cs="Arial"/>
          <w:color w:val="auto"/>
        </w:rPr>
      </w:pPr>
      <w:r w:rsidRPr="00B51CE4">
        <w:rPr>
          <w:rFonts w:ascii="Arial" w:hAnsi="Arial" w:cs="Arial"/>
          <w:color w:val="auto"/>
        </w:rPr>
        <w:t>Stawki i ceny wymienione przez Wykonawcę w Ofercie nie będą podlegać korektom w trakcie wykonywania Umowy, z wyjątkiem przypadków wymienionych w istotnych postanowieniach umowy.</w:t>
      </w:r>
    </w:p>
    <w:p w14:paraId="21B99306" w14:textId="28162674" w:rsidR="00BA59EF" w:rsidRPr="00B51CE4" w:rsidRDefault="00BA59EF" w:rsidP="00BA59EF">
      <w:pPr>
        <w:pStyle w:val="Default"/>
        <w:numPr>
          <w:ilvl w:val="0"/>
          <w:numId w:val="8"/>
        </w:numPr>
        <w:jc w:val="both"/>
        <w:rPr>
          <w:rFonts w:ascii="Arial" w:hAnsi="Arial" w:cs="Arial"/>
          <w:color w:val="auto"/>
        </w:rPr>
      </w:pPr>
      <w:r w:rsidRPr="00B51CE4">
        <w:rPr>
          <w:rFonts w:ascii="Arial" w:hAnsi="Arial" w:cs="Arial"/>
          <w:color w:val="auto"/>
        </w:rPr>
        <w:t xml:space="preserve">Przy wyliczeniu ceny przyjmuje się zasadę, że wartość brutto tworzy cena netto powiększona o podatek VAT. </w:t>
      </w:r>
    </w:p>
    <w:p w14:paraId="674A04B3" w14:textId="77777777" w:rsidR="00BA59EF" w:rsidRPr="00B51CE4" w:rsidRDefault="00BA59EF" w:rsidP="00BA59EF">
      <w:pPr>
        <w:pStyle w:val="Tekstpodstawowywcity2"/>
        <w:spacing w:after="0" w:line="240" w:lineRule="auto"/>
        <w:jc w:val="both"/>
        <w:rPr>
          <w:rFonts w:ascii="Arial" w:hAnsi="Arial" w:cs="Arial"/>
          <w:sz w:val="24"/>
          <w:szCs w:val="24"/>
        </w:rPr>
      </w:pPr>
    </w:p>
    <w:p w14:paraId="1DA337B9" w14:textId="77777777" w:rsidR="00BA59EF" w:rsidRPr="00B51CE4" w:rsidRDefault="00BA59EF" w:rsidP="00BA59EF">
      <w:pPr>
        <w:pStyle w:val="Nagwek2"/>
        <w:spacing w:before="0" w:after="0"/>
        <w:jc w:val="both"/>
        <w:rPr>
          <w:rFonts w:cs="Arial"/>
          <w:i w:val="0"/>
          <w:sz w:val="24"/>
          <w:szCs w:val="24"/>
        </w:rPr>
      </w:pPr>
      <w:r w:rsidRPr="00B51CE4">
        <w:rPr>
          <w:rFonts w:cs="Arial"/>
          <w:i w:val="0"/>
          <w:sz w:val="24"/>
          <w:szCs w:val="24"/>
        </w:rPr>
        <w:t>V.    WARUNKI UDZIAŁU W POSTĘPOWANIU</w:t>
      </w:r>
    </w:p>
    <w:p w14:paraId="199D6EE1" w14:textId="77777777" w:rsidR="00BA59EF" w:rsidRPr="00B51CE4" w:rsidRDefault="00BA59EF" w:rsidP="00BA59EF">
      <w:pPr>
        <w:spacing w:after="0" w:line="240" w:lineRule="auto"/>
        <w:jc w:val="both"/>
        <w:rPr>
          <w:rFonts w:ascii="Arial" w:hAnsi="Arial" w:cs="Arial"/>
          <w:sz w:val="24"/>
          <w:szCs w:val="24"/>
        </w:rPr>
      </w:pPr>
    </w:p>
    <w:p w14:paraId="47B369D5" w14:textId="77777777" w:rsidR="00BA59EF" w:rsidRPr="00B51CE4" w:rsidRDefault="00BA59EF" w:rsidP="00BA59EF">
      <w:pPr>
        <w:pStyle w:val="Akapitzlist"/>
        <w:numPr>
          <w:ilvl w:val="0"/>
          <w:numId w:val="9"/>
        </w:numPr>
        <w:ind w:left="426" w:hanging="426"/>
        <w:jc w:val="both"/>
        <w:rPr>
          <w:rFonts w:ascii="Arial" w:hAnsi="Arial" w:cs="Arial"/>
        </w:rPr>
      </w:pPr>
      <w:r w:rsidRPr="00B51CE4">
        <w:rPr>
          <w:rFonts w:ascii="Arial" w:hAnsi="Arial" w:cs="Arial"/>
        </w:rPr>
        <w:t xml:space="preserve">O udzielenie zamówienia mogą ubiegać się Wykonawcy, którzy złożyli oświadczenie zgodnie z wzorem z załącznika nr 2 tj. oraz wymagane w Rozdziale VI </w:t>
      </w:r>
      <w:proofErr w:type="spellStart"/>
      <w:r w:rsidRPr="00B51CE4">
        <w:rPr>
          <w:rFonts w:ascii="Arial" w:hAnsi="Arial" w:cs="Arial"/>
        </w:rPr>
        <w:t>siwz</w:t>
      </w:r>
      <w:proofErr w:type="spellEnd"/>
      <w:r w:rsidRPr="00B51CE4">
        <w:rPr>
          <w:rFonts w:ascii="Arial" w:hAnsi="Arial" w:cs="Arial"/>
        </w:rPr>
        <w:t xml:space="preserve"> dokumenty potwierdzające, że: </w:t>
      </w:r>
    </w:p>
    <w:p w14:paraId="48EFDDC8" w14:textId="77777777" w:rsidR="00BA59EF" w:rsidRPr="00B51CE4" w:rsidRDefault="00BA59EF" w:rsidP="00BA59EF">
      <w:pPr>
        <w:pStyle w:val="Akapitzlist"/>
        <w:numPr>
          <w:ilvl w:val="0"/>
          <w:numId w:val="10"/>
        </w:numPr>
        <w:ind w:left="709" w:hanging="283"/>
        <w:jc w:val="both"/>
        <w:rPr>
          <w:rFonts w:ascii="Arial" w:hAnsi="Arial" w:cs="Arial"/>
        </w:rPr>
      </w:pPr>
      <w:r w:rsidRPr="00B51CE4">
        <w:rPr>
          <w:rFonts w:ascii="Arial" w:hAnsi="Arial" w:cs="Arial"/>
        </w:rPr>
        <w:t>Posiadają niezbędną wiedzę i doświadczenie konieczne dla realizacji zamówienia.</w:t>
      </w:r>
    </w:p>
    <w:p w14:paraId="351C0D7C" w14:textId="77777777" w:rsidR="00BA59EF" w:rsidRPr="00B51CE4" w:rsidRDefault="00BA59EF" w:rsidP="00E355E0">
      <w:pPr>
        <w:pStyle w:val="Bezodstpw"/>
        <w:numPr>
          <w:ilvl w:val="0"/>
          <w:numId w:val="10"/>
        </w:numPr>
        <w:ind w:left="709" w:hanging="283"/>
        <w:jc w:val="both"/>
        <w:rPr>
          <w:rFonts w:ascii="Arial" w:hAnsi="Arial" w:cs="Arial"/>
          <w:sz w:val="24"/>
          <w:szCs w:val="24"/>
        </w:rPr>
      </w:pPr>
      <w:r w:rsidRPr="00B51CE4">
        <w:rPr>
          <w:rFonts w:ascii="Arial" w:hAnsi="Arial" w:cs="Arial"/>
          <w:sz w:val="24"/>
          <w:szCs w:val="24"/>
        </w:rPr>
        <w:t>Dysponują odpowiednim potencjałem technicznym oraz osobami zdolnymi do wykonania zamówienia, w szczególności:</w:t>
      </w:r>
    </w:p>
    <w:p w14:paraId="08EC739A" w14:textId="77777777" w:rsidR="00E355E0" w:rsidRPr="00B51CE4" w:rsidRDefault="00E355E0">
      <w:pPr>
        <w:pStyle w:val="Akapitzlist"/>
        <w:widowControl w:val="0"/>
        <w:numPr>
          <w:ilvl w:val="0"/>
          <w:numId w:val="37"/>
        </w:numPr>
        <w:autoSpaceDE w:val="0"/>
        <w:autoSpaceDN w:val="0"/>
        <w:adjustRightInd w:val="0"/>
        <w:ind w:left="993" w:hanging="284"/>
        <w:jc w:val="both"/>
        <w:rPr>
          <w:rFonts w:ascii="Arial" w:hAnsi="Arial" w:cs="Arial"/>
          <w:kern w:val="144"/>
        </w:rPr>
      </w:pPr>
      <w:r w:rsidRPr="00B51CE4">
        <w:rPr>
          <w:rFonts w:ascii="Arial" w:hAnsi="Arial" w:cs="Arial"/>
          <w:kern w:val="144"/>
        </w:rPr>
        <w:t>dysponują doświadczeniem zawodowym rozumianym jako pełnienie w ciągu 5 ostatnich lat przed upływem terminu składania ofert co najmniej 2</w:t>
      </w:r>
      <w:r w:rsidRPr="00B51CE4">
        <w:rPr>
          <w:rFonts w:ascii="Arial" w:hAnsi="Arial" w:cs="Arial"/>
        </w:rPr>
        <w:t xml:space="preserve"> funkcji inwestora zastępczego związanych z przedmiotem zamówienia, tj. obejmujących swoim zakresem 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w:t>
      </w:r>
      <w:proofErr w:type="spellStart"/>
      <w:r w:rsidRPr="00B51CE4">
        <w:rPr>
          <w:rFonts w:ascii="Arial" w:hAnsi="Arial" w:cs="Arial"/>
        </w:rPr>
        <w:t>sal</w:t>
      </w:r>
      <w:proofErr w:type="spellEnd"/>
      <w:r w:rsidRPr="00B51CE4">
        <w:rPr>
          <w:rFonts w:ascii="Arial" w:hAnsi="Arial" w:cs="Arial"/>
        </w:rPr>
        <w:t xml:space="preserve"> operacyjnych o</w:t>
      </w:r>
      <w:r w:rsidRPr="00B51CE4">
        <w:rPr>
          <w:rFonts w:ascii="Arial" w:hAnsi="Arial" w:cs="Arial"/>
          <w:kern w:val="144"/>
        </w:rPr>
        <w:t xml:space="preserve"> wartości robót minimum 2.000.000,00 zł każda według kosztorysu inwestorskiego, </w:t>
      </w:r>
    </w:p>
    <w:p w14:paraId="721B83B4" w14:textId="77777777" w:rsidR="00E355E0" w:rsidRPr="00B51CE4" w:rsidRDefault="00E355E0">
      <w:pPr>
        <w:numPr>
          <w:ilvl w:val="0"/>
          <w:numId w:val="37"/>
        </w:numPr>
        <w:spacing w:after="0" w:line="240" w:lineRule="auto"/>
        <w:ind w:left="993" w:hanging="284"/>
        <w:jc w:val="both"/>
        <w:rPr>
          <w:rFonts w:ascii="Arial" w:hAnsi="Arial" w:cs="Arial"/>
          <w:color w:val="000000"/>
          <w:sz w:val="24"/>
          <w:szCs w:val="24"/>
        </w:rPr>
      </w:pPr>
      <w:r w:rsidRPr="00B51CE4">
        <w:rPr>
          <w:rFonts w:ascii="Arial" w:hAnsi="Arial" w:cs="Arial"/>
          <w:color w:val="000000"/>
          <w:sz w:val="24"/>
          <w:szCs w:val="24"/>
        </w:rPr>
        <w:t xml:space="preserve">zapewniają osoby do kierowania budową o poniższych uprawnieniach: </w:t>
      </w:r>
    </w:p>
    <w:p w14:paraId="24988967" w14:textId="77777777" w:rsidR="00E355E0" w:rsidRPr="00B51CE4" w:rsidRDefault="00E355E0">
      <w:pPr>
        <w:numPr>
          <w:ilvl w:val="0"/>
          <w:numId w:val="38"/>
        </w:numPr>
        <w:spacing w:after="0" w:line="240" w:lineRule="auto"/>
        <w:ind w:left="1276" w:hanging="283"/>
        <w:jc w:val="both"/>
        <w:rPr>
          <w:rFonts w:ascii="Arial" w:hAnsi="Arial" w:cs="Arial"/>
          <w:b/>
          <w:color w:val="000000"/>
          <w:sz w:val="24"/>
          <w:szCs w:val="24"/>
        </w:rPr>
      </w:pPr>
      <w:r w:rsidRPr="00B51CE4">
        <w:rPr>
          <w:rFonts w:ascii="Arial" w:hAnsi="Arial" w:cs="Arial"/>
          <w:b/>
          <w:color w:val="000000"/>
          <w:sz w:val="24"/>
          <w:szCs w:val="24"/>
        </w:rPr>
        <w:t xml:space="preserve">Inspektor nadzoru robót </w:t>
      </w:r>
      <w:proofErr w:type="spellStart"/>
      <w:r w:rsidRPr="00B51CE4">
        <w:rPr>
          <w:rFonts w:ascii="Arial" w:hAnsi="Arial" w:cs="Arial"/>
          <w:b/>
          <w:color w:val="000000"/>
          <w:sz w:val="24"/>
          <w:szCs w:val="24"/>
        </w:rPr>
        <w:t>ogólnobudowalanych</w:t>
      </w:r>
      <w:proofErr w:type="spellEnd"/>
      <w:r w:rsidRPr="00B51CE4">
        <w:rPr>
          <w:rFonts w:ascii="Arial" w:hAnsi="Arial" w:cs="Arial"/>
          <w:b/>
          <w:color w:val="000000"/>
          <w:sz w:val="24"/>
          <w:szCs w:val="24"/>
        </w:rPr>
        <w:t xml:space="preserve"> </w:t>
      </w:r>
    </w:p>
    <w:p w14:paraId="0ADBF562" w14:textId="2351EF86" w:rsidR="00E355E0" w:rsidRPr="00B51CE4" w:rsidRDefault="00E355E0" w:rsidP="00E355E0">
      <w:pPr>
        <w:pStyle w:val="Akapitzlist"/>
        <w:ind w:left="1276"/>
        <w:jc w:val="both"/>
        <w:rPr>
          <w:rFonts w:ascii="Arial" w:hAnsi="Arial" w:cs="Arial"/>
          <w:color w:val="000000"/>
        </w:rPr>
      </w:pPr>
      <w:r w:rsidRPr="00B51CE4">
        <w:rPr>
          <w:rFonts w:ascii="Arial" w:hAnsi="Arial" w:cs="Arial"/>
          <w:color w:val="000000"/>
        </w:rPr>
        <w:lastRenderedPageBreak/>
        <w:t>Wymogi - co najmniej 5 lat doświadczenia zawodowego w  pełnieniu funkcji inspektora budowalnego, posiadający uprawnienia budowalne  do kierowania robotami w specjalności konstrukcyjno-budowlanej bez ograniczeń</w:t>
      </w:r>
      <w:bookmarkStart w:id="5" w:name="_Hlk71876772"/>
      <w:r w:rsidRPr="00B51CE4">
        <w:rPr>
          <w:rFonts w:ascii="Arial" w:hAnsi="Arial" w:cs="Arial"/>
          <w:color w:val="000000"/>
        </w:rPr>
        <w:t xml:space="preserve">, lub odpowiadające im  uprawnienia, które zostały wydane na podstawie wcześniej obowiązujących przepisów, a które upoważniają do pełnienia tych funkcji w przedmiotowym zakresie wraz z wpisaniem do właściwej izby samorządu zawodowego i posiadaniem ubezpieczenia od odpowiedzialności cywilnej. </w:t>
      </w:r>
      <w:bookmarkEnd w:id="5"/>
      <w:r w:rsidRPr="00B51CE4">
        <w:rPr>
          <w:rFonts w:ascii="Arial" w:hAnsi="Arial" w:cs="Arial"/>
          <w:color w:val="000000"/>
        </w:rPr>
        <w:t xml:space="preserve">Pełnienie w okresie ostatnich  dziesięciu lat funkcji inspektora budowalnego przez okres minimum 6 miesięcy w co najmniej dwóch procesach inwestycyjnych obejmujących  swoim zakresem </w:t>
      </w:r>
      <w:r w:rsidRPr="00B51CE4">
        <w:rPr>
          <w:rFonts w:ascii="Arial" w:hAnsi="Arial" w:cs="Arial"/>
        </w:rPr>
        <w:t xml:space="preserve">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w:t>
      </w:r>
      <w:proofErr w:type="spellStart"/>
      <w:r w:rsidRPr="00B51CE4">
        <w:rPr>
          <w:rFonts w:ascii="Arial" w:hAnsi="Arial" w:cs="Arial"/>
        </w:rPr>
        <w:t>sal</w:t>
      </w:r>
      <w:proofErr w:type="spellEnd"/>
      <w:r w:rsidRPr="00B51CE4">
        <w:rPr>
          <w:rFonts w:ascii="Arial" w:hAnsi="Arial" w:cs="Arial"/>
        </w:rPr>
        <w:t xml:space="preserve"> operacyjnych; </w:t>
      </w:r>
    </w:p>
    <w:p w14:paraId="33617696" w14:textId="77777777" w:rsidR="00E355E0" w:rsidRPr="00B51CE4" w:rsidRDefault="00E355E0">
      <w:pPr>
        <w:numPr>
          <w:ilvl w:val="0"/>
          <w:numId w:val="38"/>
        </w:numPr>
        <w:spacing w:after="0" w:line="240" w:lineRule="auto"/>
        <w:ind w:left="1276" w:hanging="283"/>
        <w:jc w:val="both"/>
        <w:rPr>
          <w:rFonts w:ascii="Arial" w:hAnsi="Arial" w:cs="Arial"/>
          <w:color w:val="000000"/>
          <w:sz w:val="24"/>
          <w:szCs w:val="24"/>
        </w:rPr>
      </w:pPr>
      <w:r w:rsidRPr="00B51CE4">
        <w:rPr>
          <w:rFonts w:ascii="Arial" w:hAnsi="Arial" w:cs="Arial"/>
          <w:b/>
          <w:bCs/>
          <w:color w:val="000000"/>
          <w:sz w:val="24"/>
          <w:szCs w:val="24"/>
        </w:rPr>
        <w:t>Inspektor nadzoru robót sanitarnych</w:t>
      </w:r>
      <w:r w:rsidRPr="00B51CE4">
        <w:rPr>
          <w:rFonts w:ascii="Arial" w:hAnsi="Arial" w:cs="Arial"/>
          <w:color w:val="000000"/>
          <w:sz w:val="24"/>
          <w:szCs w:val="24"/>
        </w:rPr>
        <w:t xml:space="preserve"> </w:t>
      </w:r>
    </w:p>
    <w:p w14:paraId="3D0F24FF" w14:textId="68C913BB" w:rsidR="00E355E0" w:rsidRPr="00B51CE4" w:rsidRDefault="00E355E0" w:rsidP="00E355E0">
      <w:pPr>
        <w:pStyle w:val="Akapitzlist"/>
        <w:tabs>
          <w:tab w:val="center" w:pos="5180"/>
          <w:tab w:val="right" w:pos="9716"/>
        </w:tabs>
        <w:ind w:left="1276"/>
        <w:jc w:val="both"/>
        <w:rPr>
          <w:rFonts w:ascii="Arial" w:hAnsi="Arial" w:cs="Arial"/>
          <w:bCs/>
          <w:color w:val="000000"/>
        </w:rPr>
      </w:pPr>
      <w:bookmarkStart w:id="6" w:name="_Hlk71886785"/>
      <w:r w:rsidRPr="00B51CE4">
        <w:rPr>
          <w:rFonts w:ascii="Arial" w:hAnsi="Arial" w:cs="Arial"/>
          <w:color w:val="000000"/>
        </w:rPr>
        <w:t xml:space="preserve">Wymogi- </w:t>
      </w:r>
      <w:bookmarkEnd w:id="6"/>
      <w:r w:rsidRPr="00B51CE4">
        <w:rPr>
          <w:rFonts w:ascii="Arial" w:hAnsi="Arial" w:cs="Arial"/>
          <w:color w:val="000000"/>
        </w:rPr>
        <w:t xml:space="preserve">co najmniej 5 lat doświadczenia zawodowego w wykonywaniu obowiązków inspektora nadzoru robót w ww. zakresie, w tym wykonywanie w okresie ostatnich dziesięciu lat obowiązków inspektora nadzoru robót sanitarnych przez okres minimum 6 miesięcy w ww. specjalności i zakresie w co najmniej dwóch procesach inwestycyjnych obejmujących </w:t>
      </w:r>
      <w:r w:rsidRPr="00B51CE4">
        <w:rPr>
          <w:rFonts w:ascii="Arial" w:hAnsi="Arial" w:cs="Arial"/>
        </w:rPr>
        <w:t xml:space="preserve">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w:t>
      </w:r>
      <w:proofErr w:type="spellStart"/>
      <w:r w:rsidRPr="00B51CE4">
        <w:rPr>
          <w:rFonts w:ascii="Arial" w:hAnsi="Arial" w:cs="Arial"/>
        </w:rPr>
        <w:t>sal</w:t>
      </w:r>
      <w:proofErr w:type="spellEnd"/>
      <w:r w:rsidRPr="00B51CE4">
        <w:rPr>
          <w:rFonts w:ascii="Arial" w:hAnsi="Arial" w:cs="Arial"/>
        </w:rPr>
        <w:t xml:space="preserve"> operacyjnych. </w:t>
      </w:r>
      <w:r w:rsidRPr="00B51CE4">
        <w:rPr>
          <w:rFonts w:ascii="Arial" w:hAnsi="Arial" w:cs="Arial"/>
          <w:color w:val="000000"/>
        </w:rPr>
        <w:t xml:space="preserve">Posiadający uprawnienia budowalne  do kierowania robotami w specjalności sanitarnej w zakresie </w:t>
      </w:r>
      <w:r w:rsidRPr="00B51CE4">
        <w:rPr>
          <w:rFonts w:ascii="Arial" w:hAnsi="Arial" w:cs="Arial"/>
          <w:bCs/>
          <w:color w:val="000000"/>
        </w:rPr>
        <w:t>sieci, instalacji i urządzeń cieplnych, wentylacyjnych, gazowych, wodociągowych i kanalizacyjnych  lub odpowiadające im  uprawnienia, które zostały wydane na podstawie wcześniej obowiązujących przepisów, a które upoważniają do pełnienia tych funkcji w przedmiotowym zakresie wraz z wpisaniem do właściwej izby samorządu zawodowego i posiadaniem ubezpieczenia od odpowiedzialności cywilnej.</w:t>
      </w:r>
    </w:p>
    <w:p w14:paraId="090B0F93" w14:textId="77777777" w:rsidR="00E355E0" w:rsidRPr="00B51CE4" w:rsidRDefault="00E355E0">
      <w:pPr>
        <w:numPr>
          <w:ilvl w:val="0"/>
          <w:numId w:val="38"/>
        </w:numPr>
        <w:spacing w:after="0" w:line="240" w:lineRule="auto"/>
        <w:ind w:left="1276" w:hanging="283"/>
        <w:jc w:val="both"/>
        <w:rPr>
          <w:rFonts w:ascii="Arial" w:hAnsi="Arial" w:cs="Arial"/>
          <w:b/>
          <w:bCs/>
          <w:color w:val="000000"/>
          <w:sz w:val="24"/>
          <w:szCs w:val="24"/>
        </w:rPr>
      </w:pPr>
      <w:r w:rsidRPr="00B51CE4">
        <w:rPr>
          <w:rFonts w:ascii="Arial" w:hAnsi="Arial" w:cs="Arial"/>
          <w:b/>
          <w:bCs/>
          <w:color w:val="000000"/>
          <w:sz w:val="24"/>
          <w:szCs w:val="24"/>
        </w:rPr>
        <w:t>Inspektor nadzoru robót elektrycznych</w:t>
      </w:r>
    </w:p>
    <w:p w14:paraId="08613214" w14:textId="2D82DEAC" w:rsidR="00E355E0" w:rsidRPr="00B51CE4" w:rsidRDefault="00E355E0" w:rsidP="00E355E0">
      <w:pPr>
        <w:pStyle w:val="Akapitzlist"/>
        <w:tabs>
          <w:tab w:val="center" w:pos="5180"/>
          <w:tab w:val="right" w:pos="9716"/>
        </w:tabs>
        <w:ind w:left="1276"/>
        <w:jc w:val="both"/>
        <w:rPr>
          <w:rFonts w:ascii="Arial" w:hAnsi="Arial" w:cs="Arial"/>
          <w:bCs/>
          <w:color w:val="000000"/>
        </w:rPr>
      </w:pPr>
      <w:r w:rsidRPr="00B51CE4">
        <w:rPr>
          <w:rFonts w:ascii="Arial" w:hAnsi="Arial" w:cs="Arial"/>
          <w:color w:val="000000"/>
        </w:rPr>
        <w:t>Wymogi -</w:t>
      </w:r>
      <w:r w:rsidRPr="00B51CE4">
        <w:rPr>
          <w:rFonts w:ascii="Arial" w:hAnsi="Arial" w:cs="Arial"/>
          <w:b/>
          <w:bCs/>
          <w:color w:val="000000"/>
        </w:rPr>
        <w:t xml:space="preserve"> </w:t>
      </w:r>
      <w:r w:rsidRPr="00B51CE4">
        <w:rPr>
          <w:rFonts w:ascii="Arial" w:hAnsi="Arial" w:cs="Arial"/>
          <w:color w:val="000000"/>
        </w:rPr>
        <w:t xml:space="preserve">co najmniej 5 lat doświadczenia zawodowego w wykonywaniu obowiązków inspektora nadzoru robót w ww. zakresie, w tym wykonywanie w okresie ostatnich dziesięciu lat obowiązków inspektora nadzoru robót przez okres minimum 6 miesięcy w ww. specjalności i zakresie w co najmniej dwóch procesach inwestycyjnych obejmujących </w:t>
      </w:r>
      <w:r w:rsidRPr="00B51CE4">
        <w:rPr>
          <w:rFonts w:ascii="Arial" w:hAnsi="Arial" w:cs="Arial"/>
        </w:rPr>
        <w:t xml:space="preserve">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w:t>
      </w:r>
      <w:proofErr w:type="spellStart"/>
      <w:r w:rsidRPr="00B51CE4">
        <w:rPr>
          <w:rFonts w:ascii="Arial" w:hAnsi="Arial" w:cs="Arial"/>
        </w:rPr>
        <w:t>sal</w:t>
      </w:r>
      <w:proofErr w:type="spellEnd"/>
      <w:r w:rsidRPr="00B51CE4">
        <w:rPr>
          <w:rFonts w:ascii="Arial" w:hAnsi="Arial" w:cs="Arial"/>
        </w:rPr>
        <w:t xml:space="preserve"> operacyjnych</w:t>
      </w:r>
      <w:r w:rsidRPr="00B51CE4">
        <w:rPr>
          <w:rFonts w:ascii="Arial" w:hAnsi="Arial" w:cs="Arial"/>
          <w:color w:val="000000"/>
        </w:rPr>
        <w:t>. Posiadający uprawnienia budowalne  do kierowania robotami w specjalności instalacyjnej w zakresie sieci, instalacji i urządzeń elektrycznych</w:t>
      </w:r>
      <w:r w:rsidRPr="00B51CE4">
        <w:rPr>
          <w:rFonts w:ascii="Arial" w:hAnsi="Arial" w:cs="Arial"/>
          <w:color w:val="000000"/>
        </w:rPr>
        <w:br/>
        <w:t xml:space="preserve"> i elektroenergetycznych bez ograniczeń lub</w:t>
      </w:r>
      <w:r w:rsidRPr="00B51CE4">
        <w:rPr>
          <w:rFonts w:ascii="Arial" w:hAnsi="Arial" w:cs="Arial"/>
          <w:bCs/>
          <w:color w:val="000000"/>
        </w:rPr>
        <w:t xml:space="preserve"> odpowiadające im  uprawnienia, które zostały wydane na podstawie wcześniej obowiązujących przepisów, a które upoważniają do pełnienia tych funkcji w przedmiotowym zakresie wraz z wpisaniem do właściwej izby </w:t>
      </w:r>
      <w:r w:rsidRPr="00B51CE4">
        <w:rPr>
          <w:rFonts w:ascii="Arial" w:hAnsi="Arial" w:cs="Arial"/>
          <w:bCs/>
          <w:color w:val="000000"/>
        </w:rPr>
        <w:lastRenderedPageBreak/>
        <w:t>samorządu zawodowego i posiadaniem ubezpieczenia od odpowiedzialności cywilnej.</w:t>
      </w:r>
    </w:p>
    <w:p w14:paraId="13CADB2C" w14:textId="77777777" w:rsidR="00E355E0" w:rsidRPr="00B51CE4" w:rsidRDefault="00E355E0">
      <w:pPr>
        <w:numPr>
          <w:ilvl w:val="0"/>
          <w:numId w:val="38"/>
        </w:numPr>
        <w:spacing w:after="0" w:line="240" w:lineRule="auto"/>
        <w:ind w:left="1276" w:hanging="283"/>
        <w:jc w:val="both"/>
        <w:rPr>
          <w:rFonts w:ascii="Arial" w:hAnsi="Arial" w:cs="Arial"/>
          <w:bCs/>
          <w:color w:val="000000"/>
          <w:sz w:val="24"/>
          <w:szCs w:val="24"/>
        </w:rPr>
      </w:pPr>
      <w:r w:rsidRPr="00B51CE4">
        <w:rPr>
          <w:rFonts w:ascii="Arial" w:hAnsi="Arial" w:cs="Arial"/>
          <w:b/>
          <w:color w:val="000000"/>
          <w:sz w:val="24"/>
          <w:szCs w:val="24"/>
        </w:rPr>
        <w:t>Projektant</w:t>
      </w:r>
    </w:p>
    <w:p w14:paraId="6846D969" w14:textId="77777777" w:rsidR="00E355E0" w:rsidRPr="00B51CE4" w:rsidRDefault="00E355E0" w:rsidP="00E355E0">
      <w:pPr>
        <w:pStyle w:val="Akapitzlist"/>
        <w:ind w:left="1276"/>
        <w:jc w:val="both"/>
        <w:rPr>
          <w:rFonts w:ascii="Arial" w:hAnsi="Arial" w:cs="Arial"/>
          <w:bCs/>
          <w:color w:val="000000"/>
        </w:rPr>
      </w:pPr>
      <w:r w:rsidRPr="00B51CE4">
        <w:rPr>
          <w:rFonts w:ascii="Arial" w:hAnsi="Arial" w:cs="Arial"/>
          <w:bCs/>
          <w:color w:val="000000"/>
        </w:rPr>
        <w:t xml:space="preserve">Wymogi- co najmniej 5 lat doświadczenia zawodowego w wykonywaniu obowiązków projektanta w ww. zakresie, w tym wykonywanie w okresie ostatnich dziesięciu lat co najmniej trzech projektów budowlanych </w:t>
      </w:r>
      <w:r w:rsidRPr="00B51CE4">
        <w:rPr>
          <w:rFonts w:ascii="Arial" w:hAnsi="Arial" w:cs="Arial"/>
          <w:bCs/>
          <w:color w:val="000000"/>
        </w:rPr>
        <w:br/>
        <w:t xml:space="preserve">i wykonawczych w ww. zakresie, w tym co najmniej dwa projekty </w:t>
      </w:r>
      <w:r w:rsidRPr="00B51CE4">
        <w:rPr>
          <w:rFonts w:ascii="Arial" w:hAnsi="Arial" w:cs="Arial"/>
        </w:rPr>
        <w:t xml:space="preserve">budowy/przebudowy/rozbudowy w zakresie laboratoriów o standardzie GMP albo pomieszczeń o podwyższonym standardzie czystości w ochronie zdrowia albo laboratoriów albo aptek szpitalnych z pomieszczeniami wytwarzania leków recepturowych, czy leków do żywienia pozajelitowego albo </w:t>
      </w:r>
      <w:proofErr w:type="spellStart"/>
      <w:r w:rsidRPr="00B51CE4">
        <w:rPr>
          <w:rFonts w:ascii="Arial" w:hAnsi="Arial" w:cs="Arial"/>
        </w:rPr>
        <w:t>sal</w:t>
      </w:r>
      <w:proofErr w:type="spellEnd"/>
      <w:r w:rsidRPr="00B51CE4">
        <w:rPr>
          <w:rFonts w:ascii="Arial" w:hAnsi="Arial" w:cs="Arial"/>
        </w:rPr>
        <w:t xml:space="preserve"> operacyjnych.</w:t>
      </w:r>
      <w:r w:rsidRPr="00B51CE4">
        <w:rPr>
          <w:rFonts w:ascii="Arial" w:hAnsi="Arial" w:cs="Arial"/>
          <w:bCs/>
          <w:color w:val="000000"/>
        </w:rPr>
        <w:t xml:space="preserve">     Posiadający uprawnienia do projektowania w specjalności architektonicznej bez ograniczeń lub odpowiadające im uprawienia, które zostały wydane na podstawie wcześniej obowiązujących przepisów, a które upoważniają do pełnienia tych funkcji w przedmiotowym zakresie wraz z wpisaniem do właściwej izby samorządu zawodowego i posiadaniem ubezpieczenia od odpowiedzialności cywilnej.</w:t>
      </w:r>
    </w:p>
    <w:p w14:paraId="010F745B" w14:textId="77777777" w:rsidR="00E355E0" w:rsidRPr="00B51CE4" w:rsidRDefault="00E355E0">
      <w:pPr>
        <w:numPr>
          <w:ilvl w:val="0"/>
          <w:numId w:val="38"/>
        </w:numPr>
        <w:spacing w:after="0" w:line="240" w:lineRule="auto"/>
        <w:ind w:left="1276" w:hanging="283"/>
        <w:jc w:val="both"/>
        <w:rPr>
          <w:rFonts w:ascii="Arial" w:hAnsi="Arial" w:cs="Arial"/>
          <w:b/>
          <w:bCs/>
          <w:color w:val="000000"/>
          <w:sz w:val="24"/>
          <w:szCs w:val="24"/>
        </w:rPr>
      </w:pPr>
      <w:r w:rsidRPr="00B51CE4">
        <w:rPr>
          <w:rFonts w:ascii="Arial" w:hAnsi="Arial" w:cs="Arial"/>
          <w:b/>
          <w:bCs/>
          <w:sz w:val="24"/>
          <w:szCs w:val="24"/>
        </w:rPr>
        <w:t>Inspektor-specjalista do spraw kwalifikacji i walidacji</w:t>
      </w:r>
    </w:p>
    <w:p w14:paraId="48EF670E" w14:textId="77777777" w:rsidR="00E355E0" w:rsidRPr="00B51CE4" w:rsidRDefault="00E355E0" w:rsidP="00E355E0">
      <w:pPr>
        <w:pStyle w:val="Default"/>
        <w:ind w:left="993" w:firstLine="283"/>
        <w:jc w:val="both"/>
        <w:rPr>
          <w:rFonts w:ascii="Arial" w:hAnsi="Arial" w:cs="Arial"/>
          <w:u w:val="single"/>
        </w:rPr>
      </w:pPr>
      <w:r w:rsidRPr="00B51CE4">
        <w:rPr>
          <w:rFonts w:ascii="Arial" w:hAnsi="Arial" w:cs="Arial"/>
          <w:u w:val="single"/>
        </w:rPr>
        <w:t xml:space="preserve">Wymogi; </w:t>
      </w:r>
    </w:p>
    <w:p w14:paraId="23514D12" w14:textId="77777777" w:rsidR="00E355E0" w:rsidRPr="00B51CE4" w:rsidRDefault="00E355E0">
      <w:pPr>
        <w:pStyle w:val="Akapitzlist"/>
        <w:numPr>
          <w:ilvl w:val="2"/>
          <w:numId w:val="27"/>
        </w:numPr>
        <w:ind w:left="1418" w:hanging="142"/>
        <w:contextualSpacing w:val="0"/>
        <w:jc w:val="both"/>
        <w:rPr>
          <w:rFonts w:ascii="Arial" w:hAnsi="Arial" w:cs="Arial"/>
          <w:color w:val="000000"/>
        </w:rPr>
      </w:pPr>
      <w:r w:rsidRPr="00B51CE4">
        <w:rPr>
          <w:rFonts w:ascii="Arial" w:hAnsi="Arial" w:cs="Arial"/>
          <w:color w:val="000000"/>
        </w:rPr>
        <w:t>minimum 5-letnie doświadczenie w pracy Banku Tkanek i Komórek przy procesie wytwarzania produktów leczniczych ATMP, HE-ATMP lub równoważnych;</w:t>
      </w:r>
    </w:p>
    <w:p w14:paraId="01066756" w14:textId="77777777" w:rsidR="00E355E0" w:rsidRPr="00B51CE4" w:rsidRDefault="00E355E0">
      <w:pPr>
        <w:pStyle w:val="Akapitzlist"/>
        <w:numPr>
          <w:ilvl w:val="2"/>
          <w:numId w:val="27"/>
        </w:numPr>
        <w:ind w:left="1418" w:hanging="142"/>
        <w:contextualSpacing w:val="0"/>
        <w:jc w:val="both"/>
        <w:rPr>
          <w:rFonts w:ascii="Arial" w:hAnsi="Arial" w:cs="Arial"/>
          <w:color w:val="000000"/>
        </w:rPr>
      </w:pPr>
      <w:r w:rsidRPr="00B51CE4">
        <w:rPr>
          <w:rFonts w:ascii="Arial" w:hAnsi="Arial" w:cs="Arial"/>
          <w:color w:val="000000"/>
        </w:rPr>
        <w:t xml:space="preserve">minimum 5-letnie doświadczenie w pracy w pomieszczeniach typu </w:t>
      </w:r>
      <w:proofErr w:type="spellStart"/>
      <w:r w:rsidRPr="00B51CE4">
        <w:rPr>
          <w:rFonts w:ascii="Arial" w:hAnsi="Arial" w:cs="Arial"/>
          <w:color w:val="000000"/>
        </w:rPr>
        <w:t>cleanroom</w:t>
      </w:r>
      <w:proofErr w:type="spellEnd"/>
      <w:r w:rsidRPr="00B51CE4">
        <w:rPr>
          <w:rFonts w:ascii="Arial" w:hAnsi="Arial" w:cs="Arial"/>
          <w:color w:val="000000"/>
        </w:rPr>
        <w:t>;</w:t>
      </w:r>
    </w:p>
    <w:p w14:paraId="19928391" w14:textId="77777777" w:rsidR="00E355E0" w:rsidRPr="00B51CE4" w:rsidRDefault="00E355E0">
      <w:pPr>
        <w:pStyle w:val="Akapitzlist"/>
        <w:numPr>
          <w:ilvl w:val="2"/>
          <w:numId w:val="27"/>
        </w:numPr>
        <w:ind w:left="1418" w:hanging="142"/>
        <w:contextualSpacing w:val="0"/>
        <w:jc w:val="both"/>
        <w:rPr>
          <w:rFonts w:ascii="Arial" w:hAnsi="Arial" w:cs="Arial"/>
          <w:color w:val="000000"/>
        </w:rPr>
      </w:pPr>
      <w:r w:rsidRPr="00B51CE4">
        <w:rPr>
          <w:rFonts w:ascii="Arial" w:hAnsi="Arial" w:cs="Arial"/>
          <w:color w:val="000000"/>
        </w:rPr>
        <w:t xml:space="preserve">doświadczenie w przeprowadzeniu min. 20 szkoleń z zakresu pracy w pomieszczeniach czystych </w:t>
      </w:r>
      <w:proofErr w:type="spellStart"/>
      <w:r w:rsidRPr="00B51CE4">
        <w:rPr>
          <w:rFonts w:ascii="Arial" w:hAnsi="Arial" w:cs="Arial"/>
          <w:color w:val="000000"/>
        </w:rPr>
        <w:t>cleanroom</w:t>
      </w:r>
      <w:proofErr w:type="spellEnd"/>
      <w:r w:rsidRPr="00B51CE4">
        <w:rPr>
          <w:rFonts w:ascii="Arial" w:hAnsi="Arial" w:cs="Arial"/>
          <w:color w:val="000000"/>
        </w:rPr>
        <w:t xml:space="preserve"> w klasie czystości A-D zgodnie z wymaganiami GMP i ISO 14644 w ostatnich 5 latach działalności,</w:t>
      </w:r>
    </w:p>
    <w:p w14:paraId="207F04E2" w14:textId="0EF2F44A" w:rsidR="00E355E0" w:rsidRPr="00B51CE4" w:rsidRDefault="00E355E0">
      <w:pPr>
        <w:pStyle w:val="Akapitzlist"/>
        <w:numPr>
          <w:ilvl w:val="2"/>
          <w:numId w:val="27"/>
        </w:numPr>
        <w:ind w:left="1418" w:hanging="142"/>
        <w:contextualSpacing w:val="0"/>
        <w:jc w:val="both"/>
        <w:rPr>
          <w:rFonts w:ascii="Arial" w:hAnsi="Arial" w:cs="Arial"/>
          <w:color w:val="000000"/>
        </w:rPr>
      </w:pPr>
      <w:r w:rsidRPr="00B51CE4">
        <w:rPr>
          <w:rFonts w:ascii="Arial" w:hAnsi="Arial" w:cs="Arial"/>
          <w:color w:val="000000"/>
        </w:rPr>
        <w:t xml:space="preserve">doświadczenie w przeprowadzeniu kwalifikacji pomieszczeń </w:t>
      </w:r>
      <w:proofErr w:type="spellStart"/>
      <w:r w:rsidRPr="00B51CE4">
        <w:rPr>
          <w:rFonts w:ascii="Arial" w:hAnsi="Arial" w:cs="Arial"/>
          <w:color w:val="000000"/>
        </w:rPr>
        <w:t>cleanroom</w:t>
      </w:r>
      <w:proofErr w:type="spellEnd"/>
      <w:r w:rsidRPr="00B51CE4">
        <w:rPr>
          <w:rFonts w:ascii="Arial" w:hAnsi="Arial" w:cs="Arial"/>
          <w:color w:val="000000"/>
        </w:rPr>
        <w:t xml:space="preserve"> Banku Tkanek i Komórek wraz z wykonaniem raportu OQ dla min. 10 lokalizacji z obszaru farmacji i Banków Tkanek i  Komórek w ostatnich 5 latach</w:t>
      </w:r>
      <w:r w:rsidRPr="00B51CE4">
        <w:rPr>
          <w:rFonts w:ascii="Arial" w:hAnsi="Arial" w:cs="Arial"/>
        </w:rPr>
        <w:t>,</w:t>
      </w:r>
    </w:p>
    <w:p w14:paraId="21AC4D01" w14:textId="77777777" w:rsidR="00BA59EF" w:rsidRPr="00B51CE4" w:rsidRDefault="00BA59EF" w:rsidP="00BA59EF">
      <w:pPr>
        <w:pStyle w:val="Bezodstpw"/>
        <w:ind w:left="709"/>
        <w:jc w:val="both"/>
        <w:rPr>
          <w:rFonts w:ascii="Arial" w:hAnsi="Arial" w:cs="Arial"/>
          <w:sz w:val="24"/>
          <w:szCs w:val="24"/>
        </w:rPr>
      </w:pPr>
      <w:r w:rsidRPr="00B51CE4">
        <w:rPr>
          <w:rFonts w:ascii="Arial" w:hAnsi="Arial" w:cs="Arial"/>
          <w:b/>
          <w:sz w:val="24"/>
          <w:szCs w:val="24"/>
        </w:rPr>
        <w:t>Przez budowę Zamawiający rozumie wykonywanie budynku w określonym miejscu, a także odbudowę, rozbudowę, nadbudowę oraz przebudowę budynku.</w:t>
      </w:r>
    </w:p>
    <w:p w14:paraId="6A12F408" w14:textId="00EDD513" w:rsidR="00BA59EF" w:rsidRPr="00B51CE4" w:rsidRDefault="00BA59EF" w:rsidP="00BA59EF">
      <w:pPr>
        <w:pStyle w:val="Akapitzlist"/>
        <w:widowControl w:val="0"/>
        <w:numPr>
          <w:ilvl w:val="0"/>
          <w:numId w:val="10"/>
        </w:numPr>
        <w:tabs>
          <w:tab w:val="left" w:pos="720"/>
          <w:tab w:val="left" w:pos="9540"/>
        </w:tabs>
        <w:autoSpaceDE w:val="0"/>
        <w:autoSpaceDN w:val="0"/>
        <w:adjustRightInd w:val="0"/>
        <w:ind w:left="709" w:hanging="283"/>
        <w:jc w:val="both"/>
        <w:rPr>
          <w:rStyle w:val="Odwoaniedokomentarza"/>
          <w:rFonts w:ascii="Arial" w:hAnsi="Arial" w:cs="Arial"/>
          <w:sz w:val="24"/>
          <w:szCs w:val="24"/>
        </w:rPr>
      </w:pPr>
      <w:r w:rsidRPr="00B51CE4">
        <w:rPr>
          <w:rFonts w:ascii="Arial" w:hAnsi="Arial" w:cs="Arial"/>
        </w:rPr>
        <w:t xml:space="preserve">Znajdują się w sytuacji ekonomicznej i finansowej umożliwiającej im realizację zamówienia; </w:t>
      </w:r>
    </w:p>
    <w:p w14:paraId="7428BA7C" w14:textId="77777777" w:rsidR="00BA59EF" w:rsidRPr="00B51CE4" w:rsidRDefault="00BA59EF" w:rsidP="00BA59EF">
      <w:pPr>
        <w:pStyle w:val="Bezodstpw"/>
        <w:numPr>
          <w:ilvl w:val="0"/>
          <w:numId w:val="10"/>
        </w:numPr>
        <w:ind w:left="709" w:hanging="283"/>
        <w:jc w:val="both"/>
        <w:rPr>
          <w:rFonts w:ascii="Arial" w:hAnsi="Arial" w:cs="Arial"/>
          <w:sz w:val="24"/>
          <w:szCs w:val="24"/>
        </w:rPr>
      </w:pPr>
      <w:r w:rsidRPr="00B51CE4">
        <w:rPr>
          <w:rFonts w:ascii="Arial" w:hAnsi="Arial" w:cs="Arial"/>
          <w:sz w:val="24"/>
          <w:szCs w:val="24"/>
        </w:rPr>
        <w:t xml:space="preserve">Oferta złożona przez Wykonawcę, nie podlega odrzuceniu na podstawie zapisów Rozdziału III pkt 16.5) -16.6). </w:t>
      </w:r>
    </w:p>
    <w:p w14:paraId="5987103F" w14:textId="77777777" w:rsidR="00BA59EF" w:rsidRPr="00B51CE4" w:rsidRDefault="00BA59EF" w:rsidP="00BA59EF">
      <w:pPr>
        <w:pStyle w:val="Akapitzlist"/>
        <w:widowControl w:val="0"/>
        <w:numPr>
          <w:ilvl w:val="0"/>
          <w:numId w:val="9"/>
        </w:numPr>
        <w:autoSpaceDE w:val="0"/>
        <w:autoSpaceDN w:val="0"/>
        <w:adjustRightInd w:val="0"/>
        <w:jc w:val="both"/>
        <w:rPr>
          <w:rFonts w:ascii="Arial" w:hAnsi="Arial" w:cs="Arial"/>
        </w:rPr>
      </w:pPr>
      <w:r w:rsidRPr="00B51CE4">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2D871BA0" w14:textId="77777777" w:rsidR="00BA59EF" w:rsidRPr="00B51CE4" w:rsidRDefault="00BA59EF" w:rsidP="00BA59EF">
      <w:pPr>
        <w:pStyle w:val="Akapitzlist"/>
        <w:numPr>
          <w:ilvl w:val="0"/>
          <w:numId w:val="9"/>
        </w:numPr>
        <w:ind w:left="426" w:hanging="426"/>
        <w:jc w:val="both"/>
        <w:rPr>
          <w:rFonts w:ascii="Arial" w:hAnsi="Arial" w:cs="Arial"/>
        </w:rPr>
      </w:pPr>
      <w:r w:rsidRPr="00B51CE4">
        <w:rPr>
          <w:rFonts w:ascii="Arial" w:hAnsi="Arial" w:cs="Arial"/>
        </w:rPr>
        <w:t xml:space="preserve">W przypadku Wykonawców składających ofertę wspólnie warunki określone w pkt. 1. 1)-3) Wykonawcy muszą spełnić wspólnie. </w:t>
      </w:r>
    </w:p>
    <w:p w14:paraId="333BA1B1" w14:textId="77777777" w:rsidR="00BA59EF" w:rsidRPr="00B51CE4" w:rsidRDefault="00BA59EF" w:rsidP="00BA59EF">
      <w:pPr>
        <w:pStyle w:val="Nagwek1"/>
        <w:spacing w:after="0"/>
        <w:rPr>
          <w:rFonts w:cs="Arial"/>
          <w:sz w:val="24"/>
          <w:szCs w:val="24"/>
        </w:rPr>
      </w:pPr>
      <w:r w:rsidRPr="00B51CE4">
        <w:rPr>
          <w:rFonts w:cs="Arial"/>
          <w:sz w:val="24"/>
          <w:szCs w:val="24"/>
        </w:rPr>
        <w:t>VI.   DOKUMENTY WYMAGANE OD WYKONAWCÓW</w:t>
      </w:r>
    </w:p>
    <w:p w14:paraId="11B6D19B" w14:textId="77777777" w:rsidR="00BA59EF" w:rsidRPr="00B51CE4" w:rsidRDefault="00BA59EF" w:rsidP="00BA59EF">
      <w:pPr>
        <w:pStyle w:val="Tekstpodstawowy"/>
        <w:jc w:val="left"/>
        <w:rPr>
          <w:rFonts w:ascii="Arial" w:hAnsi="Arial" w:cs="Arial"/>
          <w:sz w:val="24"/>
          <w:szCs w:val="24"/>
        </w:rPr>
      </w:pPr>
    </w:p>
    <w:p w14:paraId="2D93D3AB" w14:textId="77777777" w:rsidR="00BA59EF" w:rsidRPr="00B51CE4" w:rsidRDefault="00BA59EF" w:rsidP="00BA59EF">
      <w:pPr>
        <w:pStyle w:val="Tekstpodstawowy"/>
        <w:numPr>
          <w:ilvl w:val="3"/>
          <w:numId w:val="3"/>
        </w:numPr>
        <w:ind w:left="426" w:hanging="426"/>
        <w:jc w:val="left"/>
        <w:rPr>
          <w:rFonts w:ascii="Arial" w:hAnsi="Arial" w:cs="Arial"/>
          <w:sz w:val="24"/>
          <w:szCs w:val="24"/>
        </w:rPr>
      </w:pPr>
      <w:r w:rsidRPr="00B51CE4">
        <w:rPr>
          <w:rFonts w:ascii="Arial" w:hAnsi="Arial" w:cs="Arial"/>
          <w:sz w:val="24"/>
          <w:szCs w:val="24"/>
        </w:rPr>
        <w:t>Zamawiający wymaga złożenia następujących dokumentów:</w:t>
      </w:r>
    </w:p>
    <w:p w14:paraId="1B2C0EFB" w14:textId="77777777" w:rsidR="00BA59EF" w:rsidRPr="00B51CE4" w:rsidRDefault="00BA59EF">
      <w:pPr>
        <w:pStyle w:val="Default"/>
        <w:numPr>
          <w:ilvl w:val="0"/>
          <w:numId w:val="24"/>
        </w:numPr>
        <w:ind w:left="851" w:hanging="425"/>
        <w:jc w:val="both"/>
        <w:rPr>
          <w:rFonts w:ascii="Arial" w:hAnsi="Arial" w:cs="Arial"/>
          <w:color w:val="auto"/>
        </w:rPr>
      </w:pPr>
      <w:r w:rsidRPr="00B51CE4">
        <w:rPr>
          <w:rFonts w:ascii="Arial" w:hAnsi="Arial" w:cs="Arial"/>
          <w:color w:val="auto"/>
        </w:rPr>
        <w:t xml:space="preserve">Wypełniony, podpisany przez osobę/y uprawnioną/e do reprezentowania wykonawcy </w:t>
      </w:r>
      <w:r w:rsidRPr="00B51CE4">
        <w:rPr>
          <w:rFonts w:ascii="Arial" w:hAnsi="Arial" w:cs="Arial"/>
          <w:bCs/>
          <w:color w:val="auto"/>
        </w:rPr>
        <w:t>Formularz oferty</w:t>
      </w:r>
      <w:r w:rsidRPr="00B51CE4">
        <w:rPr>
          <w:rFonts w:ascii="Arial" w:hAnsi="Arial" w:cs="Arial"/>
          <w:b/>
          <w:bCs/>
          <w:color w:val="auto"/>
        </w:rPr>
        <w:t xml:space="preserve"> </w:t>
      </w:r>
      <w:r w:rsidRPr="00B51CE4">
        <w:rPr>
          <w:rFonts w:ascii="Arial" w:hAnsi="Arial" w:cs="Arial"/>
          <w:color w:val="auto"/>
        </w:rPr>
        <w:t xml:space="preserve">stanowiący załącznik nr 1, </w:t>
      </w:r>
    </w:p>
    <w:p w14:paraId="04476E15" w14:textId="77777777" w:rsidR="00BA59EF" w:rsidRPr="00B51CE4" w:rsidRDefault="00BA59EF">
      <w:pPr>
        <w:pStyle w:val="Default"/>
        <w:numPr>
          <w:ilvl w:val="0"/>
          <w:numId w:val="24"/>
        </w:numPr>
        <w:ind w:left="851" w:hanging="425"/>
        <w:jc w:val="both"/>
        <w:rPr>
          <w:rFonts w:ascii="Arial" w:hAnsi="Arial" w:cs="Arial"/>
          <w:color w:val="auto"/>
        </w:rPr>
      </w:pPr>
      <w:r w:rsidRPr="00B51CE4">
        <w:rPr>
          <w:rFonts w:ascii="Arial" w:hAnsi="Arial" w:cs="Arial"/>
        </w:rPr>
        <w:lastRenderedPageBreak/>
        <w:t>Aktualny odpisu z właściwego rejestru lub z centralnej ewidencji i informacji o działalności gospodarczej, wystawiony nie wcześniej niż 6 miesięcy przed upływem terminu składania ofert;</w:t>
      </w:r>
    </w:p>
    <w:p w14:paraId="4356C643" w14:textId="77777777" w:rsidR="00BA59EF" w:rsidRPr="00B51CE4" w:rsidRDefault="00BA59EF">
      <w:pPr>
        <w:pStyle w:val="Default"/>
        <w:numPr>
          <w:ilvl w:val="0"/>
          <w:numId w:val="24"/>
        </w:numPr>
        <w:ind w:left="851" w:hanging="425"/>
        <w:jc w:val="both"/>
        <w:rPr>
          <w:rFonts w:ascii="Arial" w:hAnsi="Arial" w:cs="Arial"/>
          <w:color w:val="auto"/>
        </w:rPr>
      </w:pPr>
      <w:r w:rsidRPr="00B51CE4">
        <w:rPr>
          <w:rFonts w:ascii="Arial" w:hAnsi="Arial" w:cs="Arial"/>
        </w:rPr>
        <w:t>Oświadczenia wykonawcy (załącznik nr 2)</w:t>
      </w:r>
      <w:bookmarkStart w:id="7" w:name="OLE_LINK2"/>
      <w:bookmarkStart w:id="8" w:name="OLE_LINK5"/>
    </w:p>
    <w:p w14:paraId="7300DFBD" w14:textId="6B4790E5" w:rsidR="00BA59EF" w:rsidRPr="00B51CE4" w:rsidRDefault="00BA59EF">
      <w:pPr>
        <w:pStyle w:val="Default"/>
        <w:numPr>
          <w:ilvl w:val="0"/>
          <w:numId w:val="24"/>
        </w:numPr>
        <w:ind w:left="851" w:hanging="425"/>
        <w:jc w:val="both"/>
        <w:rPr>
          <w:rFonts w:ascii="Arial" w:hAnsi="Arial" w:cs="Arial"/>
          <w:color w:val="auto"/>
        </w:rPr>
      </w:pPr>
      <w:r w:rsidRPr="00B51CE4">
        <w:rPr>
          <w:rFonts w:ascii="Arial" w:hAnsi="Arial" w:cs="Arial"/>
        </w:rPr>
        <w:t xml:space="preserve">Wykazu </w:t>
      </w:r>
      <w:r w:rsidR="00E355E0" w:rsidRPr="00B51CE4">
        <w:rPr>
          <w:rFonts w:ascii="Arial" w:hAnsi="Arial" w:cs="Arial"/>
        </w:rPr>
        <w:t>usług</w:t>
      </w:r>
      <w:r w:rsidRPr="00B51CE4">
        <w:rPr>
          <w:rFonts w:ascii="Arial" w:hAnsi="Arial" w:cs="Arial"/>
        </w:rPr>
        <w:t xml:space="preserve"> w zakresie niezbędnym do wykazania spełniania warunku wiedzy i doświadczenia, wykonanych w okresie ostatnich 5 lat przed upływem terminu składania ofert w postępowaniu, z podaniem ich rodzaju i wartości, daty i miejsca wykonania  oraz załączeniem dokumentów potwierdzających, że zostały wykonane należycie</w:t>
      </w:r>
      <w:bookmarkEnd w:id="7"/>
      <w:bookmarkEnd w:id="8"/>
      <w:r w:rsidRPr="00B51CE4">
        <w:rPr>
          <w:rFonts w:ascii="Arial" w:hAnsi="Arial" w:cs="Arial"/>
        </w:rPr>
        <w:t xml:space="preserve"> (Załącznik nr 5);</w:t>
      </w:r>
    </w:p>
    <w:p w14:paraId="6AC06746" w14:textId="77777777" w:rsidR="00BA59EF" w:rsidRPr="00B51CE4" w:rsidRDefault="00BA59EF">
      <w:pPr>
        <w:pStyle w:val="Default"/>
        <w:numPr>
          <w:ilvl w:val="0"/>
          <w:numId w:val="24"/>
        </w:numPr>
        <w:ind w:left="851" w:hanging="425"/>
        <w:jc w:val="both"/>
        <w:rPr>
          <w:rFonts w:ascii="Arial" w:hAnsi="Arial" w:cs="Arial"/>
          <w:color w:val="auto"/>
        </w:rPr>
      </w:pPr>
      <w:r w:rsidRPr="00B51CE4">
        <w:rPr>
          <w:rFonts w:ascii="Arial" w:hAnsi="Arial" w:cs="Arial"/>
        </w:rPr>
        <w:t>Wykaz osób, które będą uczestniczyć w wykonywaniu zamówienia wraz z informacjami na temat ich kwalifikacji zawodowych, doświadczenia i wykształcenia niezbędnych do wykonania zamówienia, a także zakresu wykonywanych przez nie czynności (Załącznik nr 6);</w:t>
      </w:r>
    </w:p>
    <w:p w14:paraId="7246DB11" w14:textId="77777777" w:rsidR="00BA59EF" w:rsidRPr="00B51CE4" w:rsidRDefault="00BA59EF">
      <w:pPr>
        <w:pStyle w:val="Default"/>
        <w:numPr>
          <w:ilvl w:val="0"/>
          <w:numId w:val="24"/>
        </w:numPr>
        <w:ind w:left="851" w:hanging="425"/>
        <w:jc w:val="both"/>
        <w:rPr>
          <w:rFonts w:ascii="Arial" w:hAnsi="Arial" w:cs="Arial"/>
          <w:color w:val="auto"/>
        </w:rPr>
      </w:pPr>
      <w:r w:rsidRPr="00B51CE4">
        <w:rPr>
          <w:rFonts w:ascii="Arial" w:hAnsi="Arial" w:cs="Arial"/>
        </w:rPr>
        <w:t>Oświadczenie, że osoby które będą uczestniczyć w wykonywaniu zamówienia posiadają wymagane uprawnienia (Załącznik nr 6a).</w:t>
      </w:r>
    </w:p>
    <w:p w14:paraId="234F17EF" w14:textId="77777777" w:rsidR="00BA59EF" w:rsidRPr="00B51CE4" w:rsidRDefault="00BA59EF" w:rsidP="00BA59EF">
      <w:pPr>
        <w:pStyle w:val="Akapitzlist"/>
        <w:numPr>
          <w:ilvl w:val="3"/>
          <w:numId w:val="3"/>
        </w:numPr>
        <w:autoSpaceDE w:val="0"/>
        <w:autoSpaceDN w:val="0"/>
        <w:adjustRightInd w:val="0"/>
        <w:ind w:left="426" w:hanging="426"/>
        <w:jc w:val="both"/>
        <w:rPr>
          <w:rFonts w:ascii="Arial" w:eastAsia="Calibri" w:hAnsi="Arial" w:cs="Arial"/>
          <w:lang w:eastAsia="en-US"/>
        </w:rPr>
      </w:pPr>
      <w:r w:rsidRPr="00B51CE4">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2C55EFF0" w14:textId="77777777" w:rsidR="00BA59EF" w:rsidRPr="00B51CE4" w:rsidRDefault="00BA59EF" w:rsidP="00BA59EF">
      <w:pPr>
        <w:pStyle w:val="Akapitzlist"/>
        <w:numPr>
          <w:ilvl w:val="3"/>
          <w:numId w:val="3"/>
        </w:numPr>
        <w:autoSpaceDE w:val="0"/>
        <w:autoSpaceDN w:val="0"/>
        <w:adjustRightInd w:val="0"/>
        <w:ind w:left="426" w:hanging="426"/>
        <w:jc w:val="both"/>
        <w:rPr>
          <w:rFonts w:ascii="Arial" w:hAnsi="Arial" w:cs="Arial"/>
        </w:rPr>
      </w:pPr>
      <w:r w:rsidRPr="00B51CE4">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11-12. Uzupełnione dokumenty muszą potwierdzać warunki postawione w SIWZ na dzień uzupełnienia dokumentów.</w:t>
      </w:r>
    </w:p>
    <w:p w14:paraId="77E281EE" w14:textId="77777777" w:rsidR="00BA59EF" w:rsidRPr="00B51CE4" w:rsidRDefault="00BA59EF" w:rsidP="00BA59EF">
      <w:pPr>
        <w:pStyle w:val="Akapitzlist"/>
        <w:numPr>
          <w:ilvl w:val="3"/>
          <w:numId w:val="3"/>
        </w:numPr>
        <w:ind w:left="426" w:hanging="426"/>
        <w:jc w:val="both"/>
        <w:rPr>
          <w:rFonts w:ascii="Arial" w:hAnsi="Arial" w:cs="Arial"/>
        </w:rPr>
      </w:pPr>
      <w:r w:rsidRPr="00B51CE4">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479F8D0F" w14:textId="77777777" w:rsidR="00BA59EF" w:rsidRPr="00B51CE4" w:rsidRDefault="00BA59EF" w:rsidP="00BA59EF">
      <w:pPr>
        <w:pStyle w:val="Akapitzlist"/>
        <w:numPr>
          <w:ilvl w:val="3"/>
          <w:numId w:val="3"/>
        </w:numPr>
        <w:ind w:left="426" w:hanging="426"/>
        <w:jc w:val="both"/>
        <w:rPr>
          <w:rFonts w:ascii="Arial" w:hAnsi="Arial" w:cs="Arial"/>
        </w:rPr>
      </w:pPr>
      <w:r w:rsidRPr="00B51CE4">
        <w:rPr>
          <w:rFonts w:ascii="Arial" w:hAnsi="Arial" w:cs="Arial"/>
        </w:rPr>
        <w:t>W przypadku Wykonawców składających ofertę wspólnie każdy z Wykonawców musi złożyć oddzielnie dokumenty określone w pkt 1.2) – 1.3).</w:t>
      </w:r>
    </w:p>
    <w:p w14:paraId="4EF34D31" w14:textId="77777777" w:rsidR="00BA59EF" w:rsidRPr="00B51CE4" w:rsidRDefault="00BA59EF" w:rsidP="00BA59EF">
      <w:pPr>
        <w:pStyle w:val="Akapitzlist"/>
        <w:ind w:left="426"/>
        <w:jc w:val="both"/>
        <w:rPr>
          <w:rFonts w:ascii="Arial" w:hAnsi="Arial" w:cs="Arial"/>
        </w:rPr>
      </w:pPr>
    </w:p>
    <w:p w14:paraId="66E53B59" w14:textId="77777777" w:rsidR="00BA59EF" w:rsidRPr="00B51CE4" w:rsidRDefault="00BA59EF" w:rsidP="00BA59EF">
      <w:pPr>
        <w:pStyle w:val="Nagwek3"/>
        <w:spacing w:before="0" w:after="0"/>
        <w:jc w:val="both"/>
        <w:rPr>
          <w:rFonts w:cs="Arial"/>
          <w:sz w:val="24"/>
          <w:szCs w:val="24"/>
        </w:rPr>
      </w:pPr>
      <w:r w:rsidRPr="00B51CE4">
        <w:rPr>
          <w:rFonts w:cs="Arial"/>
          <w:sz w:val="24"/>
          <w:szCs w:val="24"/>
        </w:rPr>
        <w:t>VII. KRYTERIA OCENY OFERT</w:t>
      </w:r>
    </w:p>
    <w:p w14:paraId="0322AA6A" w14:textId="77777777" w:rsidR="00BA59EF" w:rsidRPr="00B51CE4" w:rsidRDefault="00BA59EF" w:rsidP="00BA59EF">
      <w:pPr>
        <w:spacing w:after="0" w:line="240" w:lineRule="auto"/>
        <w:rPr>
          <w:rFonts w:ascii="Arial" w:hAnsi="Arial" w:cs="Arial"/>
          <w:sz w:val="24"/>
          <w:szCs w:val="24"/>
        </w:rPr>
      </w:pPr>
    </w:p>
    <w:p w14:paraId="63F05941" w14:textId="77777777" w:rsidR="00BA59EF" w:rsidRPr="00B51CE4" w:rsidRDefault="00BA59EF" w:rsidP="00BA59EF">
      <w:pPr>
        <w:pStyle w:val="Tekstpodstawowy"/>
        <w:jc w:val="left"/>
        <w:rPr>
          <w:rFonts w:ascii="Arial" w:hAnsi="Arial" w:cs="Arial"/>
          <w:sz w:val="24"/>
          <w:szCs w:val="24"/>
        </w:rPr>
      </w:pPr>
      <w:r w:rsidRPr="00B51CE4">
        <w:rPr>
          <w:rFonts w:ascii="Arial" w:hAnsi="Arial" w:cs="Arial"/>
          <w:sz w:val="24"/>
          <w:szCs w:val="24"/>
        </w:rPr>
        <w:t>Przy wyborze i ocenie złożonych Ofert Zamawiający kierować się będzie następującymi kryteriami:</w:t>
      </w:r>
    </w:p>
    <w:p w14:paraId="169D0E06" w14:textId="77777777" w:rsidR="00BA59EF" w:rsidRPr="00B51CE4" w:rsidRDefault="00BA59EF" w:rsidP="00BA59EF">
      <w:pPr>
        <w:tabs>
          <w:tab w:val="left" w:pos="1276"/>
        </w:tabs>
        <w:spacing w:after="0" w:line="240" w:lineRule="auto"/>
        <w:rPr>
          <w:rFonts w:ascii="Arial" w:hAnsi="Arial" w:cs="Arial"/>
          <w:sz w:val="24"/>
          <w:szCs w:val="24"/>
        </w:rPr>
      </w:pPr>
    </w:p>
    <w:p w14:paraId="222FCCE1" w14:textId="77777777" w:rsidR="00BA59EF" w:rsidRPr="00B51CE4" w:rsidRDefault="00BA59EF" w:rsidP="00BA59EF">
      <w:pPr>
        <w:tabs>
          <w:tab w:val="left" w:pos="1276"/>
        </w:tabs>
        <w:spacing w:after="0" w:line="240" w:lineRule="auto"/>
        <w:rPr>
          <w:rFonts w:ascii="Arial" w:hAnsi="Arial" w:cs="Arial"/>
          <w:sz w:val="24"/>
          <w:szCs w:val="24"/>
        </w:rPr>
      </w:pPr>
      <w:bookmarkStart w:id="9" w:name="_Hlk56444885"/>
      <w:r w:rsidRPr="00B51CE4">
        <w:rPr>
          <w:rFonts w:ascii="Arial" w:hAnsi="Arial" w:cs="Arial"/>
          <w:sz w:val="24"/>
          <w:szCs w:val="24"/>
        </w:rPr>
        <w:t>Cena – 100%</w:t>
      </w:r>
    </w:p>
    <w:bookmarkEnd w:id="9"/>
    <w:p w14:paraId="1ED39F45" w14:textId="77777777" w:rsidR="00BA59EF" w:rsidRPr="00B51CE4" w:rsidRDefault="00BA59EF" w:rsidP="00BA59EF">
      <w:pPr>
        <w:tabs>
          <w:tab w:val="left" w:pos="1276"/>
        </w:tabs>
        <w:spacing w:after="0" w:line="240" w:lineRule="auto"/>
        <w:rPr>
          <w:rFonts w:ascii="Arial" w:hAnsi="Arial" w:cs="Arial"/>
          <w:b/>
          <w:sz w:val="24"/>
          <w:szCs w:val="24"/>
        </w:rPr>
      </w:pPr>
    </w:p>
    <w:p w14:paraId="3791D124" w14:textId="77777777" w:rsidR="00BA59EF" w:rsidRPr="00B51CE4" w:rsidRDefault="00BA59EF" w:rsidP="00BA59EF">
      <w:pPr>
        <w:tabs>
          <w:tab w:val="left" w:pos="1276"/>
        </w:tabs>
        <w:spacing w:after="0" w:line="240" w:lineRule="auto"/>
        <w:rPr>
          <w:rFonts w:ascii="Arial" w:hAnsi="Arial" w:cs="Arial"/>
          <w:sz w:val="24"/>
          <w:szCs w:val="24"/>
        </w:rPr>
      </w:pPr>
      <w:r w:rsidRPr="00B51CE4">
        <w:rPr>
          <w:rFonts w:ascii="Arial" w:hAnsi="Arial" w:cs="Arial"/>
          <w:b/>
          <w:sz w:val="24"/>
          <w:szCs w:val="24"/>
        </w:rPr>
        <w:t>Kryterium ceny</w:t>
      </w:r>
      <w:r w:rsidRPr="00B51CE4">
        <w:rPr>
          <w:rFonts w:ascii="Arial" w:hAnsi="Arial" w:cs="Arial"/>
          <w:sz w:val="24"/>
          <w:szCs w:val="24"/>
        </w:rPr>
        <w:t xml:space="preserve"> będzie rozpatrywane na podstawie ceny podanej przez oferenta w Formularzu oferty.</w:t>
      </w:r>
    </w:p>
    <w:p w14:paraId="701118F5" w14:textId="77777777" w:rsidR="00BA59EF" w:rsidRPr="00B51CE4" w:rsidRDefault="00BA59EF" w:rsidP="00BA59EF">
      <w:pPr>
        <w:tabs>
          <w:tab w:val="left" w:pos="1276"/>
        </w:tabs>
        <w:spacing w:after="0" w:line="240" w:lineRule="auto"/>
        <w:rPr>
          <w:rFonts w:ascii="Arial" w:hAnsi="Arial" w:cs="Arial"/>
          <w:sz w:val="24"/>
          <w:szCs w:val="24"/>
        </w:rPr>
      </w:pPr>
    </w:p>
    <w:p w14:paraId="5AF768C3" w14:textId="77777777" w:rsidR="00BA59EF" w:rsidRPr="00B51CE4" w:rsidRDefault="00BA59EF" w:rsidP="00BA59EF">
      <w:pPr>
        <w:tabs>
          <w:tab w:val="left" w:pos="1276"/>
        </w:tabs>
        <w:spacing w:after="0" w:line="240" w:lineRule="auto"/>
        <w:rPr>
          <w:rFonts w:ascii="Arial" w:hAnsi="Arial" w:cs="Arial"/>
          <w:sz w:val="24"/>
          <w:szCs w:val="24"/>
        </w:rPr>
      </w:pPr>
    </w:p>
    <w:p w14:paraId="607AE11F" w14:textId="77777777" w:rsidR="00BA59EF" w:rsidRPr="00B51CE4" w:rsidRDefault="00BA59EF" w:rsidP="00BA59EF">
      <w:pPr>
        <w:pStyle w:val="Nagwek1"/>
        <w:spacing w:before="0" w:after="0"/>
        <w:jc w:val="both"/>
        <w:rPr>
          <w:rFonts w:cs="Arial"/>
          <w:sz w:val="24"/>
          <w:szCs w:val="24"/>
        </w:rPr>
      </w:pPr>
      <w:r w:rsidRPr="00B51CE4">
        <w:rPr>
          <w:rFonts w:cs="Arial"/>
          <w:sz w:val="24"/>
          <w:szCs w:val="24"/>
        </w:rPr>
        <w:t>VIII . TERMIN  REALIZACJI  ZAMÓWIENIA</w:t>
      </w:r>
    </w:p>
    <w:p w14:paraId="651B4BC2" w14:textId="77777777" w:rsidR="00BA59EF" w:rsidRPr="00B51CE4" w:rsidRDefault="00BA59EF" w:rsidP="00BA59EF">
      <w:pPr>
        <w:spacing w:after="0" w:line="240" w:lineRule="auto"/>
        <w:jc w:val="both"/>
        <w:rPr>
          <w:rFonts w:ascii="Arial" w:hAnsi="Arial" w:cs="Arial"/>
          <w:sz w:val="24"/>
          <w:szCs w:val="24"/>
        </w:rPr>
      </w:pPr>
    </w:p>
    <w:p w14:paraId="63364816" w14:textId="77777777" w:rsidR="00BA59EF" w:rsidRPr="00B51CE4" w:rsidRDefault="00BA59EF" w:rsidP="00BA59EF">
      <w:pPr>
        <w:tabs>
          <w:tab w:val="left" w:pos="1276"/>
        </w:tabs>
        <w:spacing w:after="0" w:line="240" w:lineRule="auto"/>
        <w:jc w:val="both"/>
        <w:rPr>
          <w:rFonts w:ascii="Arial" w:hAnsi="Arial" w:cs="Arial"/>
          <w:sz w:val="24"/>
          <w:szCs w:val="24"/>
        </w:rPr>
      </w:pPr>
      <w:r w:rsidRPr="00B51CE4">
        <w:rPr>
          <w:rFonts w:ascii="Arial" w:hAnsi="Arial" w:cs="Arial"/>
          <w:sz w:val="24"/>
          <w:szCs w:val="24"/>
        </w:rPr>
        <w:t xml:space="preserve">Termin realizacji zamówienia: </w:t>
      </w:r>
    </w:p>
    <w:p w14:paraId="0965327D" w14:textId="6453EB30" w:rsidR="00BA59EF" w:rsidRPr="00B51CE4" w:rsidRDefault="00E355E0" w:rsidP="00E355E0">
      <w:pPr>
        <w:tabs>
          <w:tab w:val="center" w:pos="0"/>
        </w:tabs>
        <w:spacing w:after="0" w:line="240" w:lineRule="auto"/>
        <w:jc w:val="both"/>
        <w:rPr>
          <w:rFonts w:ascii="Arial" w:hAnsi="Arial" w:cs="Arial"/>
          <w:sz w:val="24"/>
          <w:szCs w:val="24"/>
        </w:rPr>
      </w:pPr>
      <w:r w:rsidRPr="00B51CE4">
        <w:rPr>
          <w:rFonts w:ascii="Arial" w:hAnsi="Arial" w:cs="Arial"/>
          <w:sz w:val="24"/>
          <w:szCs w:val="24"/>
        </w:rPr>
        <w:lastRenderedPageBreak/>
        <w:t>Przewidywany termin zakończenia robót budowalnych inwestycji pod nazwą: „</w:t>
      </w:r>
      <w:r w:rsidRPr="00B51CE4">
        <w:rPr>
          <w:rFonts w:ascii="Arial" w:hAnsi="Arial" w:cs="Arial"/>
          <w:bCs/>
          <w:spacing w:val="-3"/>
          <w:sz w:val="24"/>
          <w:szCs w:val="24"/>
        </w:rPr>
        <w:t xml:space="preserve">Przebudowa i </w:t>
      </w:r>
      <w:r w:rsidRPr="00B51CE4">
        <w:rPr>
          <w:rFonts w:ascii="Arial" w:hAnsi="Arial" w:cs="Arial"/>
          <w:sz w:val="24"/>
          <w:szCs w:val="24"/>
        </w:rPr>
        <w:t xml:space="preserve">modernizacja pomieszczeń typu </w:t>
      </w:r>
      <w:proofErr w:type="spellStart"/>
      <w:r w:rsidRPr="00B51CE4">
        <w:rPr>
          <w:rFonts w:ascii="Arial" w:hAnsi="Arial" w:cs="Arial"/>
          <w:sz w:val="24"/>
          <w:szCs w:val="24"/>
        </w:rPr>
        <w:t>clean</w:t>
      </w:r>
      <w:proofErr w:type="spellEnd"/>
      <w:r w:rsidRPr="00B51CE4">
        <w:rPr>
          <w:rFonts w:ascii="Arial" w:hAnsi="Arial" w:cs="Arial"/>
          <w:sz w:val="24"/>
          <w:szCs w:val="24"/>
        </w:rPr>
        <w:t xml:space="preserve"> </w:t>
      </w:r>
      <w:proofErr w:type="spellStart"/>
      <w:r w:rsidRPr="00B51CE4">
        <w:rPr>
          <w:rFonts w:ascii="Arial" w:hAnsi="Arial" w:cs="Arial"/>
          <w:sz w:val="24"/>
          <w:szCs w:val="24"/>
        </w:rPr>
        <w:t>room</w:t>
      </w:r>
      <w:proofErr w:type="spellEnd"/>
      <w:r w:rsidRPr="00B51CE4">
        <w:rPr>
          <w:rFonts w:ascii="Arial" w:hAnsi="Arial" w:cs="Arial"/>
          <w:sz w:val="24"/>
          <w:szCs w:val="24"/>
        </w:rPr>
        <w:t xml:space="preserve"> Śląskiego Parku Technologii Medycznych  Kardio-Med Silesia Sp. z o. o. w ramach tworzonego Centrum Badawczego Medycyny Spersonalizowanej i </w:t>
      </w:r>
      <w:proofErr w:type="spellStart"/>
      <w:r w:rsidRPr="00B51CE4">
        <w:rPr>
          <w:rFonts w:ascii="Arial" w:hAnsi="Arial" w:cs="Arial"/>
          <w:sz w:val="24"/>
          <w:szCs w:val="24"/>
        </w:rPr>
        <w:t>Bioregeneracji</w:t>
      </w:r>
      <w:proofErr w:type="spellEnd"/>
      <w:r w:rsidRPr="00B51CE4">
        <w:rPr>
          <w:rFonts w:ascii="Arial" w:hAnsi="Arial" w:cs="Arial"/>
          <w:sz w:val="24"/>
          <w:szCs w:val="24"/>
        </w:rPr>
        <w:t xml:space="preserve"> (CBMS)”: 25.06.2023 r.</w:t>
      </w:r>
    </w:p>
    <w:p w14:paraId="0A4EAA0C" w14:textId="77777777" w:rsidR="00BA59EF" w:rsidRPr="00B51CE4" w:rsidRDefault="00BA59EF" w:rsidP="00BA59EF">
      <w:pPr>
        <w:tabs>
          <w:tab w:val="left" w:pos="1276"/>
        </w:tabs>
        <w:spacing w:after="0" w:line="240" w:lineRule="auto"/>
        <w:jc w:val="both"/>
        <w:rPr>
          <w:rFonts w:ascii="Arial" w:hAnsi="Arial" w:cs="Arial"/>
          <w:sz w:val="24"/>
          <w:szCs w:val="24"/>
        </w:rPr>
      </w:pPr>
    </w:p>
    <w:p w14:paraId="06DE5086" w14:textId="77777777" w:rsidR="00BA59EF" w:rsidRPr="00B51CE4" w:rsidRDefault="00BA59EF" w:rsidP="00BA59EF">
      <w:pPr>
        <w:tabs>
          <w:tab w:val="left" w:pos="1276"/>
        </w:tabs>
        <w:spacing w:after="0" w:line="240" w:lineRule="auto"/>
        <w:jc w:val="both"/>
        <w:rPr>
          <w:rFonts w:ascii="Arial" w:hAnsi="Arial" w:cs="Arial"/>
          <w:sz w:val="24"/>
          <w:szCs w:val="24"/>
        </w:rPr>
      </w:pPr>
    </w:p>
    <w:p w14:paraId="19C3E712" w14:textId="77777777" w:rsidR="00BA59EF" w:rsidRPr="00B51CE4" w:rsidRDefault="00BA59EF" w:rsidP="00BA59EF">
      <w:pPr>
        <w:pStyle w:val="Nagwek2"/>
        <w:spacing w:before="0" w:after="0"/>
        <w:jc w:val="both"/>
        <w:rPr>
          <w:rFonts w:cs="Arial"/>
          <w:i w:val="0"/>
          <w:sz w:val="24"/>
          <w:szCs w:val="24"/>
        </w:rPr>
      </w:pPr>
      <w:r w:rsidRPr="00B51CE4">
        <w:rPr>
          <w:rFonts w:cs="Arial"/>
          <w:i w:val="0"/>
          <w:sz w:val="24"/>
          <w:szCs w:val="24"/>
        </w:rPr>
        <w:t>IX.    MIEJSCE I TERMIN SKŁADANIA OFERT</w:t>
      </w:r>
    </w:p>
    <w:p w14:paraId="0B844E79" w14:textId="77777777" w:rsidR="00BA59EF" w:rsidRPr="00B51CE4" w:rsidRDefault="00BA59EF" w:rsidP="00BA59EF">
      <w:pPr>
        <w:spacing w:after="0" w:line="240" w:lineRule="auto"/>
        <w:jc w:val="both"/>
        <w:rPr>
          <w:rFonts w:ascii="Arial" w:hAnsi="Arial" w:cs="Arial"/>
          <w:sz w:val="24"/>
          <w:szCs w:val="24"/>
        </w:rPr>
      </w:pPr>
    </w:p>
    <w:p w14:paraId="6DC31C85" w14:textId="77777777" w:rsidR="00BA59EF" w:rsidRPr="00B51CE4" w:rsidRDefault="00BA59EF" w:rsidP="00BA59EF">
      <w:pPr>
        <w:numPr>
          <w:ilvl w:val="0"/>
          <w:numId w:val="11"/>
        </w:numPr>
        <w:tabs>
          <w:tab w:val="left" w:pos="720"/>
        </w:tabs>
        <w:autoSpaceDE w:val="0"/>
        <w:autoSpaceDN w:val="0"/>
        <w:adjustRightInd w:val="0"/>
        <w:spacing w:after="0" w:line="240" w:lineRule="auto"/>
        <w:ind w:hanging="720"/>
        <w:jc w:val="both"/>
        <w:rPr>
          <w:rFonts w:ascii="Arial" w:hAnsi="Arial" w:cs="Arial"/>
          <w:sz w:val="24"/>
          <w:szCs w:val="24"/>
        </w:rPr>
      </w:pPr>
      <w:r w:rsidRPr="00B51CE4">
        <w:rPr>
          <w:rFonts w:ascii="Arial" w:hAnsi="Arial" w:cs="Arial"/>
          <w:sz w:val="24"/>
          <w:szCs w:val="24"/>
        </w:rPr>
        <w:t xml:space="preserve">Oferty należy składać w siedzibie Śląskiego Parku Technologii Medycznych Kardio-Med Silesia Sp. z o. o., ul. M. C. Skłodowskiej 10c, 41-800 Zabrze w postaci pisemnej </w:t>
      </w:r>
      <w:r w:rsidRPr="00B51CE4">
        <w:rPr>
          <w:rFonts w:ascii="Arial" w:hAnsi="Arial" w:cs="Arial"/>
          <w:b/>
          <w:bCs/>
          <w:color w:val="FF0000"/>
          <w:sz w:val="24"/>
          <w:szCs w:val="24"/>
          <w:u w:val="single"/>
        </w:rPr>
        <w:t xml:space="preserve">lub za pośrednictwem systemu Baza Konkurencyjności: </w:t>
      </w:r>
    </w:p>
    <w:p w14:paraId="712A0CBB" w14:textId="77777777" w:rsidR="00BA59EF" w:rsidRPr="00B51CE4" w:rsidRDefault="008E1537" w:rsidP="00BA59EF">
      <w:pPr>
        <w:autoSpaceDE w:val="0"/>
        <w:autoSpaceDN w:val="0"/>
        <w:adjustRightInd w:val="0"/>
        <w:spacing w:line="240" w:lineRule="auto"/>
        <w:ind w:left="709"/>
        <w:jc w:val="both"/>
        <w:rPr>
          <w:rFonts w:ascii="Arial" w:hAnsi="Arial" w:cs="Arial"/>
          <w:b/>
          <w:bCs/>
          <w:sz w:val="24"/>
          <w:szCs w:val="24"/>
        </w:rPr>
      </w:pPr>
      <w:hyperlink r:id="rId12" w:history="1">
        <w:r w:rsidR="00BA59EF" w:rsidRPr="00B51CE4">
          <w:rPr>
            <w:rStyle w:val="Hipercze"/>
            <w:rFonts w:ascii="Arial" w:hAnsi="Arial" w:cs="Arial"/>
            <w:b/>
            <w:bCs/>
            <w:sz w:val="24"/>
            <w:szCs w:val="24"/>
          </w:rPr>
          <w:t>https://bazakonkurencyjnosci.funduszeeuropejskie.gov.pl</w:t>
        </w:r>
      </w:hyperlink>
      <w:r w:rsidR="00BA59EF" w:rsidRPr="00B51CE4">
        <w:rPr>
          <w:rFonts w:ascii="Arial" w:hAnsi="Arial" w:cs="Arial"/>
          <w:b/>
          <w:bCs/>
          <w:sz w:val="24"/>
          <w:szCs w:val="24"/>
        </w:rPr>
        <w:t xml:space="preserve">. </w:t>
      </w:r>
    </w:p>
    <w:p w14:paraId="753749DB" w14:textId="77777777" w:rsidR="00BA59EF" w:rsidRPr="00B51CE4" w:rsidRDefault="00BA59EF" w:rsidP="00BA59EF">
      <w:pPr>
        <w:spacing w:after="0" w:line="240" w:lineRule="auto"/>
        <w:ind w:left="709"/>
        <w:jc w:val="both"/>
        <w:rPr>
          <w:rFonts w:ascii="Arial" w:hAnsi="Arial" w:cs="Arial"/>
          <w:sz w:val="24"/>
          <w:szCs w:val="24"/>
        </w:rPr>
      </w:pPr>
      <w:r w:rsidRPr="00B51CE4">
        <w:rPr>
          <w:rFonts w:ascii="Arial" w:hAnsi="Arial" w:cs="Arial"/>
          <w:sz w:val="24"/>
          <w:szCs w:val="24"/>
        </w:rPr>
        <w:t>INSTRUKCJA UŻYTKOWNIKA Bazy konkurencyjności dostępna jest na stronie Baza konkurencyjności.</w:t>
      </w:r>
    </w:p>
    <w:p w14:paraId="6519545C" w14:textId="3F310EE9" w:rsidR="00BA59EF" w:rsidRPr="00B51CE4" w:rsidRDefault="00BA59EF" w:rsidP="00BA59EF">
      <w:pPr>
        <w:pStyle w:val="Tekstpodstawowy"/>
        <w:numPr>
          <w:ilvl w:val="0"/>
          <w:numId w:val="11"/>
        </w:numPr>
        <w:ind w:hanging="720"/>
        <w:jc w:val="both"/>
        <w:rPr>
          <w:rFonts w:ascii="Arial" w:hAnsi="Arial" w:cs="Arial"/>
          <w:sz w:val="24"/>
          <w:szCs w:val="24"/>
        </w:rPr>
      </w:pPr>
      <w:r w:rsidRPr="00B51CE4">
        <w:rPr>
          <w:rFonts w:ascii="Arial" w:hAnsi="Arial" w:cs="Arial"/>
          <w:sz w:val="24"/>
          <w:szCs w:val="24"/>
        </w:rPr>
        <w:t>Termin składania ofert upływa dnia</w:t>
      </w:r>
      <w:r w:rsidRPr="00B51CE4">
        <w:rPr>
          <w:rFonts w:ascii="Arial" w:hAnsi="Arial" w:cs="Arial"/>
          <w:b/>
          <w:sz w:val="24"/>
          <w:szCs w:val="24"/>
        </w:rPr>
        <w:t xml:space="preserve"> </w:t>
      </w:r>
      <w:r w:rsidR="00E355E0" w:rsidRPr="00B51CE4">
        <w:rPr>
          <w:rFonts w:ascii="Arial" w:hAnsi="Arial" w:cs="Arial"/>
          <w:b/>
          <w:sz w:val="24"/>
          <w:szCs w:val="24"/>
        </w:rPr>
        <w:t>04.01.2023</w:t>
      </w:r>
      <w:r w:rsidRPr="00B51CE4">
        <w:rPr>
          <w:rFonts w:ascii="Arial" w:hAnsi="Arial" w:cs="Arial"/>
          <w:b/>
          <w:sz w:val="24"/>
          <w:szCs w:val="24"/>
        </w:rPr>
        <w:t xml:space="preserve"> r. o godz. 10.00.</w:t>
      </w:r>
    </w:p>
    <w:p w14:paraId="17C64CBA" w14:textId="77777777" w:rsidR="00BA59EF" w:rsidRPr="00B51CE4" w:rsidRDefault="00BA59EF" w:rsidP="00BA59EF">
      <w:pPr>
        <w:pStyle w:val="Tekstpodstawowy"/>
        <w:numPr>
          <w:ilvl w:val="0"/>
          <w:numId w:val="11"/>
        </w:numPr>
        <w:ind w:hanging="720"/>
        <w:jc w:val="both"/>
        <w:rPr>
          <w:rFonts w:ascii="Arial" w:hAnsi="Arial" w:cs="Arial"/>
          <w:sz w:val="24"/>
          <w:szCs w:val="24"/>
        </w:rPr>
      </w:pPr>
      <w:r w:rsidRPr="00B51CE4">
        <w:rPr>
          <w:rFonts w:ascii="Arial" w:hAnsi="Arial" w:cs="Arial"/>
          <w:sz w:val="24"/>
          <w:szCs w:val="24"/>
        </w:rPr>
        <w:t>Oferty złożone po tym terminie zostaną niezwłocznie zwrócone Wykonawcom.</w:t>
      </w:r>
    </w:p>
    <w:p w14:paraId="2D7A465A" w14:textId="77777777" w:rsidR="00BA59EF" w:rsidRPr="00B51CE4" w:rsidRDefault="00BA59EF" w:rsidP="00BA59EF">
      <w:pPr>
        <w:pStyle w:val="Tekstpodstawowy"/>
        <w:numPr>
          <w:ilvl w:val="0"/>
          <w:numId w:val="11"/>
        </w:numPr>
        <w:ind w:hanging="720"/>
        <w:jc w:val="both"/>
        <w:rPr>
          <w:rFonts w:ascii="Arial" w:hAnsi="Arial" w:cs="Arial"/>
          <w:sz w:val="24"/>
          <w:szCs w:val="24"/>
        </w:rPr>
      </w:pPr>
      <w:r w:rsidRPr="00B51CE4">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46E9A8D0" w14:textId="77777777" w:rsidR="00BA59EF" w:rsidRPr="00B51CE4" w:rsidRDefault="00BA59EF" w:rsidP="00BA59EF">
      <w:pPr>
        <w:pStyle w:val="Tekstpodstawowy"/>
        <w:numPr>
          <w:ilvl w:val="0"/>
          <w:numId w:val="11"/>
        </w:numPr>
        <w:ind w:hanging="720"/>
        <w:jc w:val="both"/>
        <w:rPr>
          <w:rFonts w:ascii="Arial" w:hAnsi="Arial" w:cs="Arial"/>
          <w:sz w:val="24"/>
          <w:szCs w:val="24"/>
        </w:rPr>
      </w:pPr>
      <w:r w:rsidRPr="00B51CE4">
        <w:rPr>
          <w:rFonts w:ascii="Arial" w:hAnsi="Arial" w:cs="Arial"/>
          <w:sz w:val="24"/>
          <w:szCs w:val="24"/>
        </w:rPr>
        <w:t>Wykonawca ponosi wszelkie koszty związane z przygotowaniem i złożeniem oferty.</w:t>
      </w:r>
    </w:p>
    <w:p w14:paraId="0CFDFD4C" w14:textId="77777777" w:rsidR="00BA59EF" w:rsidRPr="00B51CE4" w:rsidRDefault="00BA59EF" w:rsidP="00BA59EF">
      <w:pPr>
        <w:pStyle w:val="Tekstpodstawowy"/>
        <w:numPr>
          <w:ilvl w:val="0"/>
          <w:numId w:val="11"/>
        </w:numPr>
        <w:ind w:hanging="720"/>
        <w:jc w:val="both"/>
        <w:rPr>
          <w:rFonts w:ascii="Arial" w:hAnsi="Arial" w:cs="Arial"/>
          <w:sz w:val="24"/>
          <w:szCs w:val="24"/>
        </w:rPr>
      </w:pPr>
      <w:r w:rsidRPr="00B51CE4">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06EAF5E6" w14:textId="77777777" w:rsidR="00BA59EF" w:rsidRPr="00B51CE4" w:rsidRDefault="00BA59EF" w:rsidP="00BA59EF">
      <w:pPr>
        <w:pStyle w:val="Tekstpodstawowy"/>
        <w:numPr>
          <w:ilvl w:val="0"/>
          <w:numId w:val="11"/>
        </w:numPr>
        <w:ind w:hanging="720"/>
        <w:jc w:val="both"/>
        <w:rPr>
          <w:rFonts w:ascii="Arial" w:hAnsi="Arial" w:cs="Arial"/>
          <w:sz w:val="24"/>
          <w:szCs w:val="24"/>
        </w:rPr>
      </w:pPr>
      <w:r w:rsidRPr="00B51CE4">
        <w:rPr>
          <w:rFonts w:ascii="Arial" w:hAnsi="Arial" w:cs="Arial"/>
          <w:sz w:val="24"/>
          <w:szCs w:val="24"/>
        </w:rPr>
        <w:t>Powiadomienie o modyfikacji lub wycofaniu Oferty przez Wykonawcę winno być sporządzone na piśmie i oznaczone odpowiednio: „Modyfikacja” lub „Wycofanie”.</w:t>
      </w:r>
    </w:p>
    <w:p w14:paraId="7EE82F40" w14:textId="77777777" w:rsidR="00BA59EF" w:rsidRPr="00B51CE4" w:rsidRDefault="00BA59EF" w:rsidP="00BA59EF">
      <w:pPr>
        <w:pStyle w:val="Tekstpodstawowy"/>
        <w:numPr>
          <w:ilvl w:val="0"/>
          <w:numId w:val="11"/>
        </w:numPr>
        <w:ind w:hanging="720"/>
        <w:jc w:val="both"/>
        <w:rPr>
          <w:rFonts w:ascii="Arial" w:hAnsi="Arial" w:cs="Arial"/>
          <w:sz w:val="24"/>
          <w:szCs w:val="24"/>
        </w:rPr>
      </w:pPr>
      <w:r w:rsidRPr="00B51CE4">
        <w:rPr>
          <w:rFonts w:ascii="Arial" w:hAnsi="Arial" w:cs="Arial"/>
          <w:sz w:val="24"/>
          <w:szCs w:val="24"/>
        </w:rPr>
        <w:t>Żadna Oferta nie może być modyfikowana lub wycofana po upływie terminu składania Ofert z zastrzeżeniem Rozdziału III pkt 11 SIWZ.</w:t>
      </w:r>
    </w:p>
    <w:p w14:paraId="236280CF" w14:textId="77777777" w:rsidR="00BA59EF" w:rsidRPr="00B51CE4" w:rsidRDefault="00BA59EF" w:rsidP="00BA59EF">
      <w:pPr>
        <w:pStyle w:val="Tekstpodstawowy"/>
        <w:jc w:val="both"/>
        <w:rPr>
          <w:rFonts w:ascii="Arial" w:hAnsi="Arial" w:cs="Arial"/>
          <w:sz w:val="24"/>
          <w:szCs w:val="24"/>
        </w:rPr>
      </w:pPr>
    </w:p>
    <w:p w14:paraId="14F455D3" w14:textId="77777777" w:rsidR="00BA59EF" w:rsidRPr="00B51CE4" w:rsidRDefault="00BA59EF" w:rsidP="00BA59EF">
      <w:pPr>
        <w:pStyle w:val="Nagwek2"/>
        <w:spacing w:before="0" w:after="0"/>
        <w:jc w:val="both"/>
        <w:rPr>
          <w:rFonts w:cs="Arial"/>
          <w:i w:val="0"/>
          <w:sz w:val="24"/>
          <w:szCs w:val="24"/>
        </w:rPr>
      </w:pPr>
      <w:r w:rsidRPr="00B51CE4">
        <w:rPr>
          <w:rFonts w:cs="Arial"/>
          <w:i w:val="0"/>
          <w:sz w:val="24"/>
          <w:szCs w:val="24"/>
        </w:rPr>
        <w:t>X. SPOSÓB POROZUMIEWANIA SIĘ</w:t>
      </w:r>
    </w:p>
    <w:p w14:paraId="7C8D4435" w14:textId="77777777" w:rsidR="00BA59EF" w:rsidRPr="00B51CE4" w:rsidRDefault="00BA59EF" w:rsidP="00BA59EF">
      <w:pPr>
        <w:spacing w:after="0" w:line="240" w:lineRule="auto"/>
        <w:jc w:val="both"/>
        <w:rPr>
          <w:rFonts w:ascii="Arial" w:hAnsi="Arial" w:cs="Arial"/>
          <w:sz w:val="24"/>
          <w:szCs w:val="24"/>
        </w:rPr>
      </w:pPr>
    </w:p>
    <w:p w14:paraId="527EAD2C" w14:textId="77777777" w:rsidR="00BA59EF" w:rsidRPr="00B51CE4" w:rsidRDefault="00BA59EF" w:rsidP="00BA59EF">
      <w:pPr>
        <w:numPr>
          <w:ilvl w:val="0"/>
          <w:numId w:val="12"/>
        </w:numPr>
        <w:tabs>
          <w:tab w:val="left" w:pos="1276"/>
        </w:tabs>
        <w:spacing w:after="0" w:line="240" w:lineRule="auto"/>
        <w:ind w:left="720" w:hanging="720"/>
        <w:jc w:val="both"/>
        <w:rPr>
          <w:rFonts w:ascii="Arial" w:hAnsi="Arial" w:cs="Arial"/>
          <w:sz w:val="24"/>
          <w:szCs w:val="24"/>
        </w:rPr>
      </w:pPr>
      <w:r w:rsidRPr="00B51CE4">
        <w:rPr>
          <w:rFonts w:ascii="Arial" w:hAnsi="Arial" w:cs="Arial"/>
          <w:sz w:val="24"/>
          <w:szCs w:val="24"/>
        </w:rPr>
        <w:t>Wykonawca może zwracać się pisemnie lub elektronicznie (</w:t>
      </w:r>
      <w:hyperlink r:id="rId13" w:history="1">
        <w:r w:rsidRPr="00B51CE4">
          <w:rPr>
            <w:rStyle w:val="Hipercze"/>
            <w:rFonts w:ascii="Arial" w:hAnsi="Arial" w:cs="Arial"/>
            <w:sz w:val="24"/>
            <w:szCs w:val="24"/>
          </w:rPr>
          <w:t>postepowania@kmptm.pl</w:t>
        </w:r>
      </w:hyperlink>
      <w:r w:rsidRPr="00B51CE4">
        <w:rPr>
          <w:rFonts w:ascii="Arial" w:hAnsi="Arial" w:cs="Arial"/>
          <w:sz w:val="24"/>
          <w:szCs w:val="24"/>
        </w:rPr>
        <w:t>) z zapytaniem o wyjaśnienie treści SIWZ.</w:t>
      </w:r>
    </w:p>
    <w:p w14:paraId="60C65E01" w14:textId="77777777" w:rsidR="00BA59EF" w:rsidRPr="00B51CE4" w:rsidRDefault="00BA59EF" w:rsidP="00BA59EF">
      <w:pPr>
        <w:numPr>
          <w:ilvl w:val="0"/>
          <w:numId w:val="12"/>
        </w:numPr>
        <w:tabs>
          <w:tab w:val="left" w:pos="1276"/>
        </w:tabs>
        <w:spacing w:after="0" w:line="240" w:lineRule="auto"/>
        <w:jc w:val="both"/>
        <w:rPr>
          <w:rFonts w:ascii="Arial" w:hAnsi="Arial" w:cs="Arial"/>
          <w:sz w:val="24"/>
          <w:szCs w:val="24"/>
        </w:rPr>
      </w:pPr>
      <w:r w:rsidRPr="00B51CE4">
        <w:rPr>
          <w:rFonts w:ascii="Arial" w:hAnsi="Arial" w:cs="Arial"/>
          <w:sz w:val="24"/>
          <w:szCs w:val="24"/>
        </w:rPr>
        <w:t xml:space="preserve">Zamawiający udzieli wyjaśnień niezwłocznie.  </w:t>
      </w:r>
    </w:p>
    <w:p w14:paraId="35113138" w14:textId="77777777" w:rsidR="00BA59EF" w:rsidRPr="00B51CE4" w:rsidRDefault="00BA59EF" w:rsidP="00BA59EF">
      <w:pPr>
        <w:numPr>
          <w:ilvl w:val="0"/>
          <w:numId w:val="12"/>
        </w:numPr>
        <w:tabs>
          <w:tab w:val="left" w:pos="1276"/>
        </w:tabs>
        <w:spacing w:after="0" w:line="240" w:lineRule="auto"/>
        <w:jc w:val="both"/>
        <w:rPr>
          <w:rFonts w:ascii="Arial" w:hAnsi="Arial" w:cs="Arial"/>
          <w:sz w:val="24"/>
          <w:szCs w:val="24"/>
        </w:rPr>
      </w:pPr>
      <w:r w:rsidRPr="00B51CE4">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6F99F78D" w14:textId="77777777" w:rsidR="00BA59EF" w:rsidRPr="00B51CE4" w:rsidRDefault="00BA59EF" w:rsidP="00BA59EF">
      <w:pPr>
        <w:numPr>
          <w:ilvl w:val="0"/>
          <w:numId w:val="12"/>
        </w:numPr>
        <w:tabs>
          <w:tab w:val="left" w:pos="1276"/>
        </w:tabs>
        <w:spacing w:after="0" w:line="240" w:lineRule="auto"/>
        <w:jc w:val="both"/>
        <w:rPr>
          <w:rFonts w:ascii="Arial" w:hAnsi="Arial" w:cs="Arial"/>
          <w:sz w:val="24"/>
          <w:szCs w:val="24"/>
        </w:rPr>
      </w:pPr>
      <w:r w:rsidRPr="00B51CE4">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00BABDA2" w14:textId="77777777" w:rsidR="00BA59EF" w:rsidRPr="00B51CE4" w:rsidRDefault="00BA59EF" w:rsidP="00BA59EF">
      <w:pPr>
        <w:numPr>
          <w:ilvl w:val="0"/>
          <w:numId w:val="12"/>
        </w:numPr>
        <w:tabs>
          <w:tab w:val="left" w:pos="1276"/>
        </w:tabs>
        <w:spacing w:after="0" w:line="240" w:lineRule="auto"/>
        <w:jc w:val="both"/>
        <w:rPr>
          <w:rFonts w:ascii="Arial" w:hAnsi="Arial" w:cs="Arial"/>
          <w:sz w:val="24"/>
          <w:szCs w:val="24"/>
        </w:rPr>
      </w:pPr>
      <w:r w:rsidRPr="00B51CE4">
        <w:rPr>
          <w:rFonts w:ascii="Arial" w:hAnsi="Arial" w:cs="Arial"/>
          <w:sz w:val="24"/>
          <w:szCs w:val="24"/>
        </w:rPr>
        <w:t>Zamawiający przewiduje porozumiewanie się z wykonawcami w formie: e-mail, pisemnie.</w:t>
      </w:r>
    </w:p>
    <w:p w14:paraId="1709A86D" w14:textId="77777777" w:rsidR="00BA59EF" w:rsidRPr="00B51CE4" w:rsidRDefault="00BA59EF" w:rsidP="00BA59EF">
      <w:pPr>
        <w:tabs>
          <w:tab w:val="left" w:pos="1276"/>
        </w:tabs>
        <w:spacing w:after="0" w:line="240" w:lineRule="auto"/>
        <w:ind w:left="705"/>
        <w:jc w:val="both"/>
        <w:rPr>
          <w:rFonts w:ascii="Arial" w:hAnsi="Arial" w:cs="Arial"/>
          <w:sz w:val="24"/>
          <w:szCs w:val="24"/>
        </w:rPr>
      </w:pPr>
    </w:p>
    <w:p w14:paraId="688F1664" w14:textId="77777777" w:rsidR="00BA59EF" w:rsidRPr="00B51CE4" w:rsidRDefault="00BA59EF" w:rsidP="00BA59EF">
      <w:pPr>
        <w:pStyle w:val="Nagwek1"/>
        <w:spacing w:before="0" w:after="0"/>
        <w:jc w:val="both"/>
        <w:rPr>
          <w:rFonts w:cs="Arial"/>
          <w:sz w:val="24"/>
          <w:szCs w:val="24"/>
        </w:rPr>
      </w:pPr>
      <w:r w:rsidRPr="00B51CE4">
        <w:rPr>
          <w:rFonts w:cs="Arial"/>
          <w:sz w:val="24"/>
          <w:szCs w:val="24"/>
        </w:rPr>
        <w:lastRenderedPageBreak/>
        <w:t>XI. TERMIN ZWIĄZANIA OFERTĄ</w:t>
      </w:r>
    </w:p>
    <w:p w14:paraId="545AF9E5" w14:textId="77777777" w:rsidR="00BA59EF" w:rsidRPr="00B51CE4" w:rsidRDefault="00BA59EF" w:rsidP="00BA59EF">
      <w:pPr>
        <w:spacing w:after="0" w:line="240" w:lineRule="auto"/>
        <w:jc w:val="both"/>
        <w:rPr>
          <w:rFonts w:ascii="Arial" w:hAnsi="Arial" w:cs="Arial"/>
          <w:b/>
          <w:sz w:val="24"/>
          <w:szCs w:val="24"/>
        </w:rPr>
      </w:pPr>
    </w:p>
    <w:p w14:paraId="41319637" w14:textId="77777777" w:rsidR="00BA59EF" w:rsidRPr="00B51CE4" w:rsidRDefault="00BA59EF" w:rsidP="00BA59EF">
      <w:pPr>
        <w:pStyle w:val="Tekstpodstawowy"/>
        <w:numPr>
          <w:ilvl w:val="0"/>
          <w:numId w:val="13"/>
        </w:numPr>
        <w:tabs>
          <w:tab w:val="left" w:pos="1134"/>
        </w:tabs>
        <w:ind w:left="709" w:hanging="709"/>
        <w:jc w:val="both"/>
        <w:rPr>
          <w:rFonts w:ascii="Arial" w:hAnsi="Arial" w:cs="Arial"/>
          <w:sz w:val="24"/>
          <w:szCs w:val="24"/>
        </w:rPr>
      </w:pPr>
      <w:r w:rsidRPr="00B51CE4">
        <w:rPr>
          <w:rFonts w:ascii="Arial" w:hAnsi="Arial" w:cs="Arial"/>
          <w:sz w:val="24"/>
          <w:szCs w:val="24"/>
        </w:rPr>
        <w:t>Składający ofertę pozostaje nią związany przez okres 90 dni.</w:t>
      </w:r>
    </w:p>
    <w:p w14:paraId="265C9586" w14:textId="77777777" w:rsidR="00BA59EF" w:rsidRPr="00B51CE4" w:rsidRDefault="00BA59EF" w:rsidP="00BA59EF">
      <w:pPr>
        <w:pStyle w:val="Tekstpodstawowy"/>
        <w:numPr>
          <w:ilvl w:val="0"/>
          <w:numId w:val="13"/>
        </w:numPr>
        <w:tabs>
          <w:tab w:val="left" w:pos="1134"/>
        </w:tabs>
        <w:ind w:left="709" w:hanging="709"/>
        <w:jc w:val="both"/>
        <w:rPr>
          <w:rFonts w:ascii="Arial" w:hAnsi="Arial" w:cs="Arial"/>
          <w:sz w:val="24"/>
          <w:szCs w:val="24"/>
        </w:rPr>
      </w:pPr>
      <w:r w:rsidRPr="00B51CE4">
        <w:rPr>
          <w:rFonts w:ascii="Arial" w:hAnsi="Arial" w:cs="Arial"/>
          <w:sz w:val="24"/>
          <w:szCs w:val="24"/>
        </w:rPr>
        <w:t>Bieg terminu związania ofertą rozpoczyna się wraz z upływem terminu składania ofert.</w:t>
      </w:r>
    </w:p>
    <w:p w14:paraId="48E0EB7A" w14:textId="77777777" w:rsidR="00BA59EF" w:rsidRPr="00B51CE4" w:rsidRDefault="00BA59EF" w:rsidP="00BA59EF">
      <w:pPr>
        <w:pStyle w:val="Tekstpodstawowy"/>
        <w:numPr>
          <w:ilvl w:val="0"/>
          <w:numId w:val="13"/>
        </w:numPr>
        <w:tabs>
          <w:tab w:val="left" w:pos="1134"/>
        </w:tabs>
        <w:ind w:left="709" w:hanging="709"/>
        <w:jc w:val="both"/>
        <w:rPr>
          <w:rFonts w:ascii="Arial" w:hAnsi="Arial" w:cs="Arial"/>
          <w:sz w:val="24"/>
          <w:szCs w:val="24"/>
        </w:rPr>
      </w:pPr>
      <w:r w:rsidRPr="00B51CE4">
        <w:rPr>
          <w:rFonts w:ascii="Arial" w:hAnsi="Arial" w:cs="Arial"/>
          <w:sz w:val="24"/>
          <w:szCs w:val="24"/>
        </w:rPr>
        <w:t>Zamawiający może zwrócić się do Wykonawcy z wnioskiem o przedłużenie okresu związania oferty o czas nie dłuższy niż 60 dni.</w:t>
      </w:r>
    </w:p>
    <w:p w14:paraId="77B69131" w14:textId="77777777" w:rsidR="00BA59EF" w:rsidRPr="00B51CE4" w:rsidRDefault="00BA59EF" w:rsidP="00BA59EF">
      <w:pPr>
        <w:pStyle w:val="Tekstpodstawowy"/>
        <w:numPr>
          <w:ilvl w:val="0"/>
          <w:numId w:val="13"/>
        </w:numPr>
        <w:tabs>
          <w:tab w:val="left" w:pos="1134"/>
        </w:tabs>
        <w:ind w:left="709" w:hanging="709"/>
        <w:jc w:val="both"/>
        <w:rPr>
          <w:rFonts w:ascii="Arial" w:hAnsi="Arial" w:cs="Arial"/>
          <w:sz w:val="24"/>
          <w:szCs w:val="24"/>
        </w:rPr>
      </w:pPr>
      <w:r w:rsidRPr="00B51CE4">
        <w:rPr>
          <w:rFonts w:ascii="Arial" w:hAnsi="Arial" w:cs="Arial"/>
          <w:sz w:val="24"/>
          <w:szCs w:val="24"/>
        </w:rPr>
        <w:t>Wykonawca może samodzielnie przedłużyć okres związania oferty.</w:t>
      </w:r>
    </w:p>
    <w:p w14:paraId="31ECF7E4" w14:textId="77777777" w:rsidR="00BA59EF" w:rsidRPr="00B51CE4" w:rsidRDefault="00BA59EF" w:rsidP="00BA59EF">
      <w:pPr>
        <w:pStyle w:val="Tekstpodstawowy"/>
        <w:tabs>
          <w:tab w:val="left" w:pos="1134"/>
        </w:tabs>
        <w:ind w:left="709"/>
        <w:jc w:val="both"/>
        <w:rPr>
          <w:rFonts w:ascii="Arial" w:hAnsi="Arial" w:cs="Arial"/>
          <w:sz w:val="24"/>
          <w:szCs w:val="24"/>
        </w:rPr>
      </w:pPr>
    </w:p>
    <w:p w14:paraId="6AEEBFAA" w14:textId="77777777" w:rsidR="00BA59EF" w:rsidRPr="00B51CE4" w:rsidRDefault="00BA59EF" w:rsidP="00BA59EF">
      <w:pPr>
        <w:pStyle w:val="Nagwek1"/>
        <w:spacing w:before="0" w:after="0"/>
        <w:jc w:val="both"/>
        <w:rPr>
          <w:rFonts w:cs="Arial"/>
          <w:sz w:val="24"/>
          <w:szCs w:val="24"/>
        </w:rPr>
      </w:pPr>
      <w:r w:rsidRPr="00B51CE4">
        <w:rPr>
          <w:rFonts w:cs="Arial"/>
          <w:sz w:val="24"/>
          <w:szCs w:val="24"/>
        </w:rPr>
        <w:t>XII. OTWARCIE, OCENA  OFERT, WYBÓR OFERTY NAJKORZYTNIEJSZEJ, UNIEWAŻNIENIE POSTĘPOWANIA</w:t>
      </w:r>
    </w:p>
    <w:p w14:paraId="643BD4CB" w14:textId="77777777" w:rsidR="00BA59EF" w:rsidRPr="00B51CE4" w:rsidRDefault="00BA59EF" w:rsidP="00BA59EF">
      <w:pPr>
        <w:pStyle w:val="Nagwek1"/>
        <w:spacing w:before="0" w:after="0"/>
        <w:jc w:val="both"/>
        <w:rPr>
          <w:rFonts w:cs="Arial"/>
          <w:sz w:val="24"/>
          <w:szCs w:val="24"/>
        </w:rPr>
      </w:pPr>
      <w:r w:rsidRPr="00B51CE4">
        <w:rPr>
          <w:rFonts w:cs="Arial"/>
          <w:sz w:val="24"/>
          <w:szCs w:val="24"/>
        </w:rPr>
        <w:tab/>
      </w:r>
    </w:p>
    <w:p w14:paraId="665F4949" w14:textId="027A7429" w:rsidR="00BA59EF" w:rsidRPr="00B51CE4" w:rsidRDefault="00BA59EF" w:rsidP="00BA59EF">
      <w:pPr>
        <w:pStyle w:val="Nagwek1"/>
        <w:numPr>
          <w:ilvl w:val="0"/>
          <w:numId w:val="14"/>
        </w:numPr>
        <w:spacing w:before="0" w:after="0"/>
        <w:ind w:left="709" w:hanging="709"/>
        <w:jc w:val="both"/>
        <w:rPr>
          <w:rFonts w:cs="Arial"/>
          <w:sz w:val="24"/>
          <w:szCs w:val="24"/>
        </w:rPr>
      </w:pPr>
      <w:r w:rsidRPr="00B51CE4">
        <w:rPr>
          <w:rFonts w:cs="Arial"/>
          <w:b w:val="0"/>
          <w:sz w:val="24"/>
          <w:szCs w:val="24"/>
        </w:rPr>
        <w:t xml:space="preserve">Otwarcie ofert nastąpi dnia </w:t>
      </w:r>
      <w:r w:rsidR="00E355E0" w:rsidRPr="00B51CE4">
        <w:rPr>
          <w:rFonts w:cs="Arial"/>
          <w:sz w:val="24"/>
          <w:szCs w:val="24"/>
        </w:rPr>
        <w:t>04.01.2023</w:t>
      </w:r>
      <w:r w:rsidRPr="00B51CE4">
        <w:rPr>
          <w:rFonts w:cs="Arial"/>
          <w:sz w:val="24"/>
          <w:szCs w:val="24"/>
        </w:rPr>
        <w:t xml:space="preserve"> r. o godz. 10.15 </w:t>
      </w:r>
      <w:r w:rsidRPr="00B51CE4">
        <w:rPr>
          <w:rFonts w:cs="Arial"/>
          <w:b w:val="0"/>
          <w:sz w:val="24"/>
          <w:szCs w:val="24"/>
        </w:rPr>
        <w:t xml:space="preserve">w siedzibie Zamawiającego, w Zabrzu przy ul. M. C. Skłodowskiej 10c </w:t>
      </w:r>
      <w:r w:rsidRPr="00B51CE4">
        <w:rPr>
          <w:rFonts w:cs="Arial"/>
          <w:sz w:val="24"/>
          <w:szCs w:val="24"/>
        </w:rPr>
        <w:t xml:space="preserve"> z zachowaniem pełnych standardów sanitarnych.</w:t>
      </w:r>
    </w:p>
    <w:p w14:paraId="708B51AE" w14:textId="77777777" w:rsidR="00BA59EF" w:rsidRPr="00B51CE4" w:rsidRDefault="00BA59EF" w:rsidP="00BA59EF">
      <w:pPr>
        <w:pStyle w:val="Nagwek1"/>
        <w:numPr>
          <w:ilvl w:val="0"/>
          <w:numId w:val="14"/>
        </w:numPr>
        <w:spacing w:before="0" w:after="0"/>
        <w:ind w:left="709" w:hanging="709"/>
        <w:jc w:val="both"/>
        <w:rPr>
          <w:rFonts w:cs="Arial"/>
          <w:color w:val="FF0000"/>
          <w:sz w:val="24"/>
          <w:szCs w:val="24"/>
          <w:u w:val="single"/>
        </w:rPr>
      </w:pPr>
      <w:r w:rsidRPr="00B51CE4">
        <w:rPr>
          <w:rFonts w:cs="Arial"/>
          <w:b w:val="0"/>
          <w:bCs w:val="0"/>
          <w:sz w:val="24"/>
          <w:szCs w:val="24"/>
        </w:rPr>
        <w:t xml:space="preserve">Otwarcie ofert jest jawne. </w:t>
      </w:r>
    </w:p>
    <w:p w14:paraId="2BC96A16" w14:textId="77777777" w:rsidR="00BA59EF" w:rsidRPr="00B51CE4" w:rsidRDefault="00BA59EF" w:rsidP="00BA59EF">
      <w:pPr>
        <w:numPr>
          <w:ilvl w:val="0"/>
          <w:numId w:val="14"/>
        </w:numPr>
        <w:spacing w:after="0" w:line="240" w:lineRule="auto"/>
        <w:ind w:hanging="720"/>
        <w:jc w:val="both"/>
        <w:rPr>
          <w:rFonts w:cs="Arial"/>
          <w:sz w:val="24"/>
          <w:szCs w:val="24"/>
        </w:rPr>
      </w:pPr>
      <w:r w:rsidRPr="00B51CE4">
        <w:rPr>
          <w:rFonts w:ascii="Arial" w:hAnsi="Arial" w:cs="Arial"/>
          <w:b/>
          <w:bCs/>
          <w:iCs/>
          <w:color w:val="FF0000"/>
          <w:sz w:val="24"/>
          <w:szCs w:val="24"/>
          <w:u w:val="single"/>
        </w:rPr>
        <w:t>Osoby chętne do udziału w otwarciu ofert poinformują o tym fakcie Zamawiającego z co najmniej 24-godzinnym wyprzedzeniem.</w:t>
      </w:r>
    </w:p>
    <w:p w14:paraId="68F79ACB" w14:textId="77777777" w:rsidR="00BA59EF" w:rsidRPr="00B51CE4" w:rsidRDefault="00BA59EF" w:rsidP="00BA59EF">
      <w:pPr>
        <w:pStyle w:val="Akapitzlist"/>
        <w:numPr>
          <w:ilvl w:val="0"/>
          <w:numId w:val="14"/>
        </w:numPr>
        <w:ind w:left="709" w:hanging="709"/>
        <w:jc w:val="both"/>
        <w:rPr>
          <w:rFonts w:cs="Arial"/>
          <w:b/>
        </w:rPr>
      </w:pPr>
      <w:r w:rsidRPr="00B51CE4">
        <w:rPr>
          <w:rFonts w:ascii="Arial" w:hAnsi="Arial" w:cs="Arial"/>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7DFA3E8D" w14:textId="77777777" w:rsidR="00BA59EF" w:rsidRPr="00B51CE4" w:rsidRDefault="00BA59EF" w:rsidP="00BA59EF">
      <w:pPr>
        <w:pStyle w:val="Nagwek1"/>
        <w:numPr>
          <w:ilvl w:val="0"/>
          <w:numId w:val="14"/>
        </w:numPr>
        <w:spacing w:before="0" w:after="0"/>
        <w:ind w:left="709" w:hanging="709"/>
        <w:jc w:val="both"/>
        <w:rPr>
          <w:rFonts w:cs="Arial"/>
          <w:b w:val="0"/>
          <w:sz w:val="24"/>
          <w:szCs w:val="24"/>
        </w:rPr>
      </w:pPr>
      <w:r w:rsidRPr="00B51CE4">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043E9B24" w14:textId="77777777" w:rsidR="00BA59EF" w:rsidRPr="00B51CE4" w:rsidRDefault="00BA59EF" w:rsidP="00BA59EF">
      <w:pPr>
        <w:pStyle w:val="Nagwek1"/>
        <w:numPr>
          <w:ilvl w:val="0"/>
          <w:numId w:val="14"/>
        </w:numPr>
        <w:spacing w:before="0" w:after="0"/>
        <w:ind w:left="709" w:hanging="709"/>
        <w:jc w:val="both"/>
        <w:rPr>
          <w:rFonts w:cs="Arial"/>
          <w:b w:val="0"/>
          <w:sz w:val="24"/>
          <w:szCs w:val="24"/>
        </w:rPr>
      </w:pPr>
      <w:r w:rsidRPr="00B51CE4">
        <w:rPr>
          <w:rFonts w:cs="Arial"/>
          <w:b w:val="0"/>
          <w:sz w:val="24"/>
          <w:szCs w:val="24"/>
        </w:rPr>
        <w:t>Ocena, porównanie i wybór najkorzystniejszej Oferty ostatecznej będzie przeprowadzone przez Komisję powołaną przez Zamawiającego.</w:t>
      </w:r>
    </w:p>
    <w:p w14:paraId="70D2678D" w14:textId="77777777" w:rsidR="00BA59EF" w:rsidRPr="00B51CE4" w:rsidRDefault="00BA59EF" w:rsidP="00BA59EF">
      <w:pPr>
        <w:pStyle w:val="Nagwek1"/>
        <w:numPr>
          <w:ilvl w:val="0"/>
          <w:numId w:val="14"/>
        </w:numPr>
        <w:spacing w:before="0" w:after="0"/>
        <w:ind w:left="709" w:hanging="709"/>
        <w:jc w:val="both"/>
        <w:rPr>
          <w:rFonts w:cs="Arial"/>
          <w:b w:val="0"/>
          <w:sz w:val="24"/>
          <w:szCs w:val="24"/>
        </w:rPr>
      </w:pPr>
      <w:r w:rsidRPr="00B51CE4">
        <w:rPr>
          <w:rFonts w:cs="Arial"/>
          <w:color w:val="333333"/>
          <w:sz w:val="24"/>
          <w:szCs w:val="24"/>
        </w:rPr>
        <w:t>Zamawiający może najpierw dokonać oceny ofert, a następnie zbadać, czy wykonawca, którego oferta została oceniona jako najkorzystniejsza spełnia warunki udziału w postępowaniu.</w:t>
      </w:r>
    </w:p>
    <w:p w14:paraId="52DB8442" w14:textId="77777777" w:rsidR="00BA59EF" w:rsidRPr="00B51CE4" w:rsidRDefault="00BA59EF" w:rsidP="00BA59EF">
      <w:pPr>
        <w:pStyle w:val="Akapitzlist"/>
        <w:numPr>
          <w:ilvl w:val="0"/>
          <w:numId w:val="14"/>
        </w:numPr>
        <w:shd w:val="clear" w:color="auto" w:fill="FFFFFF"/>
        <w:spacing w:before="72"/>
        <w:ind w:hanging="720"/>
        <w:jc w:val="both"/>
        <w:rPr>
          <w:rFonts w:ascii="Arial" w:hAnsi="Arial" w:cs="Arial"/>
          <w:color w:val="333333"/>
        </w:rPr>
      </w:pPr>
      <w:r w:rsidRPr="00B51CE4">
        <w:rPr>
          <w:rFonts w:ascii="Arial" w:hAnsi="Arial" w:cs="Arial"/>
          <w:color w:val="333333"/>
        </w:rPr>
        <w:t>Jeżeli wykonawca, o którym mowa w ust. 8, uchyla się od zawarcia umowy lub nie wnosi wymaganego zabezpieczenia należytego wykonania umowy, zamawiający może zbadać, czy spełnia warunki udziału w postępowaniu wykonawca, który złożył ofertę najwyżej ocenioną spośród pozostałych ofert.</w:t>
      </w:r>
    </w:p>
    <w:p w14:paraId="4A6DB184" w14:textId="77777777" w:rsidR="00BA59EF" w:rsidRPr="00B51CE4" w:rsidRDefault="00BA59EF" w:rsidP="00BA59EF">
      <w:pPr>
        <w:pStyle w:val="Nagwek1"/>
        <w:numPr>
          <w:ilvl w:val="0"/>
          <w:numId w:val="14"/>
        </w:numPr>
        <w:spacing w:before="0" w:after="0"/>
        <w:ind w:left="709" w:hanging="709"/>
        <w:jc w:val="both"/>
        <w:rPr>
          <w:rFonts w:cs="Arial"/>
          <w:b w:val="0"/>
          <w:sz w:val="24"/>
          <w:szCs w:val="24"/>
        </w:rPr>
      </w:pPr>
      <w:r w:rsidRPr="00B51CE4">
        <w:rPr>
          <w:rFonts w:cs="Arial"/>
          <w:b w:val="0"/>
          <w:sz w:val="24"/>
          <w:szCs w:val="24"/>
        </w:rPr>
        <w:t>Wybór oferty najkorzystniejszej/unieważnienie postępowania podlega zatwierdzeniu przez Zarząd.</w:t>
      </w:r>
    </w:p>
    <w:p w14:paraId="6D3FF11D" w14:textId="77777777" w:rsidR="00BA59EF" w:rsidRPr="00B51CE4" w:rsidRDefault="00BA59EF" w:rsidP="00BA59EF">
      <w:pPr>
        <w:pStyle w:val="Akapitzlist"/>
        <w:numPr>
          <w:ilvl w:val="0"/>
          <w:numId w:val="14"/>
        </w:numPr>
        <w:ind w:hanging="720"/>
        <w:jc w:val="both"/>
        <w:rPr>
          <w:rFonts w:ascii="Arial" w:hAnsi="Arial" w:cs="Arial"/>
        </w:rPr>
      </w:pPr>
      <w:r w:rsidRPr="00B51CE4">
        <w:rPr>
          <w:rFonts w:ascii="Arial" w:hAnsi="Arial" w:cs="Arial"/>
        </w:rPr>
        <w:t>Jeżeli cena najkorzystniejszej oferty jest wyższa niż kwota, którą Zamawiający może przeznaczyć na realizację zamówienia Zamawiający może unieważnić postępowanie.</w:t>
      </w:r>
    </w:p>
    <w:p w14:paraId="4911CF69" w14:textId="77777777" w:rsidR="00BA59EF" w:rsidRPr="00B51CE4" w:rsidRDefault="00BA59EF" w:rsidP="00BA59EF">
      <w:pPr>
        <w:pStyle w:val="Akapitzlist"/>
        <w:numPr>
          <w:ilvl w:val="0"/>
          <w:numId w:val="14"/>
        </w:numPr>
        <w:ind w:hanging="720"/>
        <w:jc w:val="both"/>
        <w:rPr>
          <w:rFonts w:ascii="Arial" w:hAnsi="Arial" w:cs="Arial"/>
        </w:rPr>
      </w:pPr>
      <w:r w:rsidRPr="00B51CE4">
        <w:rPr>
          <w:rFonts w:ascii="Arial" w:hAnsi="Arial" w:cs="Arial"/>
        </w:rPr>
        <w:t>Jeżeli w postępowaniu nie została złożona żadna oferta lub wszystkie złożone oferty podlegają odrzuceniu Zamawiający unieważnia postępowanie.</w:t>
      </w:r>
    </w:p>
    <w:p w14:paraId="4B4EBBF2" w14:textId="77777777" w:rsidR="00BA59EF" w:rsidRPr="00B51CE4" w:rsidRDefault="00BA59EF" w:rsidP="00BA59EF">
      <w:pPr>
        <w:pStyle w:val="Akapitzlist"/>
        <w:numPr>
          <w:ilvl w:val="0"/>
          <w:numId w:val="14"/>
        </w:numPr>
        <w:ind w:hanging="720"/>
        <w:jc w:val="both"/>
        <w:rPr>
          <w:rFonts w:ascii="Arial" w:hAnsi="Arial" w:cs="Arial"/>
        </w:rPr>
      </w:pPr>
      <w:r w:rsidRPr="00B51CE4">
        <w:rPr>
          <w:rFonts w:ascii="Arial" w:hAnsi="Arial" w:cs="Arial"/>
        </w:rPr>
        <w:t>Zamawiający może unieważnić postępowanie bez podania przyczyny.</w:t>
      </w:r>
    </w:p>
    <w:p w14:paraId="268D13B9" w14:textId="77777777" w:rsidR="00BA59EF" w:rsidRPr="00B51CE4" w:rsidRDefault="00BA59EF" w:rsidP="00BA59EF">
      <w:pPr>
        <w:pStyle w:val="Akapitzlist"/>
        <w:numPr>
          <w:ilvl w:val="0"/>
          <w:numId w:val="14"/>
        </w:numPr>
        <w:ind w:hanging="720"/>
        <w:jc w:val="both"/>
        <w:rPr>
          <w:rFonts w:ascii="Arial" w:hAnsi="Arial" w:cs="Arial"/>
        </w:rPr>
      </w:pPr>
      <w:r w:rsidRPr="00B51CE4">
        <w:rPr>
          <w:rFonts w:ascii="Arial" w:hAnsi="Arial" w:cs="Arial"/>
        </w:rPr>
        <w:t xml:space="preserve">Informację: </w:t>
      </w:r>
    </w:p>
    <w:p w14:paraId="0D3A6DC3" w14:textId="77777777" w:rsidR="00BA59EF" w:rsidRPr="00B51CE4" w:rsidRDefault="00BA59EF" w:rsidP="00BA59EF">
      <w:pPr>
        <w:numPr>
          <w:ilvl w:val="0"/>
          <w:numId w:val="15"/>
        </w:numPr>
        <w:tabs>
          <w:tab w:val="clear" w:pos="360"/>
          <w:tab w:val="num" w:pos="993"/>
        </w:tabs>
        <w:spacing w:after="0" w:line="240" w:lineRule="auto"/>
        <w:ind w:left="993" w:hanging="284"/>
        <w:jc w:val="both"/>
        <w:rPr>
          <w:rFonts w:ascii="Arial" w:hAnsi="Arial" w:cs="Arial"/>
          <w:sz w:val="24"/>
          <w:szCs w:val="24"/>
        </w:rPr>
      </w:pPr>
      <w:r w:rsidRPr="00B51CE4">
        <w:rPr>
          <w:rFonts w:ascii="Arial" w:hAnsi="Arial" w:cs="Arial"/>
          <w:sz w:val="24"/>
          <w:szCs w:val="24"/>
        </w:rPr>
        <w:t xml:space="preserve">o wyborze najkorzystniejszej oferty/unieważnieniu postępowania, </w:t>
      </w:r>
    </w:p>
    <w:p w14:paraId="1591853E" w14:textId="77777777" w:rsidR="00BA59EF" w:rsidRPr="00B51CE4" w:rsidRDefault="00BA59EF" w:rsidP="00BA59EF">
      <w:pPr>
        <w:numPr>
          <w:ilvl w:val="0"/>
          <w:numId w:val="15"/>
        </w:numPr>
        <w:tabs>
          <w:tab w:val="clear" w:pos="360"/>
          <w:tab w:val="num" w:pos="993"/>
        </w:tabs>
        <w:spacing w:after="0" w:line="240" w:lineRule="auto"/>
        <w:ind w:left="993" w:hanging="284"/>
        <w:jc w:val="both"/>
        <w:rPr>
          <w:rFonts w:ascii="Arial" w:hAnsi="Arial" w:cs="Arial"/>
          <w:sz w:val="24"/>
          <w:szCs w:val="24"/>
        </w:rPr>
      </w:pPr>
      <w:r w:rsidRPr="00B51CE4">
        <w:rPr>
          <w:rFonts w:ascii="Arial" w:hAnsi="Arial" w:cs="Arial"/>
          <w:sz w:val="24"/>
          <w:szCs w:val="24"/>
        </w:rPr>
        <w:t xml:space="preserve">wykonawcach których oferty zostały odrzucone </w:t>
      </w:r>
    </w:p>
    <w:p w14:paraId="0AB1663B" w14:textId="77777777" w:rsidR="00BA59EF" w:rsidRPr="00B51CE4" w:rsidRDefault="00BA59EF" w:rsidP="00BA59EF">
      <w:pPr>
        <w:spacing w:after="0" w:line="240" w:lineRule="auto"/>
        <w:ind w:left="709"/>
        <w:jc w:val="both"/>
        <w:rPr>
          <w:rFonts w:ascii="Arial" w:hAnsi="Arial" w:cs="Arial"/>
          <w:sz w:val="24"/>
          <w:szCs w:val="24"/>
        </w:rPr>
      </w:pPr>
      <w:r w:rsidRPr="00B51CE4">
        <w:rPr>
          <w:rFonts w:ascii="Arial" w:hAnsi="Arial" w:cs="Arial"/>
          <w:sz w:val="24"/>
          <w:szCs w:val="24"/>
        </w:rPr>
        <w:t>zamawiający wyśle niezwłocznie po wyborze najkorzystniejszej oferty do uczestników postępowania.</w:t>
      </w:r>
    </w:p>
    <w:p w14:paraId="52AB9C94" w14:textId="77777777" w:rsidR="00BA59EF" w:rsidRPr="00B51CE4" w:rsidRDefault="00BA59EF" w:rsidP="00BA59EF">
      <w:pPr>
        <w:pStyle w:val="Akapitzlist"/>
        <w:numPr>
          <w:ilvl w:val="0"/>
          <w:numId w:val="14"/>
        </w:numPr>
        <w:tabs>
          <w:tab w:val="left" w:pos="709"/>
        </w:tabs>
        <w:ind w:hanging="720"/>
        <w:jc w:val="both"/>
        <w:rPr>
          <w:rFonts w:ascii="Arial" w:hAnsi="Arial" w:cs="Arial"/>
        </w:rPr>
      </w:pPr>
      <w:r w:rsidRPr="00B51CE4">
        <w:rPr>
          <w:rFonts w:ascii="Arial" w:hAnsi="Arial" w:cs="Arial"/>
        </w:rPr>
        <w:lastRenderedPageBreak/>
        <w:t>Ogłoszenie o wyniku zostanie również umieszczone w miejscu publicznie dostępnym w siedzibie Zamawiającego i na jego stronie internetowej oraz w bazie konkurencyjności.</w:t>
      </w:r>
    </w:p>
    <w:p w14:paraId="1CA2CDFB" w14:textId="77777777" w:rsidR="00BA59EF" w:rsidRPr="00B51CE4" w:rsidRDefault="00BA59EF" w:rsidP="00BA59EF">
      <w:pPr>
        <w:tabs>
          <w:tab w:val="left" w:pos="1276"/>
        </w:tabs>
        <w:spacing w:after="0" w:line="240" w:lineRule="auto"/>
        <w:jc w:val="both"/>
        <w:rPr>
          <w:rFonts w:ascii="Arial" w:hAnsi="Arial" w:cs="Arial"/>
          <w:sz w:val="24"/>
          <w:szCs w:val="24"/>
        </w:rPr>
      </w:pPr>
    </w:p>
    <w:p w14:paraId="2CC4E576" w14:textId="77777777" w:rsidR="00BA59EF" w:rsidRPr="00B51CE4" w:rsidRDefault="00BA59EF" w:rsidP="00BA59EF">
      <w:pPr>
        <w:pStyle w:val="Nagwek1"/>
        <w:spacing w:before="0" w:after="0"/>
        <w:jc w:val="both"/>
        <w:rPr>
          <w:rFonts w:cs="Arial"/>
          <w:sz w:val="24"/>
          <w:szCs w:val="24"/>
        </w:rPr>
      </w:pPr>
      <w:r w:rsidRPr="00B51CE4">
        <w:rPr>
          <w:rFonts w:cs="Arial"/>
          <w:sz w:val="24"/>
          <w:szCs w:val="24"/>
        </w:rPr>
        <w:t>XIII. OSOBY UPOWAŻNIONE DO KONTAKTÓW Z WYKONAWCAMI</w:t>
      </w:r>
    </w:p>
    <w:p w14:paraId="18A39A17" w14:textId="77777777" w:rsidR="00BA59EF" w:rsidRPr="00B51CE4" w:rsidRDefault="00BA59EF" w:rsidP="00BA59EF">
      <w:pPr>
        <w:spacing w:after="0" w:line="240" w:lineRule="auto"/>
        <w:jc w:val="both"/>
        <w:rPr>
          <w:rFonts w:ascii="Arial" w:hAnsi="Arial" w:cs="Arial"/>
          <w:sz w:val="24"/>
          <w:szCs w:val="24"/>
        </w:rPr>
      </w:pPr>
    </w:p>
    <w:p w14:paraId="575B1D00" w14:textId="77777777" w:rsidR="00BA59EF" w:rsidRPr="00B51CE4" w:rsidRDefault="00BA59EF" w:rsidP="00BA59EF">
      <w:pPr>
        <w:tabs>
          <w:tab w:val="left" w:pos="1276"/>
        </w:tabs>
        <w:spacing w:after="0" w:line="240" w:lineRule="auto"/>
        <w:jc w:val="both"/>
        <w:rPr>
          <w:rFonts w:ascii="Arial" w:hAnsi="Arial" w:cs="Arial"/>
          <w:sz w:val="24"/>
          <w:szCs w:val="24"/>
        </w:rPr>
      </w:pPr>
      <w:r w:rsidRPr="00B51CE4">
        <w:rPr>
          <w:rFonts w:ascii="Arial" w:hAnsi="Arial" w:cs="Arial"/>
          <w:sz w:val="24"/>
          <w:szCs w:val="24"/>
        </w:rPr>
        <w:t xml:space="preserve">Osobą upoważnioną do kontaktu z Wykonawcami w zakresie formalnym jest: </w:t>
      </w:r>
    </w:p>
    <w:p w14:paraId="5D746F20" w14:textId="77777777" w:rsidR="00BA59EF" w:rsidRPr="00B51CE4" w:rsidRDefault="00BA59EF" w:rsidP="00BA59EF">
      <w:pPr>
        <w:tabs>
          <w:tab w:val="left" w:pos="1276"/>
        </w:tabs>
        <w:spacing w:after="0" w:line="240" w:lineRule="auto"/>
        <w:jc w:val="both"/>
        <w:rPr>
          <w:rFonts w:ascii="Arial" w:hAnsi="Arial" w:cs="Arial"/>
          <w:sz w:val="24"/>
          <w:szCs w:val="24"/>
        </w:rPr>
      </w:pPr>
      <w:r w:rsidRPr="00B51CE4">
        <w:rPr>
          <w:rFonts w:ascii="Arial" w:hAnsi="Arial" w:cs="Arial"/>
          <w:sz w:val="24"/>
          <w:szCs w:val="24"/>
        </w:rPr>
        <w:t xml:space="preserve">Małgorzata Pietrzak: </w:t>
      </w:r>
      <w:hyperlink r:id="rId14" w:history="1"/>
      <w:hyperlink r:id="rId15" w:history="1">
        <w:r w:rsidRPr="00B51CE4">
          <w:rPr>
            <w:rStyle w:val="Hipercze"/>
            <w:rFonts w:ascii="Arial" w:hAnsi="Arial" w:cs="Arial"/>
            <w:sz w:val="24"/>
            <w:szCs w:val="24"/>
          </w:rPr>
          <w:t>postepowania@kmptm.pl</w:t>
        </w:r>
      </w:hyperlink>
    </w:p>
    <w:p w14:paraId="56D80E91" w14:textId="77777777" w:rsidR="00BA59EF" w:rsidRPr="00B51CE4" w:rsidRDefault="00BA59EF" w:rsidP="00BA59EF">
      <w:pPr>
        <w:tabs>
          <w:tab w:val="left" w:pos="1276"/>
        </w:tabs>
        <w:spacing w:after="0" w:line="240" w:lineRule="auto"/>
        <w:jc w:val="both"/>
        <w:rPr>
          <w:rFonts w:ascii="Arial" w:hAnsi="Arial" w:cs="Arial"/>
          <w:sz w:val="24"/>
          <w:szCs w:val="24"/>
        </w:rPr>
      </w:pPr>
    </w:p>
    <w:p w14:paraId="39B3B8C0" w14:textId="77777777" w:rsidR="00BA59EF" w:rsidRPr="00B51CE4" w:rsidRDefault="00BA59EF" w:rsidP="00BA59EF">
      <w:pPr>
        <w:pStyle w:val="Nagwek7"/>
        <w:tabs>
          <w:tab w:val="left" w:pos="1276"/>
        </w:tabs>
        <w:spacing w:before="0" w:after="0"/>
        <w:jc w:val="both"/>
        <w:rPr>
          <w:rFonts w:ascii="Arial" w:hAnsi="Arial" w:cs="Arial"/>
          <w:b/>
        </w:rPr>
      </w:pPr>
      <w:r w:rsidRPr="00B51CE4">
        <w:rPr>
          <w:rFonts w:ascii="Arial" w:hAnsi="Arial" w:cs="Arial"/>
          <w:b/>
        </w:rPr>
        <w:t>XIV.  ZAGADNIENIA DOTYCZĄCE UMOWY</w:t>
      </w:r>
    </w:p>
    <w:p w14:paraId="3EC3830E" w14:textId="77777777" w:rsidR="00BA59EF" w:rsidRPr="00B51CE4" w:rsidRDefault="00BA59EF" w:rsidP="00BA59EF">
      <w:pPr>
        <w:spacing w:after="0" w:line="240" w:lineRule="auto"/>
        <w:rPr>
          <w:rFonts w:ascii="Arial" w:hAnsi="Arial" w:cs="Arial"/>
          <w:sz w:val="24"/>
          <w:szCs w:val="24"/>
        </w:rPr>
      </w:pPr>
    </w:p>
    <w:p w14:paraId="6D8779BD" w14:textId="77777777" w:rsidR="00BA59EF" w:rsidRPr="00B51CE4" w:rsidRDefault="00BA59EF" w:rsidP="00BA59EF">
      <w:pPr>
        <w:pStyle w:val="Akapitzlist"/>
        <w:numPr>
          <w:ilvl w:val="0"/>
          <w:numId w:val="16"/>
        </w:numPr>
        <w:autoSpaceDE w:val="0"/>
        <w:autoSpaceDN w:val="0"/>
        <w:adjustRightInd w:val="0"/>
        <w:ind w:left="567" w:hanging="567"/>
        <w:jc w:val="both"/>
        <w:rPr>
          <w:rFonts w:ascii="Arial" w:hAnsi="Arial" w:cs="Arial"/>
          <w:lang w:eastAsia="en-US"/>
        </w:rPr>
      </w:pPr>
      <w:r w:rsidRPr="00B51CE4">
        <w:rPr>
          <w:rFonts w:ascii="Arial" w:hAnsi="Arial" w:cs="Arial"/>
        </w:rPr>
        <w:t>Istotne postanowienia  jakie zawiera umowa i przewidywane możliwości oraz warunki dokonania w niej zmian zawiera załącznik nr 3</w:t>
      </w:r>
      <w:r w:rsidRPr="00B51CE4">
        <w:rPr>
          <w:rFonts w:ascii="Arial" w:hAnsi="Arial" w:cs="Arial"/>
          <w:lang w:eastAsia="en-US"/>
        </w:rPr>
        <w:t>.</w:t>
      </w:r>
    </w:p>
    <w:p w14:paraId="015636B5" w14:textId="77777777" w:rsidR="00BA59EF" w:rsidRPr="00B51CE4" w:rsidRDefault="00BA59EF" w:rsidP="00BA59EF">
      <w:pPr>
        <w:pStyle w:val="Akapitzlist"/>
        <w:numPr>
          <w:ilvl w:val="0"/>
          <w:numId w:val="16"/>
        </w:numPr>
        <w:autoSpaceDE w:val="0"/>
        <w:autoSpaceDN w:val="0"/>
        <w:adjustRightInd w:val="0"/>
        <w:ind w:left="567" w:hanging="567"/>
        <w:jc w:val="both"/>
        <w:rPr>
          <w:rFonts w:ascii="Arial" w:hAnsi="Arial" w:cs="Arial"/>
          <w:lang w:eastAsia="en-US"/>
        </w:rPr>
      </w:pPr>
      <w:r w:rsidRPr="00B51CE4">
        <w:rPr>
          <w:rFonts w:ascii="Arial" w:hAnsi="Arial" w:cs="Arial"/>
          <w:lang w:eastAsia="en-US"/>
        </w:rPr>
        <w:t>Wykonawca jest zobowiązany stawić się w siedzibie Zamawiającego w terminie 3 dni roboczych (</w:t>
      </w:r>
      <w:proofErr w:type="spellStart"/>
      <w:r w:rsidRPr="00B51CE4">
        <w:rPr>
          <w:rFonts w:ascii="Arial" w:hAnsi="Arial" w:cs="Arial"/>
          <w:lang w:eastAsia="en-US"/>
        </w:rPr>
        <w:t>pn</w:t>
      </w:r>
      <w:proofErr w:type="spellEnd"/>
      <w:r w:rsidRPr="00B51CE4">
        <w:rPr>
          <w:rFonts w:ascii="Arial" w:hAnsi="Arial" w:cs="Arial"/>
          <w:lang w:eastAsia="en-US"/>
        </w:rPr>
        <w:t xml:space="preserve"> – </w:t>
      </w:r>
      <w:proofErr w:type="spellStart"/>
      <w:r w:rsidRPr="00B51CE4">
        <w:rPr>
          <w:rFonts w:ascii="Arial" w:hAnsi="Arial" w:cs="Arial"/>
          <w:lang w:eastAsia="en-US"/>
        </w:rPr>
        <w:t>pt</w:t>
      </w:r>
      <w:proofErr w:type="spellEnd"/>
      <w:r w:rsidRPr="00B51CE4">
        <w:rPr>
          <w:rFonts w:ascii="Arial" w:hAnsi="Arial" w:cs="Arial"/>
          <w:lang w:eastAsia="en-US"/>
        </w:rPr>
        <w:t>; w godzinach od 08:00 do 16:00) od dnia zawiadomienia o wyborze oferty najkorzystniejszej celem podpisania umowy.</w:t>
      </w:r>
    </w:p>
    <w:p w14:paraId="637D78B8" w14:textId="77777777" w:rsidR="00BA59EF" w:rsidRPr="00B51CE4" w:rsidRDefault="00BA59EF" w:rsidP="00BA59EF">
      <w:pPr>
        <w:pStyle w:val="Akapitzlist"/>
        <w:numPr>
          <w:ilvl w:val="0"/>
          <w:numId w:val="16"/>
        </w:numPr>
        <w:tabs>
          <w:tab w:val="num" w:pos="720"/>
        </w:tabs>
        <w:autoSpaceDE w:val="0"/>
        <w:autoSpaceDN w:val="0"/>
        <w:adjustRightInd w:val="0"/>
        <w:ind w:left="567" w:hanging="567"/>
        <w:jc w:val="both"/>
        <w:rPr>
          <w:rFonts w:ascii="Arial" w:hAnsi="Arial" w:cs="Arial"/>
          <w:lang w:eastAsia="en-US"/>
        </w:rPr>
      </w:pPr>
      <w:r w:rsidRPr="00B51CE4">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4AE2BA37" w14:textId="77777777" w:rsidR="00BA59EF" w:rsidRPr="00B51CE4" w:rsidRDefault="00BA59EF" w:rsidP="00BA59EF">
      <w:pPr>
        <w:pStyle w:val="Default"/>
        <w:numPr>
          <w:ilvl w:val="0"/>
          <w:numId w:val="16"/>
        </w:numPr>
        <w:ind w:left="567" w:hanging="567"/>
        <w:jc w:val="both"/>
        <w:rPr>
          <w:rFonts w:ascii="Arial" w:hAnsi="Arial" w:cs="Arial"/>
          <w:color w:val="auto"/>
        </w:rPr>
      </w:pPr>
      <w:r w:rsidRPr="00B51CE4">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70E9AFB" w14:textId="77777777" w:rsidR="00BA59EF" w:rsidRPr="00B51CE4" w:rsidRDefault="00BA59EF" w:rsidP="00BA59EF">
      <w:pPr>
        <w:pStyle w:val="Default"/>
        <w:numPr>
          <w:ilvl w:val="0"/>
          <w:numId w:val="17"/>
        </w:numPr>
        <w:jc w:val="both"/>
        <w:rPr>
          <w:rFonts w:ascii="Arial" w:hAnsi="Arial" w:cs="Arial"/>
          <w:color w:val="auto"/>
        </w:rPr>
      </w:pPr>
      <w:r w:rsidRPr="00B51CE4">
        <w:rPr>
          <w:rFonts w:ascii="Arial" w:hAnsi="Arial" w:cs="Arial"/>
          <w:color w:val="auto"/>
        </w:rPr>
        <w:t>zawiązania porozumienia co najmniej na czas nie krótszy niż czas trwania umowy w sprawie zamówienia publicznego,</w:t>
      </w:r>
    </w:p>
    <w:p w14:paraId="065C8892" w14:textId="77777777" w:rsidR="00BA59EF" w:rsidRPr="00B51CE4" w:rsidRDefault="00BA59EF" w:rsidP="00BA59EF">
      <w:pPr>
        <w:pStyle w:val="Default"/>
        <w:numPr>
          <w:ilvl w:val="0"/>
          <w:numId w:val="17"/>
        </w:numPr>
        <w:jc w:val="both"/>
        <w:rPr>
          <w:rFonts w:ascii="Arial" w:hAnsi="Arial" w:cs="Arial"/>
          <w:color w:val="auto"/>
        </w:rPr>
      </w:pPr>
      <w:r w:rsidRPr="00B51CE4">
        <w:rPr>
          <w:rFonts w:ascii="Arial" w:hAnsi="Arial" w:cs="Arial"/>
          <w:color w:val="auto"/>
        </w:rPr>
        <w:t>wskazanie Pełnomocnika, jako podmiot dokonujący rozliczeń,</w:t>
      </w:r>
    </w:p>
    <w:p w14:paraId="26F00668" w14:textId="77777777" w:rsidR="00BA59EF" w:rsidRPr="00B51CE4" w:rsidRDefault="00BA59EF" w:rsidP="00BA59EF">
      <w:pPr>
        <w:pStyle w:val="Default"/>
        <w:numPr>
          <w:ilvl w:val="0"/>
          <w:numId w:val="17"/>
        </w:numPr>
        <w:jc w:val="both"/>
        <w:rPr>
          <w:rFonts w:ascii="Arial" w:hAnsi="Arial" w:cs="Arial"/>
          <w:color w:val="auto"/>
        </w:rPr>
      </w:pPr>
      <w:r w:rsidRPr="00B51CE4">
        <w:rPr>
          <w:rFonts w:ascii="Arial" w:hAnsi="Arial" w:cs="Arial"/>
          <w:color w:val="auto"/>
        </w:rPr>
        <w:t>zapis o wspólnej i solidarnej odpowiedzialności w zakresie realizowanego zamówienia,</w:t>
      </w:r>
    </w:p>
    <w:p w14:paraId="6132948D" w14:textId="77777777" w:rsidR="00BA59EF" w:rsidRPr="00B51CE4" w:rsidRDefault="00BA59EF" w:rsidP="00BA59EF">
      <w:pPr>
        <w:pStyle w:val="Default"/>
        <w:numPr>
          <w:ilvl w:val="0"/>
          <w:numId w:val="17"/>
        </w:numPr>
        <w:jc w:val="both"/>
        <w:rPr>
          <w:rFonts w:ascii="Arial" w:hAnsi="Arial" w:cs="Arial"/>
          <w:color w:val="auto"/>
        </w:rPr>
      </w:pPr>
      <w:r w:rsidRPr="00B51CE4">
        <w:rPr>
          <w:rFonts w:ascii="Arial" w:hAnsi="Arial" w:cs="Arial"/>
          <w:color w:val="auto"/>
        </w:rPr>
        <w:t>zakaz zmiany Partnerów (Wykonawców) wspólnie realizujących dane zamówienie publiczne w trakcie obowiązywania umowy w sprawie zamówienia publicznego.</w:t>
      </w:r>
    </w:p>
    <w:p w14:paraId="6C79DE14" w14:textId="77777777" w:rsidR="00BA59EF" w:rsidRPr="00B51CE4" w:rsidRDefault="00BA59EF" w:rsidP="00BA59EF">
      <w:pPr>
        <w:pStyle w:val="Akapitzlist"/>
        <w:autoSpaceDE w:val="0"/>
        <w:autoSpaceDN w:val="0"/>
        <w:adjustRightInd w:val="0"/>
        <w:ind w:left="567"/>
        <w:jc w:val="both"/>
        <w:rPr>
          <w:rFonts w:ascii="Arial" w:hAnsi="Arial" w:cs="Arial"/>
          <w:lang w:eastAsia="en-US"/>
        </w:rPr>
      </w:pPr>
    </w:p>
    <w:p w14:paraId="1A49A4F2" w14:textId="77777777" w:rsidR="00BA59EF" w:rsidRPr="00B51CE4" w:rsidRDefault="00BA59EF" w:rsidP="00BA59EF">
      <w:pPr>
        <w:autoSpaceDE w:val="0"/>
        <w:autoSpaceDN w:val="0"/>
        <w:adjustRightInd w:val="0"/>
        <w:spacing w:after="0" w:line="240" w:lineRule="auto"/>
        <w:ind w:left="567" w:hanging="567"/>
        <w:jc w:val="both"/>
        <w:rPr>
          <w:rFonts w:ascii="Arial" w:hAnsi="Arial" w:cs="Arial"/>
          <w:sz w:val="24"/>
          <w:szCs w:val="24"/>
        </w:rPr>
      </w:pPr>
    </w:p>
    <w:p w14:paraId="16499F2C" w14:textId="77777777" w:rsidR="00BA59EF" w:rsidRPr="00B51CE4" w:rsidRDefault="00BA59EF" w:rsidP="00BA59EF">
      <w:pPr>
        <w:tabs>
          <w:tab w:val="left" w:pos="1276"/>
        </w:tabs>
        <w:spacing w:after="0" w:line="240" w:lineRule="auto"/>
        <w:jc w:val="both"/>
        <w:rPr>
          <w:rFonts w:ascii="Arial" w:hAnsi="Arial" w:cs="Arial"/>
          <w:sz w:val="24"/>
          <w:szCs w:val="24"/>
        </w:rPr>
      </w:pPr>
      <w:r w:rsidRPr="00B51CE4">
        <w:rPr>
          <w:rFonts w:ascii="Arial" w:hAnsi="Arial" w:cs="Arial"/>
          <w:sz w:val="24"/>
          <w:szCs w:val="24"/>
        </w:rPr>
        <w:t>W sprawach nie unormowanych niniejszą dokumentacją ma zastosowanie:</w:t>
      </w:r>
    </w:p>
    <w:p w14:paraId="216C2ADC" w14:textId="77777777" w:rsidR="00BA59EF" w:rsidRPr="00B51CE4" w:rsidRDefault="00BA59EF" w:rsidP="00BA59EF">
      <w:pPr>
        <w:numPr>
          <w:ilvl w:val="0"/>
          <w:numId w:val="18"/>
        </w:numPr>
        <w:tabs>
          <w:tab w:val="left" w:pos="1276"/>
        </w:tabs>
        <w:spacing w:after="0" w:line="240" w:lineRule="auto"/>
        <w:jc w:val="both"/>
        <w:rPr>
          <w:rFonts w:ascii="Arial" w:hAnsi="Arial" w:cs="Arial"/>
          <w:sz w:val="24"/>
          <w:szCs w:val="24"/>
        </w:rPr>
      </w:pPr>
      <w:r w:rsidRPr="00B51CE4">
        <w:rPr>
          <w:rFonts w:ascii="Arial" w:hAnsi="Arial" w:cs="Arial"/>
          <w:sz w:val="24"/>
          <w:szCs w:val="24"/>
        </w:rPr>
        <w:t>kodeks cywilny</w:t>
      </w:r>
    </w:p>
    <w:p w14:paraId="4DB50586" w14:textId="77777777" w:rsidR="00BA59EF" w:rsidRPr="00B51CE4" w:rsidRDefault="00BA59EF" w:rsidP="00BA59EF">
      <w:pPr>
        <w:numPr>
          <w:ilvl w:val="0"/>
          <w:numId w:val="18"/>
        </w:numPr>
        <w:tabs>
          <w:tab w:val="left" w:pos="1276"/>
        </w:tabs>
        <w:spacing w:after="0" w:line="240" w:lineRule="auto"/>
        <w:jc w:val="both"/>
        <w:rPr>
          <w:rFonts w:ascii="Arial" w:hAnsi="Arial" w:cs="Arial"/>
          <w:sz w:val="24"/>
          <w:szCs w:val="24"/>
        </w:rPr>
      </w:pPr>
      <w:r w:rsidRPr="00B51CE4">
        <w:rPr>
          <w:rFonts w:ascii="Arial" w:hAnsi="Arial" w:cs="Arial"/>
          <w:sz w:val="24"/>
          <w:szCs w:val="24"/>
        </w:rPr>
        <w:t>Regulamin udzielania zamówień Zamawiającego dostępny na stronie http://www.kmptm.pl</w:t>
      </w:r>
    </w:p>
    <w:p w14:paraId="34A1CA16" w14:textId="77777777" w:rsidR="00BA59EF" w:rsidRPr="00B51CE4" w:rsidRDefault="00BA59EF" w:rsidP="00BA59EF">
      <w:pPr>
        <w:tabs>
          <w:tab w:val="left" w:pos="1276"/>
        </w:tabs>
        <w:spacing w:after="0" w:line="240" w:lineRule="auto"/>
        <w:ind w:left="360"/>
        <w:jc w:val="both"/>
        <w:rPr>
          <w:rFonts w:ascii="Arial" w:hAnsi="Arial" w:cs="Arial"/>
          <w:sz w:val="24"/>
          <w:szCs w:val="24"/>
        </w:rPr>
      </w:pPr>
    </w:p>
    <w:p w14:paraId="3DD270C1" w14:textId="77777777" w:rsidR="00BA59EF" w:rsidRPr="00B51CE4" w:rsidRDefault="00BA59EF" w:rsidP="00BA59EF">
      <w:pPr>
        <w:spacing w:after="0" w:line="240" w:lineRule="auto"/>
        <w:jc w:val="center"/>
        <w:rPr>
          <w:rFonts w:ascii="Arial" w:hAnsi="Arial" w:cs="Arial"/>
          <w:sz w:val="24"/>
          <w:szCs w:val="24"/>
        </w:rPr>
      </w:pPr>
      <w:r w:rsidRPr="00B51CE4">
        <w:rPr>
          <w:rFonts w:ascii="Arial" w:hAnsi="Arial" w:cs="Arial"/>
          <w:sz w:val="24"/>
          <w:szCs w:val="24"/>
        </w:rPr>
        <w:t>Zatwierdzam</w:t>
      </w:r>
    </w:p>
    <w:p w14:paraId="4D3C6FE2" w14:textId="77777777" w:rsidR="00BA59EF" w:rsidRPr="00B51CE4" w:rsidRDefault="00BA59EF" w:rsidP="00BA59EF">
      <w:pPr>
        <w:spacing w:after="0" w:line="240" w:lineRule="auto"/>
        <w:jc w:val="center"/>
        <w:rPr>
          <w:rFonts w:ascii="Arial" w:hAnsi="Arial" w:cs="Arial"/>
          <w:b/>
          <w:sz w:val="24"/>
          <w:szCs w:val="24"/>
        </w:rPr>
      </w:pPr>
      <w:r w:rsidRPr="00B51CE4">
        <w:rPr>
          <w:rFonts w:ascii="Arial" w:hAnsi="Arial" w:cs="Arial"/>
          <w:b/>
          <w:sz w:val="24"/>
          <w:szCs w:val="24"/>
        </w:rPr>
        <w:t>Adam Konka</w:t>
      </w:r>
    </w:p>
    <w:p w14:paraId="229D0DCA" w14:textId="77777777" w:rsidR="00BA59EF" w:rsidRPr="00B51CE4" w:rsidRDefault="00BA59EF" w:rsidP="00BA59EF">
      <w:pPr>
        <w:spacing w:after="0" w:line="240" w:lineRule="auto"/>
        <w:jc w:val="center"/>
        <w:rPr>
          <w:rFonts w:ascii="Arial" w:hAnsi="Arial" w:cs="Arial"/>
          <w:b/>
          <w:sz w:val="24"/>
          <w:szCs w:val="24"/>
        </w:rPr>
      </w:pPr>
    </w:p>
    <w:p w14:paraId="7E26CC4E" w14:textId="77777777" w:rsidR="00BA59EF" w:rsidRPr="00B51CE4" w:rsidRDefault="00BA59EF" w:rsidP="00BA59EF">
      <w:pPr>
        <w:spacing w:after="0" w:line="240" w:lineRule="auto"/>
        <w:jc w:val="center"/>
        <w:rPr>
          <w:rFonts w:ascii="Arial" w:hAnsi="Arial" w:cs="Arial"/>
          <w:b/>
          <w:sz w:val="24"/>
          <w:szCs w:val="24"/>
        </w:rPr>
      </w:pPr>
      <w:r w:rsidRPr="00B51CE4">
        <w:rPr>
          <w:rFonts w:ascii="Arial" w:hAnsi="Arial" w:cs="Arial"/>
          <w:b/>
          <w:sz w:val="24"/>
          <w:szCs w:val="24"/>
        </w:rPr>
        <w:t>Prezes Zarządu</w:t>
      </w:r>
    </w:p>
    <w:p w14:paraId="3178C8F1" w14:textId="77777777" w:rsidR="00BA59EF" w:rsidRPr="00B51CE4" w:rsidRDefault="00BA59EF" w:rsidP="00BA59EF">
      <w:pPr>
        <w:spacing w:after="0" w:line="240" w:lineRule="auto"/>
        <w:jc w:val="center"/>
        <w:rPr>
          <w:rFonts w:ascii="Arial" w:hAnsi="Arial" w:cs="Arial"/>
          <w:b/>
          <w:sz w:val="24"/>
          <w:szCs w:val="24"/>
        </w:rPr>
      </w:pPr>
      <w:r w:rsidRPr="00B51CE4">
        <w:rPr>
          <w:rFonts w:ascii="Arial" w:hAnsi="Arial" w:cs="Arial"/>
          <w:b/>
          <w:sz w:val="24"/>
          <w:szCs w:val="24"/>
        </w:rPr>
        <w:t xml:space="preserve"> Śląski Park Technologii Medycznych Kardio-Med Silesia Sp. z o. o.</w:t>
      </w:r>
    </w:p>
    <w:p w14:paraId="01C1A217" w14:textId="77777777" w:rsidR="00BA59EF" w:rsidRPr="00B51CE4" w:rsidRDefault="00BA59EF" w:rsidP="00BA59EF">
      <w:pPr>
        <w:tabs>
          <w:tab w:val="left" w:pos="8490"/>
        </w:tabs>
        <w:spacing w:after="0" w:line="240" w:lineRule="auto"/>
        <w:jc w:val="right"/>
        <w:rPr>
          <w:rFonts w:ascii="Arial" w:hAnsi="Arial" w:cs="Arial"/>
          <w:sz w:val="24"/>
          <w:szCs w:val="24"/>
        </w:rPr>
      </w:pPr>
    </w:p>
    <w:p w14:paraId="7C740C57" w14:textId="77777777" w:rsidR="00BA59EF" w:rsidRPr="00B51CE4" w:rsidRDefault="00BA59EF" w:rsidP="00BA59EF">
      <w:pPr>
        <w:tabs>
          <w:tab w:val="left" w:pos="8490"/>
        </w:tabs>
        <w:spacing w:after="0" w:line="240" w:lineRule="auto"/>
        <w:jc w:val="right"/>
        <w:rPr>
          <w:rFonts w:ascii="Arial" w:hAnsi="Arial" w:cs="Arial"/>
          <w:sz w:val="24"/>
          <w:szCs w:val="24"/>
        </w:rPr>
      </w:pPr>
    </w:p>
    <w:p w14:paraId="0B0A6A76" w14:textId="77777777" w:rsidR="00BA59EF" w:rsidRPr="00B51CE4" w:rsidRDefault="00BA59EF" w:rsidP="00BA59EF">
      <w:pPr>
        <w:tabs>
          <w:tab w:val="left" w:pos="8490"/>
        </w:tabs>
        <w:spacing w:after="0" w:line="240" w:lineRule="auto"/>
        <w:jc w:val="right"/>
        <w:rPr>
          <w:rFonts w:ascii="Arial" w:hAnsi="Arial" w:cs="Arial"/>
          <w:sz w:val="24"/>
          <w:szCs w:val="24"/>
        </w:rPr>
      </w:pPr>
    </w:p>
    <w:p w14:paraId="29A2D6DC" w14:textId="77777777" w:rsidR="00BA59EF" w:rsidRPr="00B51CE4" w:rsidRDefault="00BA59EF" w:rsidP="00BA59EF">
      <w:pPr>
        <w:tabs>
          <w:tab w:val="left" w:pos="8490"/>
        </w:tabs>
        <w:spacing w:after="0" w:line="240" w:lineRule="auto"/>
        <w:jc w:val="right"/>
        <w:rPr>
          <w:rFonts w:ascii="Arial" w:hAnsi="Arial" w:cs="Arial"/>
          <w:sz w:val="24"/>
          <w:szCs w:val="24"/>
        </w:rPr>
      </w:pPr>
    </w:p>
    <w:p w14:paraId="67196CEB" w14:textId="77777777" w:rsidR="00BA59EF" w:rsidRPr="00B51CE4" w:rsidRDefault="00BA59EF" w:rsidP="00BA59EF">
      <w:pPr>
        <w:tabs>
          <w:tab w:val="left" w:pos="8490"/>
        </w:tabs>
        <w:spacing w:after="0" w:line="240" w:lineRule="auto"/>
        <w:jc w:val="right"/>
        <w:rPr>
          <w:rFonts w:ascii="Arial" w:hAnsi="Arial" w:cs="Arial"/>
          <w:sz w:val="24"/>
          <w:szCs w:val="24"/>
        </w:rPr>
      </w:pPr>
    </w:p>
    <w:p w14:paraId="0BC9C51A" w14:textId="77777777" w:rsidR="00E355E0" w:rsidRPr="00B51CE4" w:rsidRDefault="00E355E0" w:rsidP="00BA59EF">
      <w:pPr>
        <w:tabs>
          <w:tab w:val="left" w:pos="8490"/>
        </w:tabs>
        <w:spacing w:after="0" w:line="240" w:lineRule="auto"/>
        <w:jc w:val="right"/>
        <w:rPr>
          <w:rFonts w:ascii="Arial" w:hAnsi="Arial" w:cs="Arial"/>
          <w:sz w:val="24"/>
          <w:szCs w:val="24"/>
        </w:rPr>
      </w:pPr>
    </w:p>
    <w:p w14:paraId="557459A6" w14:textId="6962BBC1" w:rsidR="00BA59EF" w:rsidRPr="00B51CE4" w:rsidRDefault="00BA59EF" w:rsidP="00BA59EF">
      <w:pPr>
        <w:tabs>
          <w:tab w:val="left" w:pos="8490"/>
        </w:tabs>
        <w:spacing w:after="0" w:line="240" w:lineRule="auto"/>
        <w:jc w:val="right"/>
        <w:rPr>
          <w:rFonts w:ascii="Arial" w:hAnsi="Arial" w:cs="Arial"/>
          <w:sz w:val="24"/>
          <w:szCs w:val="24"/>
        </w:rPr>
      </w:pPr>
      <w:r w:rsidRPr="00B51CE4">
        <w:rPr>
          <w:rFonts w:ascii="Arial" w:hAnsi="Arial" w:cs="Arial"/>
          <w:sz w:val="24"/>
          <w:szCs w:val="24"/>
        </w:rPr>
        <w:lastRenderedPageBreak/>
        <w:t>Załącznik nr 1</w:t>
      </w:r>
    </w:p>
    <w:p w14:paraId="6BA00CD2" w14:textId="77777777" w:rsidR="00BA59EF" w:rsidRPr="00B51CE4" w:rsidRDefault="00BA59EF" w:rsidP="00BA59EF">
      <w:pPr>
        <w:spacing w:after="0" w:line="240" w:lineRule="auto"/>
        <w:jc w:val="both"/>
        <w:rPr>
          <w:rFonts w:ascii="Arial" w:hAnsi="Arial" w:cs="Arial"/>
          <w:sz w:val="28"/>
          <w:szCs w:val="28"/>
        </w:rPr>
      </w:pPr>
      <w:r w:rsidRPr="00B51CE4">
        <w:rPr>
          <w:rFonts w:ascii="Arial" w:hAnsi="Arial" w:cs="Arial"/>
          <w:sz w:val="24"/>
          <w:szCs w:val="24"/>
        </w:rPr>
        <w:t>(pieczęć Wykonawcy)                                                     data</w:t>
      </w:r>
      <w:r w:rsidRPr="00B51CE4">
        <w:rPr>
          <w:rFonts w:ascii="Arial" w:hAnsi="Arial" w:cs="Arial"/>
          <w:sz w:val="28"/>
          <w:szCs w:val="28"/>
        </w:rPr>
        <w:t xml:space="preserve"> ..................................</w:t>
      </w:r>
    </w:p>
    <w:p w14:paraId="7618B41F" w14:textId="77777777" w:rsidR="00BA59EF" w:rsidRPr="00B51CE4" w:rsidRDefault="00BA59EF" w:rsidP="00BA59EF">
      <w:pPr>
        <w:spacing w:after="0" w:line="240" w:lineRule="auto"/>
        <w:jc w:val="both"/>
        <w:rPr>
          <w:rFonts w:ascii="Arial" w:hAnsi="Arial" w:cs="Arial"/>
          <w:sz w:val="28"/>
          <w:szCs w:val="28"/>
        </w:rPr>
      </w:pPr>
    </w:p>
    <w:p w14:paraId="2CC2EF64" w14:textId="77777777" w:rsidR="00BA59EF" w:rsidRPr="00B51CE4" w:rsidRDefault="00BA59EF" w:rsidP="00BA59EF">
      <w:pPr>
        <w:pStyle w:val="Nagwek1"/>
        <w:spacing w:before="0" w:after="0"/>
        <w:jc w:val="center"/>
        <w:rPr>
          <w:rFonts w:cs="Arial"/>
          <w:sz w:val="28"/>
          <w:szCs w:val="28"/>
        </w:rPr>
      </w:pPr>
      <w:r w:rsidRPr="00B51CE4">
        <w:rPr>
          <w:rFonts w:cs="Arial"/>
          <w:sz w:val="28"/>
          <w:szCs w:val="28"/>
        </w:rPr>
        <w:t>FORMULARZ OFERTY</w:t>
      </w:r>
    </w:p>
    <w:p w14:paraId="4D6698FB" w14:textId="77777777" w:rsidR="00BA59EF" w:rsidRPr="00B51CE4" w:rsidRDefault="00BA59EF" w:rsidP="00BA59EF">
      <w:pPr>
        <w:spacing w:after="0" w:line="240" w:lineRule="auto"/>
        <w:jc w:val="both"/>
        <w:rPr>
          <w:rFonts w:ascii="Arial" w:hAnsi="Arial" w:cs="Arial"/>
          <w:b/>
          <w:sz w:val="28"/>
          <w:szCs w:val="28"/>
        </w:rPr>
      </w:pPr>
    </w:p>
    <w:p w14:paraId="7407C439" w14:textId="77777777" w:rsidR="00BA59EF" w:rsidRPr="00B51CE4" w:rsidRDefault="00BA59EF" w:rsidP="00BA59EF">
      <w:pPr>
        <w:spacing w:after="0" w:line="240" w:lineRule="auto"/>
        <w:jc w:val="both"/>
        <w:rPr>
          <w:rFonts w:ascii="Arial" w:hAnsi="Arial" w:cs="Arial"/>
          <w:sz w:val="28"/>
          <w:szCs w:val="28"/>
        </w:rPr>
      </w:pPr>
      <w:r w:rsidRPr="00B51CE4">
        <w:rPr>
          <w:rFonts w:ascii="Arial" w:hAnsi="Arial" w:cs="Arial"/>
          <w:b/>
          <w:sz w:val="28"/>
          <w:szCs w:val="28"/>
        </w:rPr>
        <w:tab/>
      </w:r>
      <w:r w:rsidRPr="00B51CE4">
        <w:rPr>
          <w:rFonts w:ascii="Arial" w:hAnsi="Arial" w:cs="Arial"/>
          <w:b/>
          <w:sz w:val="28"/>
          <w:szCs w:val="28"/>
        </w:rPr>
        <w:tab/>
      </w:r>
      <w:r w:rsidRPr="00B51CE4">
        <w:rPr>
          <w:rFonts w:ascii="Arial" w:hAnsi="Arial" w:cs="Arial"/>
          <w:b/>
          <w:sz w:val="28"/>
          <w:szCs w:val="28"/>
        </w:rPr>
        <w:tab/>
      </w:r>
      <w:r w:rsidRPr="00B51CE4">
        <w:rPr>
          <w:rFonts w:ascii="Arial" w:hAnsi="Arial" w:cs="Arial"/>
          <w:b/>
          <w:sz w:val="28"/>
          <w:szCs w:val="28"/>
        </w:rPr>
        <w:tab/>
      </w:r>
      <w:r w:rsidRPr="00B51CE4">
        <w:rPr>
          <w:rFonts w:ascii="Arial" w:hAnsi="Arial" w:cs="Arial"/>
          <w:b/>
          <w:sz w:val="28"/>
          <w:szCs w:val="28"/>
        </w:rPr>
        <w:tab/>
      </w:r>
      <w:r w:rsidRPr="00B51CE4">
        <w:rPr>
          <w:rFonts w:ascii="Arial" w:hAnsi="Arial" w:cs="Arial"/>
          <w:b/>
          <w:sz w:val="28"/>
          <w:szCs w:val="28"/>
        </w:rPr>
        <w:tab/>
      </w:r>
    </w:p>
    <w:p w14:paraId="68FFC640" w14:textId="7DC2C886" w:rsidR="00BA59EF" w:rsidRPr="00B51CE4" w:rsidRDefault="00BA59EF" w:rsidP="00BA59EF">
      <w:pPr>
        <w:pStyle w:val="Nagwek6"/>
        <w:jc w:val="both"/>
        <w:rPr>
          <w:rFonts w:ascii="Arial" w:hAnsi="Arial" w:cs="Arial"/>
          <w:sz w:val="24"/>
          <w:szCs w:val="24"/>
        </w:rPr>
      </w:pPr>
      <w:r w:rsidRPr="00B51CE4">
        <w:rPr>
          <w:rFonts w:ascii="Arial" w:hAnsi="Arial" w:cs="Arial"/>
          <w:sz w:val="24"/>
          <w:szCs w:val="24"/>
        </w:rPr>
        <w:t xml:space="preserve">W odpowiedzi na ogłoszenie o postępowaniu o udzielenia zamówienia na </w:t>
      </w:r>
      <w:bookmarkStart w:id="10" w:name="_Hlk56444280"/>
      <w:r w:rsidRPr="00B51CE4">
        <w:rPr>
          <w:rFonts w:ascii="Arial" w:hAnsi="Arial" w:cs="Arial"/>
          <w:sz w:val="24"/>
          <w:szCs w:val="24"/>
        </w:rPr>
        <w:t xml:space="preserve">pełnienie funkcji Inwestora Zastępczego podczas realizacji inwestycji pod nazwą: </w:t>
      </w:r>
      <w:r w:rsidRPr="00B51CE4">
        <w:rPr>
          <w:rFonts w:ascii="Arial" w:hAnsi="Arial" w:cs="Arial"/>
          <w:bCs/>
          <w:spacing w:val="-3"/>
          <w:sz w:val="24"/>
          <w:szCs w:val="24"/>
        </w:rPr>
        <w:t xml:space="preserve">„Przebudowa i </w:t>
      </w:r>
      <w:r w:rsidRPr="00B51CE4">
        <w:rPr>
          <w:rFonts w:ascii="Arial" w:hAnsi="Arial" w:cs="Arial"/>
          <w:sz w:val="24"/>
          <w:szCs w:val="24"/>
        </w:rPr>
        <w:t xml:space="preserve">modernizacja pomieszczeń typu </w:t>
      </w:r>
      <w:proofErr w:type="spellStart"/>
      <w:r w:rsidRPr="00B51CE4">
        <w:rPr>
          <w:rFonts w:ascii="Arial" w:hAnsi="Arial" w:cs="Arial"/>
          <w:sz w:val="24"/>
          <w:szCs w:val="24"/>
        </w:rPr>
        <w:t>clean</w:t>
      </w:r>
      <w:proofErr w:type="spellEnd"/>
      <w:r w:rsidRPr="00B51CE4">
        <w:rPr>
          <w:rFonts w:ascii="Arial" w:hAnsi="Arial" w:cs="Arial"/>
          <w:sz w:val="24"/>
          <w:szCs w:val="24"/>
        </w:rPr>
        <w:t xml:space="preserve"> </w:t>
      </w:r>
      <w:proofErr w:type="spellStart"/>
      <w:r w:rsidRPr="00B51CE4">
        <w:rPr>
          <w:rFonts w:ascii="Arial" w:hAnsi="Arial" w:cs="Arial"/>
          <w:sz w:val="24"/>
          <w:szCs w:val="24"/>
        </w:rPr>
        <w:t>room</w:t>
      </w:r>
      <w:proofErr w:type="spellEnd"/>
      <w:r w:rsidRPr="00B51CE4">
        <w:rPr>
          <w:rFonts w:ascii="Arial" w:hAnsi="Arial" w:cs="Arial"/>
          <w:sz w:val="24"/>
          <w:szCs w:val="24"/>
        </w:rPr>
        <w:t xml:space="preserve"> Śląskiego Parku Technologii Medycznych  Kardio-Med Silesia Sp. z o. o. w ramach tworzonego Centrum Badawczego Medycyny Spersonalizowanej i </w:t>
      </w:r>
      <w:proofErr w:type="spellStart"/>
      <w:r w:rsidRPr="00B51CE4">
        <w:rPr>
          <w:rFonts w:ascii="Arial" w:hAnsi="Arial" w:cs="Arial"/>
          <w:sz w:val="24"/>
          <w:szCs w:val="24"/>
        </w:rPr>
        <w:t>Bioregeneracji</w:t>
      </w:r>
      <w:proofErr w:type="spellEnd"/>
      <w:r w:rsidRPr="00B51CE4">
        <w:rPr>
          <w:rFonts w:ascii="Arial" w:hAnsi="Arial" w:cs="Arial"/>
          <w:sz w:val="24"/>
          <w:szCs w:val="24"/>
        </w:rPr>
        <w:t xml:space="preserve"> (CBMS)</w:t>
      </w:r>
      <w:r w:rsidRPr="00B51CE4">
        <w:rPr>
          <w:rFonts w:ascii="Arial" w:eastAsia="CenturyGothic,Bold" w:hAnsi="Arial" w:cs="Arial"/>
          <w:bCs/>
          <w:sz w:val="24"/>
          <w:szCs w:val="24"/>
        </w:rPr>
        <w:t>”</w:t>
      </w:r>
      <w:r w:rsidRPr="00B51CE4">
        <w:rPr>
          <w:rFonts w:ascii="Arial" w:eastAsia="CenturyGothic,Bold" w:hAnsi="Arial" w:cs="Arial"/>
          <w:bCs/>
        </w:rPr>
        <w:t xml:space="preserve"> </w:t>
      </w:r>
      <w:r w:rsidRPr="00B51CE4">
        <w:rPr>
          <w:rFonts w:ascii="Arial" w:hAnsi="Arial" w:cs="Arial"/>
          <w:sz w:val="24"/>
          <w:szCs w:val="24"/>
        </w:rPr>
        <w:t xml:space="preserve">w ramach projektu „Centrum Badawcze Medycyny Spersonalizowanej i </w:t>
      </w:r>
      <w:proofErr w:type="spellStart"/>
      <w:r w:rsidRPr="00B51CE4">
        <w:rPr>
          <w:rFonts w:ascii="Arial" w:hAnsi="Arial" w:cs="Arial"/>
          <w:sz w:val="24"/>
          <w:szCs w:val="24"/>
        </w:rPr>
        <w:t>Bioregeneracji</w:t>
      </w:r>
      <w:proofErr w:type="spellEnd"/>
      <w:r w:rsidRPr="00B51CE4">
        <w:rPr>
          <w:rFonts w:ascii="Arial" w:hAnsi="Arial" w:cs="Arial"/>
          <w:sz w:val="24"/>
          <w:szCs w:val="24"/>
        </w:rPr>
        <w:t xml:space="preserve"> (CBMS)” jest dofinansowany ze środków Europejskiego Funduszu Rozwoju Regionalnego w ramach Regionalnego Programu Operacyjnego Województwa Śląskiego na lata 2014-2020 z działania 1.1 Kluczowa dla regionu infrastruktura badawcza</w:t>
      </w:r>
    </w:p>
    <w:bookmarkEnd w:id="10"/>
    <w:p w14:paraId="376575B8" w14:textId="77777777" w:rsidR="00BA59EF" w:rsidRPr="00B51CE4" w:rsidRDefault="00BA59EF" w:rsidP="00BA59EF">
      <w:pPr>
        <w:pStyle w:val="Stopka"/>
        <w:jc w:val="both"/>
        <w:rPr>
          <w:rFonts w:ascii="Arial" w:hAnsi="Arial" w:cs="Arial"/>
          <w:sz w:val="24"/>
          <w:szCs w:val="24"/>
        </w:rPr>
      </w:pPr>
    </w:p>
    <w:p w14:paraId="4A61DFF8" w14:textId="77777777" w:rsidR="00BA59EF" w:rsidRPr="00B51CE4" w:rsidRDefault="00BA59EF" w:rsidP="00BA59EF">
      <w:pPr>
        <w:pStyle w:val="Stopka"/>
        <w:jc w:val="both"/>
        <w:rPr>
          <w:rFonts w:ascii="Arial" w:hAnsi="Arial" w:cs="Arial"/>
          <w:b/>
          <w:sz w:val="24"/>
          <w:szCs w:val="24"/>
        </w:rPr>
      </w:pPr>
      <w:r w:rsidRPr="00B51CE4">
        <w:rPr>
          <w:rFonts w:ascii="Arial" w:hAnsi="Arial" w:cs="Arial"/>
          <w:sz w:val="24"/>
          <w:szCs w:val="24"/>
        </w:rPr>
        <w:t>oferujemy wykonanie przedmiotu zamówienia w zakresie objętym Specyfikacją Istotnych Warunków Zamówienia za cenę:</w:t>
      </w:r>
    </w:p>
    <w:p w14:paraId="27DA1BEA" w14:textId="77777777" w:rsidR="00BA59EF" w:rsidRPr="00B51CE4" w:rsidRDefault="00BA59EF" w:rsidP="00BA59EF">
      <w:pPr>
        <w:spacing w:after="0" w:line="240" w:lineRule="auto"/>
        <w:rPr>
          <w:rFonts w:ascii="Arial" w:hAnsi="Arial" w:cs="Arial"/>
          <w:sz w:val="24"/>
          <w:szCs w:val="24"/>
        </w:rPr>
      </w:pPr>
    </w:p>
    <w:p w14:paraId="756DAC48" w14:textId="77777777" w:rsidR="00BA59EF" w:rsidRPr="00B51CE4" w:rsidRDefault="00BA59EF" w:rsidP="00BA59EF">
      <w:pPr>
        <w:autoSpaceDE w:val="0"/>
        <w:autoSpaceDN w:val="0"/>
        <w:adjustRightInd w:val="0"/>
        <w:spacing w:after="0" w:line="240" w:lineRule="auto"/>
        <w:rPr>
          <w:rFonts w:ascii="Arial" w:hAnsi="Arial" w:cs="Arial"/>
          <w:b/>
          <w:bCs/>
          <w:sz w:val="24"/>
          <w:szCs w:val="24"/>
        </w:rPr>
      </w:pPr>
      <w:r w:rsidRPr="00B51CE4">
        <w:rPr>
          <w:rFonts w:ascii="Arial" w:hAnsi="Arial" w:cs="Arial"/>
          <w:b/>
          <w:bCs/>
          <w:sz w:val="24"/>
          <w:szCs w:val="24"/>
        </w:rPr>
        <w:t>cena brutto ………….…….. złotych, podatek VAT ……</w:t>
      </w:r>
    </w:p>
    <w:p w14:paraId="0B7742EA" w14:textId="77777777" w:rsidR="00BA59EF" w:rsidRPr="00B51CE4" w:rsidRDefault="00BA59EF" w:rsidP="00BA59EF">
      <w:pPr>
        <w:autoSpaceDE w:val="0"/>
        <w:autoSpaceDN w:val="0"/>
        <w:adjustRightInd w:val="0"/>
        <w:spacing w:after="0" w:line="240" w:lineRule="auto"/>
        <w:rPr>
          <w:rFonts w:ascii="Arial" w:hAnsi="Arial" w:cs="Arial"/>
          <w:b/>
          <w:bCs/>
          <w:sz w:val="24"/>
          <w:szCs w:val="24"/>
        </w:rPr>
      </w:pPr>
    </w:p>
    <w:p w14:paraId="794ECF1D" w14:textId="77777777" w:rsidR="00BA59EF" w:rsidRPr="00B51CE4" w:rsidRDefault="00BA59EF" w:rsidP="00BA59EF">
      <w:pPr>
        <w:autoSpaceDE w:val="0"/>
        <w:autoSpaceDN w:val="0"/>
        <w:adjustRightInd w:val="0"/>
        <w:spacing w:after="0" w:line="240" w:lineRule="auto"/>
        <w:rPr>
          <w:rFonts w:ascii="Arial" w:hAnsi="Arial" w:cs="Arial"/>
          <w:b/>
          <w:bCs/>
        </w:rPr>
      </w:pPr>
      <w:r w:rsidRPr="00B51CE4">
        <w:rPr>
          <w:rFonts w:ascii="Arial" w:hAnsi="Arial" w:cs="Arial"/>
          <w:b/>
          <w:bCs/>
          <w:sz w:val="24"/>
          <w:szCs w:val="24"/>
        </w:rPr>
        <w:t>słownie złotych: …………………………………………………………..</w:t>
      </w:r>
    </w:p>
    <w:p w14:paraId="5F6C9002" w14:textId="77777777" w:rsidR="00BA59EF" w:rsidRPr="00B51CE4" w:rsidRDefault="00BA59EF" w:rsidP="00BA59EF">
      <w:pPr>
        <w:autoSpaceDE w:val="0"/>
        <w:autoSpaceDN w:val="0"/>
        <w:adjustRightInd w:val="0"/>
        <w:spacing w:after="0" w:line="240" w:lineRule="auto"/>
        <w:rPr>
          <w:rFonts w:ascii="Arial" w:hAnsi="Arial" w:cs="Arial"/>
          <w:b/>
          <w:bCs/>
          <w:sz w:val="24"/>
          <w:szCs w:val="24"/>
        </w:rPr>
      </w:pPr>
    </w:p>
    <w:p w14:paraId="62DD7BF5" w14:textId="77777777" w:rsidR="00BA59EF" w:rsidRPr="00B51CE4" w:rsidRDefault="00BA59EF" w:rsidP="00BA59EF">
      <w:pPr>
        <w:spacing w:after="0" w:line="240" w:lineRule="auto"/>
        <w:jc w:val="both"/>
        <w:rPr>
          <w:rFonts w:ascii="Arial" w:hAnsi="Arial" w:cs="Arial"/>
          <w:sz w:val="24"/>
          <w:szCs w:val="24"/>
        </w:rPr>
      </w:pPr>
      <w:r w:rsidRPr="00B51CE4">
        <w:rPr>
          <w:rFonts w:ascii="Arial" w:hAnsi="Arial" w:cs="Arial"/>
          <w:b/>
          <w:sz w:val="24"/>
          <w:szCs w:val="24"/>
        </w:rPr>
        <w:t>Termin płatności – do 45 dni</w:t>
      </w:r>
      <w:r w:rsidRPr="00B51CE4">
        <w:rPr>
          <w:rFonts w:ascii="Arial" w:hAnsi="Arial" w:cs="Arial"/>
          <w:sz w:val="24"/>
          <w:szCs w:val="24"/>
        </w:rPr>
        <w:t xml:space="preserve"> licząc od dnia otrzymania faktury przez Zamawiającego. </w:t>
      </w:r>
    </w:p>
    <w:p w14:paraId="65E96109" w14:textId="77777777" w:rsidR="00BA59EF" w:rsidRPr="00B51CE4" w:rsidRDefault="00BA59EF" w:rsidP="00BA59EF">
      <w:pPr>
        <w:numPr>
          <w:ilvl w:val="0"/>
          <w:numId w:val="23"/>
        </w:numPr>
        <w:tabs>
          <w:tab w:val="clear" w:pos="705"/>
          <w:tab w:val="num" w:pos="426"/>
        </w:tabs>
        <w:spacing w:after="0" w:line="240" w:lineRule="auto"/>
        <w:ind w:left="426" w:hanging="426"/>
        <w:jc w:val="both"/>
        <w:rPr>
          <w:rFonts w:ascii="Arial" w:hAnsi="Arial" w:cs="Arial"/>
          <w:sz w:val="24"/>
          <w:szCs w:val="24"/>
        </w:rPr>
      </w:pPr>
      <w:r w:rsidRPr="00B51CE4">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453C79D9" w14:textId="77777777" w:rsidR="00BA59EF" w:rsidRPr="00B51CE4" w:rsidRDefault="00BA59EF" w:rsidP="00BA59EF">
      <w:pPr>
        <w:numPr>
          <w:ilvl w:val="0"/>
          <w:numId w:val="23"/>
        </w:numPr>
        <w:tabs>
          <w:tab w:val="clear" w:pos="705"/>
          <w:tab w:val="num" w:pos="426"/>
        </w:tabs>
        <w:spacing w:after="0" w:line="240" w:lineRule="auto"/>
        <w:ind w:left="426" w:hanging="426"/>
        <w:jc w:val="both"/>
        <w:rPr>
          <w:rFonts w:ascii="Arial" w:hAnsi="Arial" w:cs="Arial"/>
          <w:sz w:val="24"/>
          <w:szCs w:val="24"/>
        </w:rPr>
      </w:pPr>
      <w:r w:rsidRPr="00B51CE4">
        <w:rPr>
          <w:rFonts w:ascii="Arial" w:hAnsi="Arial" w:cs="Arial"/>
          <w:sz w:val="24"/>
          <w:szCs w:val="24"/>
        </w:rPr>
        <w:t>Oświadczamy, że wszystkie złożone przez nas dokumenty są zgodne z aktualnym stanem prawnym i faktycznym.</w:t>
      </w:r>
    </w:p>
    <w:p w14:paraId="3C1B6308" w14:textId="77777777" w:rsidR="00BA59EF" w:rsidRPr="00B51CE4" w:rsidRDefault="00BA59EF" w:rsidP="00BA59EF">
      <w:pPr>
        <w:numPr>
          <w:ilvl w:val="0"/>
          <w:numId w:val="23"/>
        </w:numPr>
        <w:tabs>
          <w:tab w:val="clear" w:pos="705"/>
          <w:tab w:val="num" w:pos="426"/>
        </w:tabs>
        <w:spacing w:after="0" w:line="240" w:lineRule="auto"/>
        <w:ind w:left="426" w:hanging="426"/>
        <w:jc w:val="both"/>
        <w:rPr>
          <w:rFonts w:ascii="Arial" w:hAnsi="Arial" w:cs="Arial"/>
          <w:sz w:val="24"/>
          <w:szCs w:val="24"/>
        </w:rPr>
      </w:pPr>
      <w:r w:rsidRPr="00B51CE4">
        <w:rPr>
          <w:rFonts w:ascii="Arial" w:hAnsi="Arial" w:cs="Arial"/>
          <w:sz w:val="24"/>
          <w:szCs w:val="24"/>
        </w:rPr>
        <w:t>Oświadczamy, że uważamy się za związanych niniejszą ofertą na czas wskazany w specyfikacji istotnych warunków zamówienia.</w:t>
      </w:r>
    </w:p>
    <w:p w14:paraId="01B304A6" w14:textId="77777777" w:rsidR="00BA59EF" w:rsidRPr="00B51CE4" w:rsidRDefault="00BA59EF" w:rsidP="00BA59EF">
      <w:pPr>
        <w:numPr>
          <w:ilvl w:val="0"/>
          <w:numId w:val="23"/>
        </w:numPr>
        <w:tabs>
          <w:tab w:val="clear" w:pos="705"/>
          <w:tab w:val="num" w:pos="426"/>
        </w:tabs>
        <w:spacing w:after="0" w:line="240" w:lineRule="auto"/>
        <w:ind w:left="426" w:hanging="426"/>
        <w:jc w:val="both"/>
        <w:rPr>
          <w:rFonts w:ascii="Arial" w:hAnsi="Arial" w:cs="Arial"/>
          <w:sz w:val="24"/>
          <w:szCs w:val="24"/>
        </w:rPr>
      </w:pPr>
      <w:r w:rsidRPr="00B51CE4">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06F47788" w14:textId="77777777" w:rsidR="00BA59EF" w:rsidRPr="00B51CE4" w:rsidRDefault="00BA59EF" w:rsidP="00BA59EF">
      <w:pPr>
        <w:widowControl w:val="0"/>
        <w:numPr>
          <w:ilvl w:val="0"/>
          <w:numId w:val="23"/>
        </w:numPr>
        <w:tabs>
          <w:tab w:val="clear" w:pos="705"/>
          <w:tab w:val="num" w:pos="426"/>
        </w:tabs>
        <w:autoSpaceDE w:val="0"/>
        <w:autoSpaceDN w:val="0"/>
        <w:adjustRightInd w:val="0"/>
        <w:spacing w:after="0" w:line="240" w:lineRule="auto"/>
        <w:ind w:left="426" w:hanging="426"/>
        <w:jc w:val="both"/>
        <w:rPr>
          <w:rFonts w:ascii="Arial" w:hAnsi="Arial" w:cs="Arial"/>
          <w:sz w:val="24"/>
          <w:szCs w:val="24"/>
        </w:rPr>
      </w:pPr>
      <w:r w:rsidRPr="00B51CE4">
        <w:rPr>
          <w:rFonts w:ascii="Arial" w:hAnsi="Arial" w:cs="Arial"/>
          <w:sz w:val="24"/>
          <w:szCs w:val="24"/>
        </w:rPr>
        <w:t>Podwykonawcom zlecę nw. zadania:</w:t>
      </w:r>
    </w:p>
    <w:p w14:paraId="6B9A5FC4" w14:textId="77777777" w:rsidR="00BA59EF" w:rsidRPr="00B51CE4" w:rsidRDefault="00BA59EF" w:rsidP="00BA59EF">
      <w:pPr>
        <w:widowControl w:val="0"/>
        <w:tabs>
          <w:tab w:val="num" w:pos="426"/>
        </w:tabs>
        <w:autoSpaceDE w:val="0"/>
        <w:autoSpaceDN w:val="0"/>
        <w:adjustRightInd w:val="0"/>
        <w:spacing w:after="0" w:line="240" w:lineRule="auto"/>
        <w:ind w:left="426"/>
        <w:jc w:val="both"/>
        <w:rPr>
          <w:rFonts w:ascii="Arial" w:hAnsi="Arial" w:cs="Arial"/>
          <w:sz w:val="24"/>
          <w:szCs w:val="24"/>
        </w:rPr>
      </w:pPr>
      <w:r w:rsidRPr="00B51CE4">
        <w:rPr>
          <w:rFonts w:ascii="Arial" w:hAnsi="Arial" w:cs="Arial"/>
          <w:sz w:val="24"/>
          <w:szCs w:val="24"/>
        </w:rPr>
        <w:t>………………………………………..</w:t>
      </w:r>
    </w:p>
    <w:p w14:paraId="1C58C75C" w14:textId="77777777" w:rsidR="00BA59EF" w:rsidRPr="00B51CE4" w:rsidRDefault="00BA59EF" w:rsidP="00BA59EF">
      <w:pPr>
        <w:widowControl w:val="0"/>
        <w:tabs>
          <w:tab w:val="num" w:pos="426"/>
        </w:tabs>
        <w:autoSpaceDE w:val="0"/>
        <w:autoSpaceDN w:val="0"/>
        <w:adjustRightInd w:val="0"/>
        <w:spacing w:after="0" w:line="240" w:lineRule="auto"/>
        <w:ind w:left="426"/>
        <w:jc w:val="both"/>
        <w:rPr>
          <w:rFonts w:ascii="Arial" w:hAnsi="Arial" w:cs="Arial"/>
          <w:sz w:val="24"/>
          <w:szCs w:val="24"/>
        </w:rPr>
      </w:pPr>
      <w:r w:rsidRPr="00B51CE4">
        <w:rPr>
          <w:rFonts w:ascii="Arial" w:hAnsi="Arial" w:cs="Arial"/>
          <w:sz w:val="24"/>
          <w:szCs w:val="24"/>
        </w:rPr>
        <w:t>………………………………………..</w:t>
      </w:r>
    </w:p>
    <w:p w14:paraId="14E4D04B" w14:textId="77777777" w:rsidR="00BA59EF" w:rsidRPr="00B51CE4" w:rsidRDefault="00BA59EF" w:rsidP="00BA59EF">
      <w:pPr>
        <w:numPr>
          <w:ilvl w:val="0"/>
          <w:numId w:val="23"/>
        </w:numPr>
        <w:tabs>
          <w:tab w:val="clear" w:pos="705"/>
          <w:tab w:val="num" w:pos="426"/>
        </w:tabs>
        <w:spacing w:after="0" w:line="240" w:lineRule="auto"/>
        <w:ind w:left="426" w:hanging="426"/>
        <w:jc w:val="both"/>
        <w:rPr>
          <w:rFonts w:ascii="Arial" w:hAnsi="Arial" w:cs="Arial"/>
          <w:sz w:val="24"/>
          <w:szCs w:val="24"/>
        </w:rPr>
      </w:pPr>
      <w:r w:rsidRPr="00B51CE4">
        <w:rPr>
          <w:rFonts w:ascii="Arial" w:hAnsi="Arial" w:cs="Arial"/>
          <w:sz w:val="24"/>
          <w:szCs w:val="24"/>
        </w:rPr>
        <w:t>Oświadczam, że ponoszę pełną odpowiedzialność za działania podwykonawców.</w:t>
      </w:r>
    </w:p>
    <w:p w14:paraId="21A744CD" w14:textId="77777777" w:rsidR="00BA59EF" w:rsidRPr="00B51CE4" w:rsidRDefault="00BA59EF" w:rsidP="00BA59EF">
      <w:pPr>
        <w:numPr>
          <w:ilvl w:val="0"/>
          <w:numId w:val="23"/>
        </w:numPr>
        <w:tabs>
          <w:tab w:val="clear" w:pos="705"/>
          <w:tab w:val="num" w:pos="426"/>
        </w:tabs>
        <w:spacing w:after="0" w:line="240" w:lineRule="auto"/>
        <w:ind w:left="426" w:hanging="426"/>
        <w:jc w:val="both"/>
        <w:rPr>
          <w:rFonts w:ascii="Arial" w:hAnsi="Arial" w:cs="Arial"/>
          <w:sz w:val="24"/>
          <w:szCs w:val="24"/>
        </w:rPr>
      </w:pPr>
      <w:r w:rsidRPr="00B51CE4">
        <w:rPr>
          <w:rFonts w:ascii="Arial" w:hAnsi="Arial" w:cs="Arial"/>
          <w:sz w:val="24"/>
          <w:szCs w:val="24"/>
        </w:rPr>
        <w:t>Nasz adres e-mail do odbierania korespondencji: ...................................</w:t>
      </w:r>
    </w:p>
    <w:p w14:paraId="79791D01" w14:textId="016CA37A" w:rsidR="00E355E0" w:rsidRPr="00B51CE4" w:rsidRDefault="00BA59EF" w:rsidP="00E355E0">
      <w:pPr>
        <w:pStyle w:val="Akapitzlist"/>
        <w:numPr>
          <w:ilvl w:val="0"/>
          <w:numId w:val="23"/>
        </w:numPr>
        <w:tabs>
          <w:tab w:val="clear" w:pos="705"/>
          <w:tab w:val="center" w:pos="0"/>
        </w:tabs>
        <w:ind w:left="426" w:hanging="426"/>
        <w:jc w:val="both"/>
        <w:rPr>
          <w:rFonts w:ascii="Arial" w:hAnsi="Arial" w:cs="Arial"/>
        </w:rPr>
      </w:pPr>
      <w:r w:rsidRPr="00B51CE4">
        <w:rPr>
          <w:rFonts w:ascii="Arial" w:hAnsi="Arial" w:cs="Arial"/>
        </w:rPr>
        <w:t xml:space="preserve">Termin realizacji: </w:t>
      </w:r>
      <w:r w:rsidR="00E355E0" w:rsidRPr="00B51CE4">
        <w:rPr>
          <w:rFonts w:ascii="Arial" w:hAnsi="Arial" w:cs="Arial"/>
        </w:rPr>
        <w:t>Przewidywany termin zakończenia robót budowalnych inwestycji pod nazwą: „</w:t>
      </w:r>
      <w:r w:rsidR="00E355E0" w:rsidRPr="00B51CE4">
        <w:rPr>
          <w:rFonts w:ascii="Arial" w:hAnsi="Arial" w:cs="Arial"/>
          <w:bCs/>
          <w:spacing w:val="-3"/>
        </w:rPr>
        <w:t xml:space="preserve">Przebudowa i </w:t>
      </w:r>
      <w:r w:rsidR="00E355E0" w:rsidRPr="00B51CE4">
        <w:rPr>
          <w:rFonts w:ascii="Arial" w:hAnsi="Arial" w:cs="Arial"/>
        </w:rPr>
        <w:t xml:space="preserve">modernizacja pomieszczeń typu </w:t>
      </w:r>
      <w:proofErr w:type="spellStart"/>
      <w:r w:rsidR="00E355E0" w:rsidRPr="00B51CE4">
        <w:rPr>
          <w:rFonts w:ascii="Arial" w:hAnsi="Arial" w:cs="Arial"/>
        </w:rPr>
        <w:t>clean</w:t>
      </w:r>
      <w:proofErr w:type="spellEnd"/>
      <w:r w:rsidR="00E355E0" w:rsidRPr="00B51CE4">
        <w:rPr>
          <w:rFonts w:ascii="Arial" w:hAnsi="Arial" w:cs="Arial"/>
        </w:rPr>
        <w:t xml:space="preserve"> </w:t>
      </w:r>
      <w:proofErr w:type="spellStart"/>
      <w:r w:rsidR="00E355E0" w:rsidRPr="00B51CE4">
        <w:rPr>
          <w:rFonts w:ascii="Arial" w:hAnsi="Arial" w:cs="Arial"/>
        </w:rPr>
        <w:t>room</w:t>
      </w:r>
      <w:proofErr w:type="spellEnd"/>
      <w:r w:rsidR="00E355E0" w:rsidRPr="00B51CE4">
        <w:rPr>
          <w:rFonts w:ascii="Arial" w:hAnsi="Arial" w:cs="Arial"/>
        </w:rPr>
        <w:t xml:space="preserve"> Śląskiego Parku Technologii Medycznych  Kardio-Med Silesia Sp. z o. o. w ramach tworzonego Centrum Badawczego Medycyny Spersonalizowanej i </w:t>
      </w:r>
      <w:proofErr w:type="spellStart"/>
      <w:r w:rsidR="00E355E0" w:rsidRPr="00B51CE4">
        <w:rPr>
          <w:rFonts w:ascii="Arial" w:hAnsi="Arial" w:cs="Arial"/>
        </w:rPr>
        <w:t>Bioregeneracji</w:t>
      </w:r>
      <w:proofErr w:type="spellEnd"/>
      <w:r w:rsidR="00E355E0" w:rsidRPr="00B51CE4">
        <w:rPr>
          <w:rFonts w:ascii="Arial" w:hAnsi="Arial" w:cs="Arial"/>
        </w:rPr>
        <w:t xml:space="preserve"> (CBMS)”: 25.06.2023 r.</w:t>
      </w:r>
    </w:p>
    <w:p w14:paraId="38869E8D" w14:textId="77777777" w:rsidR="00BA59EF" w:rsidRPr="00B51CE4" w:rsidRDefault="00BA59EF" w:rsidP="00BA59EF">
      <w:pPr>
        <w:numPr>
          <w:ilvl w:val="0"/>
          <w:numId w:val="23"/>
        </w:numPr>
        <w:tabs>
          <w:tab w:val="clear" w:pos="705"/>
          <w:tab w:val="num" w:pos="426"/>
        </w:tabs>
        <w:spacing w:after="0" w:line="240" w:lineRule="auto"/>
        <w:ind w:left="426" w:hanging="426"/>
        <w:jc w:val="both"/>
        <w:rPr>
          <w:rFonts w:ascii="Arial" w:hAnsi="Arial" w:cs="Arial"/>
          <w:sz w:val="24"/>
          <w:szCs w:val="24"/>
        </w:rPr>
      </w:pPr>
      <w:r w:rsidRPr="00B51CE4">
        <w:rPr>
          <w:rFonts w:ascii="Arial" w:hAnsi="Arial" w:cs="Arial"/>
          <w:sz w:val="24"/>
          <w:szCs w:val="24"/>
        </w:rPr>
        <w:t xml:space="preserve">Oświadczamy, że wypełniliśmy obowiązki informacyjne przewidziane w art. 13 lub art. 14 RODO wobec osób fizycznych, od których dane osobowe bezpośrednio lub </w:t>
      </w:r>
      <w:r w:rsidRPr="00B51CE4">
        <w:rPr>
          <w:rFonts w:ascii="Arial" w:hAnsi="Arial" w:cs="Arial"/>
          <w:sz w:val="24"/>
          <w:szCs w:val="24"/>
        </w:rPr>
        <w:lastRenderedPageBreak/>
        <w:t xml:space="preserve">pośrednio pozyskałem w celu ubiegania się o udzielenie zamówienia publicznego w niniejszym postępowaniu.** </w:t>
      </w:r>
    </w:p>
    <w:p w14:paraId="1F7D65A2" w14:textId="77777777" w:rsidR="00BA59EF" w:rsidRPr="00B51CE4" w:rsidRDefault="00BA59EF" w:rsidP="00BA59EF">
      <w:pPr>
        <w:pStyle w:val="Akapitzlist"/>
        <w:numPr>
          <w:ilvl w:val="0"/>
          <w:numId w:val="23"/>
        </w:numPr>
        <w:tabs>
          <w:tab w:val="clear" w:pos="705"/>
          <w:tab w:val="num" w:pos="426"/>
        </w:tabs>
        <w:ind w:left="426" w:hanging="426"/>
        <w:contextualSpacing w:val="0"/>
        <w:jc w:val="both"/>
        <w:rPr>
          <w:rFonts w:ascii="Arial" w:hAnsi="Arial" w:cs="Arial"/>
        </w:rPr>
      </w:pPr>
      <w:r w:rsidRPr="00B51CE4">
        <w:rPr>
          <w:rFonts w:ascii="Arial" w:hAnsi="Arial" w:cs="Arial"/>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B0CC99" w14:textId="77777777" w:rsidR="00BA59EF" w:rsidRPr="00B51CE4" w:rsidRDefault="00BA59EF" w:rsidP="00BA59EF">
      <w:pPr>
        <w:pStyle w:val="Akapitzlist"/>
        <w:tabs>
          <w:tab w:val="num" w:pos="426"/>
        </w:tabs>
        <w:ind w:left="426" w:hanging="426"/>
        <w:jc w:val="both"/>
        <w:rPr>
          <w:rFonts w:ascii="Arial" w:hAnsi="Arial" w:cs="Arial"/>
        </w:rPr>
      </w:pPr>
      <w:r w:rsidRPr="00B51CE4">
        <w:rPr>
          <w:rFonts w:ascii="Arial" w:hAnsi="Arial" w:cs="Arial"/>
        </w:rPr>
        <w:t>** 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21A5CDC5" w14:textId="77777777" w:rsidR="00BA59EF" w:rsidRPr="00B51CE4" w:rsidRDefault="00BA59EF" w:rsidP="00BA59EF">
      <w:pPr>
        <w:pStyle w:val="Akapitzlist"/>
        <w:tabs>
          <w:tab w:val="num" w:pos="426"/>
          <w:tab w:val="left" w:pos="1276"/>
        </w:tabs>
        <w:ind w:left="426" w:hanging="426"/>
        <w:rPr>
          <w:rFonts w:ascii="Arial" w:hAnsi="Arial" w:cs="Arial"/>
        </w:rPr>
      </w:pPr>
    </w:p>
    <w:p w14:paraId="70D3BD47" w14:textId="77777777" w:rsidR="00BA59EF" w:rsidRPr="00B51CE4" w:rsidRDefault="00BA59EF" w:rsidP="00BA59EF">
      <w:pPr>
        <w:pStyle w:val="Akapitzlist"/>
        <w:tabs>
          <w:tab w:val="left" w:pos="1276"/>
        </w:tabs>
        <w:ind w:left="705"/>
        <w:rPr>
          <w:rFonts w:ascii="Arial" w:hAnsi="Arial" w:cs="Arial"/>
        </w:rPr>
      </w:pPr>
    </w:p>
    <w:p w14:paraId="06114E46" w14:textId="77777777" w:rsidR="00BA59EF" w:rsidRPr="00B51CE4" w:rsidRDefault="00BA59EF" w:rsidP="00BA59EF">
      <w:pPr>
        <w:pStyle w:val="Akapitzlist"/>
        <w:tabs>
          <w:tab w:val="left" w:pos="1276"/>
        </w:tabs>
        <w:ind w:left="705"/>
        <w:rPr>
          <w:rFonts w:ascii="Arial" w:hAnsi="Arial" w:cs="Arial"/>
        </w:rPr>
      </w:pPr>
    </w:p>
    <w:p w14:paraId="60F4821C" w14:textId="77777777" w:rsidR="00BA59EF" w:rsidRPr="00B51CE4" w:rsidRDefault="00BA59EF" w:rsidP="00BA59EF">
      <w:pPr>
        <w:spacing w:after="0" w:line="240" w:lineRule="auto"/>
        <w:rPr>
          <w:rFonts w:ascii="Arial" w:hAnsi="Arial" w:cs="Arial"/>
          <w:sz w:val="24"/>
          <w:szCs w:val="24"/>
        </w:rPr>
      </w:pPr>
      <w:r w:rsidRPr="00B51CE4">
        <w:rPr>
          <w:rFonts w:ascii="Arial" w:hAnsi="Arial" w:cs="Arial"/>
          <w:sz w:val="24"/>
          <w:szCs w:val="24"/>
        </w:rPr>
        <w:t>Załącznikami do niniejszej oferty są:</w:t>
      </w:r>
    </w:p>
    <w:p w14:paraId="1F304C3B" w14:textId="77777777" w:rsidR="00BA59EF" w:rsidRPr="00B51CE4" w:rsidRDefault="00BA59EF" w:rsidP="00BA59EF">
      <w:pPr>
        <w:numPr>
          <w:ilvl w:val="0"/>
          <w:numId w:val="22"/>
        </w:numPr>
        <w:spacing w:after="0" w:line="240" w:lineRule="auto"/>
        <w:rPr>
          <w:rFonts w:ascii="Arial" w:hAnsi="Arial" w:cs="Arial"/>
          <w:sz w:val="24"/>
          <w:szCs w:val="24"/>
        </w:rPr>
      </w:pPr>
      <w:r w:rsidRPr="00B51CE4">
        <w:rPr>
          <w:rFonts w:ascii="Arial" w:hAnsi="Arial" w:cs="Arial"/>
          <w:sz w:val="24"/>
          <w:szCs w:val="24"/>
        </w:rPr>
        <w:t>..................................................</w:t>
      </w:r>
    </w:p>
    <w:p w14:paraId="1AE94808" w14:textId="77777777" w:rsidR="00BA59EF" w:rsidRPr="00B51CE4" w:rsidRDefault="00BA59EF" w:rsidP="00BA59EF">
      <w:pPr>
        <w:numPr>
          <w:ilvl w:val="0"/>
          <w:numId w:val="22"/>
        </w:numPr>
        <w:spacing w:after="0" w:line="240" w:lineRule="auto"/>
        <w:rPr>
          <w:rFonts w:ascii="Arial" w:hAnsi="Arial" w:cs="Arial"/>
          <w:sz w:val="24"/>
          <w:szCs w:val="24"/>
        </w:rPr>
      </w:pPr>
      <w:r w:rsidRPr="00B51CE4">
        <w:rPr>
          <w:rFonts w:ascii="Arial" w:hAnsi="Arial" w:cs="Arial"/>
          <w:sz w:val="24"/>
          <w:szCs w:val="24"/>
        </w:rPr>
        <w:t>..................................................</w:t>
      </w:r>
    </w:p>
    <w:p w14:paraId="027D1129" w14:textId="77777777" w:rsidR="00BA59EF" w:rsidRPr="00B51CE4" w:rsidRDefault="00BA59EF" w:rsidP="00BA59EF">
      <w:pPr>
        <w:numPr>
          <w:ilvl w:val="0"/>
          <w:numId w:val="22"/>
        </w:numPr>
        <w:spacing w:after="0" w:line="240" w:lineRule="auto"/>
        <w:rPr>
          <w:rFonts w:ascii="Arial" w:hAnsi="Arial" w:cs="Arial"/>
          <w:sz w:val="24"/>
          <w:szCs w:val="24"/>
        </w:rPr>
      </w:pPr>
      <w:r w:rsidRPr="00B51CE4">
        <w:rPr>
          <w:rFonts w:ascii="Arial" w:hAnsi="Arial" w:cs="Arial"/>
          <w:sz w:val="24"/>
          <w:szCs w:val="24"/>
        </w:rPr>
        <w:t>..................................................</w:t>
      </w:r>
    </w:p>
    <w:p w14:paraId="1307F27E" w14:textId="77777777" w:rsidR="00BA59EF" w:rsidRPr="00B51CE4" w:rsidRDefault="00BA59EF" w:rsidP="00BA59EF">
      <w:pPr>
        <w:numPr>
          <w:ilvl w:val="0"/>
          <w:numId w:val="22"/>
        </w:numPr>
        <w:spacing w:after="0" w:line="240" w:lineRule="auto"/>
        <w:rPr>
          <w:rFonts w:ascii="Arial" w:hAnsi="Arial" w:cs="Arial"/>
          <w:sz w:val="24"/>
          <w:szCs w:val="24"/>
        </w:rPr>
      </w:pPr>
      <w:r w:rsidRPr="00B51CE4">
        <w:rPr>
          <w:rFonts w:ascii="Arial" w:hAnsi="Arial" w:cs="Arial"/>
          <w:sz w:val="24"/>
          <w:szCs w:val="24"/>
        </w:rPr>
        <w:t xml:space="preserve">..................................................     </w:t>
      </w:r>
    </w:p>
    <w:p w14:paraId="32EE7FC7" w14:textId="77777777" w:rsidR="00BA59EF" w:rsidRPr="00B51CE4" w:rsidRDefault="00BA59EF" w:rsidP="00BA59EF">
      <w:pPr>
        <w:spacing w:after="0" w:line="240" w:lineRule="auto"/>
        <w:ind w:left="4248"/>
        <w:rPr>
          <w:rFonts w:ascii="Arial" w:hAnsi="Arial" w:cs="Arial"/>
          <w:sz w:val="28"/>
        </w:rPr>
      </w:pPr>
      <w:r w:rsidRPr="00B51CE4">
        <w:rPr>
          <w:rFonts w:ascii="Arial" w:hAnsi="Arial" w:cs="Arial"/>
          <w:sz w:val="28"/>
        </w:rPr>
        <w:t xml:space="preserve">        .........................................................</w:t>
      </w:r>
    </w:p>
    <w:p w14:paraId="02A8C206" w14:textId="77777777" w:rsidR="00BA59EF" w:rsidRPr="00B51CE4" w:rsidRDefault="00BA59EF" w:rsidP="00BA59EF">
      <w:pPr>
        <w:spacing w:after="0" w:line="240" w:lineRule="auto"/>
        <w:ind w:left="4956"/>
        <w:rPr>
          <w:rFonts w:ascii="Arial" w:hAnsi="Arial" w:cs="Arial"/>
          <w:i/>
        </w:rPr>
      </w:pPr>
      <w:r w:rsidRPr="00B51CE4">
        <w:rPr>
          <w:rFonts w:ascii="Arial" w:hAnsi="Arial" w:cs="Arial"/>
          <w:i/>
        </w:rPr>
        <w:t>(podpis upełnomocnionego przedstawiciela)</w:t>
      </w:r>
    </w:p>
    <w:p w14:paraId="1F2813A8" w14:textId="77777777" w:rsidR="00BA59EF" w:rsidRPr="00B51CE4" w:rsidRDefault="00BA59EF" w:rsidP="00BA59EF">
      <w:pPr>
        <w:pStyle w:val="Bezodstpw"/>
        <w:jc w:val="right"/>
        <w:rPr>
          <w:rFonts w:ascii="Arial" w:hAnsi="Arial" w:cs="Arial"/>
          <w:sz w:val="24"/>
          <w:szCs w:val="24"/>
        </w:rPr>
      </w:pPr>
    </w:p>
    <w:p w14:paraId="5F86E5B4" w14:textId="77777777" w:rsidR="00BA59EF" w:rsidRPr="00B51CE4" w:rsidRDefault="00BA59EF" w:rsidP="00BA59EF">
      <w:pPr>
        <w:pStyle w:val="Bezodstpw"/>
        <w:jc w:val="right"/>
        <w:rPr>
          <w:rFonts w:ascii="Arial" w:hAnsi="Arial" w:cs="Arial"/>
          <w:sz w:val="24"/>
          <w:szCs w:val="24"/>
        </w:rPr>
      </w:pPr>
    </w:p>
    <w:p w14:paraId="55271AC8" w14:textId="77777777" w:rsidR="00BA59EF" w:rsidRPr="00B51CE4" w:rsidRDefault="00BA59EF" w:rsidP="00BA59EF">
      <w:pPr>
        <w:pStyle w:val="Bezodstpw"/>
        <w:jc w:val="right"/>
        <w:rPr>
          <w:rFonts w:ascii="Arial" w:hAnsi="Arial" w:cs="Arial"/>
          <w:sz w:val="24"/>
          <w:szCs w:val="24"/>
        </w:rPr>
      </w:pPr>
    </w:p>
    <w:p w14:paraId="583B562D" w14:textId="77777777" w:rsidR="00BA59EF" w:rsidRPr="00B51CE4" w:rsidRDefault="00BA59EF" w:rsidP="00BA59EF">
      <w:pPr>
        <w:pStyle w:val="Bezodstpw"/>
        <w:jc w:val="right"/>
        <w:rPr>
          <w:rFonts w:ascii="Arial" w:hAnsi="Arial" w:cs="Arial"/>
          <w:sz w:val="24"/>
          <w:szCs w:val="24"/>
        </w:rPr>
      </w:pPr>
    </w:p>
    <w:p w14:paraId="7765EF49" w14:textId="77777777" w:rsidR="00BA59EF" w:rsidRPr="00B51CE4" w:rsidRDefault="00BA59EF" w:rsidP="00BA59EF">
      <w:pPr>
        <w:pStyle w:val="Bezodstpw"/>
        <w:jc w:val="right"/>
        <w:rPr>
          <w:rFonts w:ascii="Arial" w:hAnsi="Arial" w:cs="Arial"/>
          <w:sz w:val="24"/>
          <w:szCs w:val="24"/>
        </w:rPr>
      </w:pPr>
    </w:p>
    <w:p w14:paraId="1C99B5CA" w14:textId="77777777" w:rsidR="00BA59EF" w:rsidRPr="00B51CE4" w:rsidRDefault="00BA59EF" w:rsidP="00BA59EF">
      <w:pPr>
        <w:pStyle w:val="Bezodstpw"/>
        <w:jc w:val="right"/>
        <w:rPr>
          <w:rFonts w:ascii="Arial" w:hAnsi="Arial" w:cs="Arial"/>
          <w:sz w:val="24"/>
          <w:szCs w:val="24"/>
        </w:rPr>
      </w:pPr>
    </w:p>
    <w:p w14:paraId="4FDFBA02" w14:textId="77777777" w:rsidR="00BA59EF" w:rsidRPr="00B51CE4" w:rsidRDefault="00BA59EF" w:rsidP="00BA59EF">
      <w:pPr>
        <w:pStyle w:val="Akapitzlist"/>
        <w:jc w:val="right"/>
        <w:rPr>
          <w:rFonts w:ascii="Arial" w:hAnsi="Arial" w:cs="Arial"/>
        </w:rPr>
      </w:pPr>
    </w:p>
    <w:p w14:paraId="54EFBE56" w14:textId="77777777" w:rsidR="00BA59EF" w:rsidRPr="00B51CE4" w:rsidRDefault="00BA59EF" w:rsidP="00BA59EF">
      <w:pPr>
        <w:pStyle w:val="Akapitzlist"/>
        <w:jc w:val="right"/>
        <w:rPr>
          <w:rFonts w:ascii="Arial" w:hAnsi="Arial" w:cs="Arial"/>
        </w:rPr>
      </w:pPr>
    </w:p>
    <w:p w14:paraId="0C65BA65" w14:textId="77777777" w:rsidR="00BA59EF" w:rsidRPr="00B51CE4" w:rsidRDefault="00BA59EF" w:rsidP="00BA59EF">
      <w:pPr>
        <w:pStyle w:val="Akapitzlist"/>
        <w:jc w:val="right"/>
        <w:rPr>
          <w:rFonts w:ascii="Arial" w:hAnsi="Arial" w:cs="Arial"/>
        </w:rPr>
      </w:pPr>
    </w:p>
    <w:p w14:paraId="35AC5D4E" w14:textId="77777777" w:rsidR="00BA59EF" w:rsidRPr="00B51CE4" w:rsidRDefault="00BA59EF" w:rsidP="00BA59EF">
      <w:pPr>
        <w:pStyle w:val="Akapitzlist"/>
        <w:jc w:val="right"/>
        <w:rPr>
          <w:rFonts w:ascii="Arial" w:hAnsi="Arial" w:cs="Arial"/>
        </w:rPr>
      </w:pPr>
    </w:p>
    <w:p w14:paraId="30843E0C" w14:textId="77777777" w:rsidR="00BA59EF" w:rsidRPr="00B51CE4" w:rsidRDefault="00BA59EF" w:rsidP="00BA59EF">
      <w:pPr>
        <w:pStyle w:val="Akapitzlist"/>
        <w:jc w:val="right"/>
        <w:rPr>
          <w:rFonts w:ascii="Arial" w:hAnsi="Arial" w:cs="Arial"/>
        </w:rPr>
      </w:pPr>
    </w:p>
    <w:p w14:paraId="5C4D1B7D" w14:textId="77777777" w:rsidR="00BA59EF" w:rsidRPr="00B51CE4" w:rsidRDefault="00BA59EF" w:rsidP="00BA59EF">
      <w:pPr>
        <w:pStyle w:val="Akapitzlist"/>
        <w:jc w:val="right"/>
        <w:rPr>
          <w:rFonts w:ascii="Arial" w:hAnsi="Arial" w:cs="Arial"/>
        </w:rPr>
      </w:pPr>
    </w:p>
    <w:p w14:paraId="15246F0B" w14:textId="77777777" w:rsidR="00BA59EF" w:rsidRPr="00B51CE4" w:rsidRDefault="00BA59EF" w:rsidP="00BA59EF">
      <w:pPr>
        <w:pStyle w:val="Akapitzlist"/>
        <w:jc w:val="right"/>
        <w:rPr>
          <w:rFonts w:ascii="Arial" w:hAnsi="Arial" w:cs="Arial"/>
        </w:rPr>
      </w:pPr>
    </w:p>
    <w:p w14:paraId="31C4AA4D" w14:textId="77777777" w:rsidR="00BA59EF" w:rsidRPr="00B51CE4" w:rsidRDefault="00BA59EF" w:rsidP="00BA59EF">
      <w:pPr>
        <w:pStyle w:val="Akapitzlist"/>
        <w:jc w:val="right"/>
        <w:rPr>
          <w:rFonts w:ascii="Arial" w:hAnsi="Arial" w:cs="Arial"/>
        </w:rPr>
      </w:pPr>
    </w:p>
    <w:p w14:paraId="60C61361" w14:textId="77777777" w:rsidR="00BA59EF" w:rsidRPr="00B51CE4" w:rsidRDefault="00BA59EF" w:rsidP="00BA59EF">
      <w:pPr>
        <w:pStyle w:val="Akapitzlist"/>
        <w:jc w:val="right"/>
        <w:rPr>
          <w:rFonts w:ascii="Arial" w:hAnsi="Arial" w:cs="Arial"/>
        </w:rPr>
      </w:pPr>
    </w:p>
    <w:p w14:paraId="29E24E0D" w14:textId="77777777" w:rsidR="00BA59EF" w:rsidRPr="00B51CE4" w:rsidRDefault="00BA59EF" w:rsidP="00BA59EF">
      <w:pPr>
        <w:pStyle w:val="Akapitzlist"/>
        <w:jc w:val="right"/>
        <w:rPr>
          <w:rFonts w:ascii="Arial" w:hAnsi="Arial" w:cs="Arial"/>
        </w:rPr>
      </w:pPr>
    </w:p>
    <w:p w14:paraId="69D90C15" w14:textId="5AF209F7" w:rsidR="00BA59EF" w:rsidRPr="00B51CE4" w:rsidRDefault="00BA59EF" w:rsidP="00BA59EF">
      <w:pPr>
        <w:pStyle w:val="Akapitzlist"/>
        <w:jc w:val="right"/>
        <w:rPr>
          <w:rFonts w:ascii="Arial" w:hAnsi="Arial" w:cs="Arial"/>
        </w:rPr>
      </w:pPr>
    </w:p>
    <w:p w14:paraId="12753FF2" w14:textId="3722DA04" w:rsidR="00E355E0" w:rsidRPr="00B51CE4" w:rsidRDefault="00E355E0" w:rsidP="00BA59EF">
      <w:pPr>
        <w:pStyle w:val="Akapitzlist"/>
        <w:jc w:val="right"/>
        <w:rPr>
          <w:rFonts w:ascii="Arial" w:hAnsi="Arial" w:cs="Arial"/>
        </w:rPr>
      </w:pPr>
    </w:p>
    <w:p w14:paraId="4F12A0A5" w14:textId="18A9C7F0" w:rsidR="00E355E0" w:rsidRPr="00B51CE4" w:rsidRDefault="00E355E0" w:rsidP="00BA59EF">
      <w:pPr>
        <w:pStyle w:val="Akapitzlist"/>
        <w:jc w:val="right"/>
        <w:rPr>
          <w:rFonts w:ascii="Arial" w:hAnsi="Arial" w:cs="Arial"/>
        </w:rPr>
      </w:pPr>
    </w:p>
    <w:p w14:paraId="44680E8A" w14:textId="6702A17E" w:rsidR="00E355E0" w:rsidRPr="00B51CE4" w:rsidRDefault="00E355E0" w:rsidP="00BA59EF">
      <w:pPr>
        <w:pStyle w:val="Akapitzlist"/>
        <w:jc w:val="right"/>
        <w:rPr>
          <w:rFonts w:ascii="Arial" w:hAnsi="Arial" w:cs="Arial"/>
        </w:rPr>
      </w:pPr>
    </w:p>
    <w:p w14:paraId="6AFA450C" w14:textId="1E37DB3E" w:rsidR="00E355E0" w:rsidRPr="00B51CE4" w:rsidRDefault="00E355E0" w:rsidP="00BA59EF">
      <w:pPr>
        <w:pStyle w:val="Akapitzlist"/>
        <w:jc w:val="right"/>
        <w:rPr>
          <w:rFonts w:ascii="Arial" w:hAnsi="Arial" w:cs="Arial"/>
        </w:rPr>
      </w:pPr>
    </w:p>
    <w:p w14:paraId="5FE292FE" w14:textId="122E0054" w:rsidR="00E355E0" w:rsidRPr="00B51CE4" w:rsidRDefault="00E355E0" w:rsidP="00BA59EF">
      <w:pPr>
        <w:pStyle w:val="Akapitzlist"/>
        <w:jc w:val="right"/>
        <w:rPr>
          <w:rFonts w:ascii="Arial" w:hAnsi="Arial" w:cs="Arial"/>
        </w:rPr>
      </w:pPr>
    </w:p>
    <w:p w14:paraId="09CF5921" w14:textId="729B0CD2" w:rsidR="00E355E0" w:rsidRPr="00B51CE4" w:rsidRDefault="00E355E0" w:rsidP="00BA59EF">
      <w:pPr>
        <w:pStyle w:val="Akapitzlist"/>
        <w:jc w:val="right"/>
        <w:rPr>
          <w:rFonts w:ascii="Arial" w:hAnsi="Arial" w:cs="Arial"/>
        </w:rPr>
      </w:pPr>
    </w:p>
    <w:p w14:paraId="4147B938" w14:textId="77777777" w:rsidR="00E355E0" w:rsidRPr="00B51CE4" w:rsidRDefault="00E355E0" w:rsidP="00BA59EF">
      <w:pPr>
        <w:pStyle w:val="Akapitzlist"/>
        <w:jc w:val="right"/>
        <w:rPr>
          <w:rFonts w:ascii="Arial" w:hAnsi="Arial" w:cs="Arial"/>
        </w:rPr>
      </w:pPr>
    </w:p>
    <w:p w14:paraId="46B166C8" w14:textId="77777777" w:rsidR="00BA59EF" w:rsidRPr="00B51CE4" w:rsidRDefault="00BA59EF" w:rsidP="00BA59EF">
      <w:pPr>
        <w:pStyle w:val="Akapitzlist"/>
        <w:jc w:val="right"/>
        <w:rPr>
          <w:rFonts w:ascii="Arial" w:hAnsi="Arial" w:cs="Arial"/>
        </w:rPr>
      </w:pPr>
    </w:p>
    <w:p w14:paraId="1EC0E8BD" w14:textId="77777777" w:rsidR="00BA59EF" w:rsidRPr="00B51CE4" w:rsidRDefault="00BA59EF" w:rsidP="00BA59EF">
      <w:pPr>
        <w:pStyle w:val="Akapitzlist"/>
        <w:jc w:val="right"/>
        <w:rPr>
          <w:rFonts w:ascii="Arial" w:hAnsi="Arial" w:cs="Arial"/>
        </w:rPr>
      </w:pPr>
    </w:p>
    <w:p w14:paraId="69AD6B95" w14:textId="77777777" w:rsidR="00BA59EF" w:rsidRPr="00B51CE4" w:rsidRDefault="00BA59EF" w:rsidP="00BA59EF">
      <w:pPr>
        <w:pStyle w:val="Akapitzlist"/>
        <w:jc w:val="right"/>
        <w:rPr>
          <w:rFonts w:ascii="Arial" w:hAnsi="Arial" w:cs="Arial"/>
        </w:rPr>
      </w:pPr>
      <w:r w:rsidRPr="00B51CE4">
        <w:rPr>
          <w:rFonts w:ascii="Arial" w:hAnsi="Arial" w:cs="Arial"/>
        </w:rPr>
        <w:lastRenderedPageBreak/>
        <w:t>Załącznik nr 2</w:t>
      </w:r>
    </w:p>
    <w:p w14:paraId="3D051390" w14:textId="77777777" w:rsidR="00BA59EF" w:rsidRPr="00B51CE4" w:rsidRDefault="00BA59EF" w:rsidP="00BA59EF">
      <w:pPr>
        <w:pStyle w:val="Akapitzlist"/>
        <w:rPr>
          <w:rFonts w:ascii="Arial" w:hAnsi="Arial" w:cs="Arial"/>
        </w:rPr>
      </w:pPr>
      <w:r w:rsidRPr="00B51CE4">
        <w:rPr>
          <w:rFonts w:ascii="Arial" w:hAnsi="Arial" w:cs="Arial"/>
        </w:rPr>
        <w:t>……………………………</w:t>
      </w:r>
    </w:p>
    <w:p w14:paraId="06CC4C64" w14:textId="77777777" w:rsidR="00BA59EF" w:rsidRPr="00B51CE4" w:rsidRDefault="00BA59EF" w:rsidP="00BA59EF">
      <w:pPr>
        <w:pStyle w:val="Akapitzlist"/>
        <w:rPr>
          <w:rFonts w:ascii="Arial" w:hAnsi="Arial" w:cs="Arial"/>
        </w:rPr>
      </w:pPr>
      <w:r w:rsidRPr="00B51CE4">
        <w:rPr>
          <w:rFonts w:ascii="Arial" w:hAnsi="Arial" w:cs="Arial"/>
        </w:rPr>
        <w:t>(pieczęć adresowa/nazwa Wykonawcy)</w:t>
      </w:r>
    </w:p>
    <w:p w14:paraId="669B39F8" w14:textId="77777777" w:rsidR="00BA59EF" w:rsidRPr="00B51CE4" w:rsidRDefault="00BA59EF" w:rsidP="00BA59EF">
      <w:pPr>
        <w:pStyle w:val="Akapitzlist"/>
        <w:rPr>
          <w:rFonts w:ascii="Arial" w:hAnsi="Arial" w:cs="Arial"/>
        </w:rPr>
      </w:pPr>
    </w:p>
    <w:p w14:paraId="6C0BCE49" w14:textId="77777777" w:rsidR="00BA59EF" w:rsidRPr="00B51CE4" w:rsidRDefault="00BA59EF" w:rsidP="00BA59EF">
      <w:pPr>
        <w:pStyle w:val="Akapitzlist"/>
        <w:jc w:val="both"/>
        <w:rPr>
          <w:rFonts w:ascii="Arial" w:hAnsi="Arial" w:cs="Arial"/>
          <w:sz w:val="28"/>
          <w:szCs w:val="28"/>
        </w:rPr>
      </w:pPr>
    </w:p>
    <w:p w14:paraId="1BF5B5A4" w14:textId="77777777" w:rsidR="00BA59EF" w:rsidRPr="00B51CE4" w:rsidRDefault="00BA59EF" w:rsidP="00BA59EF">
      <w:pPr>
        <w:pStyle w:val="Akapitzlist"/>
        <w:jc w:val="center"/>
        <w:rPr>
          <w:rFonts w:ascii="Arial" w:hAnsi="Arial" w:cs="Arial"/>
          <w:b/>
          <w:sz w:val="28"/>
          <w:szCs w:val="28"/>
          <w:u w:val="single"/>
        </w:rPr>
      </w:pPr>
      <w:r w:rsidRPr="00B51CE4">
        <w:rPr>
          <w:rFonts w:ascii="Arial" w:hAnsi="Arial" w:cs="Arial"/>
          <w:b/>
          <w:sz w:val="28"/>
          <w:szCs w:val="28"/>
          <w:u w:val="single"/>
        </w:rPr>
        <w:t>OŚWIADCZENIE</w:t>
      </w:r>
    </w:p>
    <w:p w14:paraId="3C461671" w14:textId="77777777" w:rsidR="00BA59EF" w:rsidRPr="00B51CE4" w:rsidRDefault="00BA59EF" w:rsidP="00BA59EF">
      <w:pPr>
        <w:pStyle w:val="Akapitzlist"/>
        <w:jc w:val="both"/>
        <w:rPr>
          <w:rFonts w:ascii="Arial" w:hAnsi="Arial" w:cs="Arial"/>
          <w:b/>
          <w:sz w:val="28"/>
          <w:szCs w:val="28"/>
          <w:u w:val="single"/>
        </w:rPr>
      </w:pPr>
    </w:p>
    <w:p w14:paraId="67D7B9ED" w14:textId="77777777" w:rsidR="00BA59EF" w:rsidRPr="00B51CE4" w:rsidRDefault="00BA59EF" w:rsidP="00BA59EF">
      <w:pPr>
        <w:pStyle w:val="Akapitzlist"/>
        <w:jc w:val="both"/>
        <w:rPr>
          <w:rFonts w:ascii="Arial" w:hAnsi="Arial" w:cs="Arial"/>
          <w:b/>
          <w:sz w:val="28"/>
          <w:szCs w:val="28"/>
          <w:u w:val="single"/>
        </w:rPr>
      </w:pPr>
    </w:p>
    <w:p w14:paraId="5A04A0DF" w14:textId="77777777" w:rsidR="00BA59EF" w:rsidRPr="00B51CE4" w:rsidRDefault="00BA59EF" w:rsidP="00BA59EF">
      <w:pPr>
        <w:pStyle w:val="Akapitzlist"/>
        <w:jc w:val="both"/>
        <w:rPr>
          <w:rFonts w:ascii="Arial" w:hAnsi="Arial" w:cs="Arial"/>
          <w:u w:val="single"/>
        </w:rPr>
      </w:pPr>
      <w:r w:rsidRPr="00B51CE4">
        <w:rPr>
          <w:rFonts w:ascii="Arial" w:hAnsi="Arial" w:cs="Arial"/>
          <w:u w:val="single"/>
        </w:rPr>
        <w:t>I.  Składając ofertę oświadczam, że:</w:t>
      </w:r>
    </w:p>
    <w:p w14:paraId="7E9C7ACD" w14:textId="77777777" w:rsidR="00BA59EF" w:rsidRPr="00B51CE4" w:rsidRDefault="00BA59EF" w:rsidP="00BA59EF">
      <w:pPr>
        <w:pStyle w:val="Akapitzlist"/>
        <w:numPr>
          <w:ilvl w:val="0"/>
          <w:numId w:val="19"/>
        </w:numPr>
        <w:jc w:val="both"/>
        <w:rPr>
          <w:rFonts w:ascii="Arial" w:hAnsi="Arial" w:cs="Arial"/>
        </w:rPr>
      </w:pPr>
      <w:r w:rsidRPr="00B51CE4">
        <w:rPr>
          <w:rFonts w:ascii="Arial" w:hAnsi="Arial" w:cs="Arial"/>
        </w:rPr>
        <w:t>Posiadam niezbędną wiedzę i doświadczenie konieczne dla realizacji zamówienia.</w:t>
      </w:r>
    </w:p>
    <w:p w14:paraId="54200AF9" w14:textId="77777777" w:rsidR="00BA59EF" w:rsidRPr="00B51CE4" w:rsidRDefault="00BA59EF" w:rsidP="00BA59EF">
      <w:pPr>
        <w:pStyle w:val="Akapitzlist"/>
        <w:numPr>
          <w:ilvl w:val="0"/>
          <w:numId w:val="19"/>
        </w:numPr>
        <w:jc w:val="both"/>
        <w:rPr>
          <w:rFonts w:ascii="Arial" w:hAnsi="Arial" w:cs="Arial"/>
        </w:rPr>
      </w:pPr>
      <w:r w:rsidRPr="00B51CE4">
        <w:rPr>
          <w:rFonts w:ascii="Arial" w:hAnsi="Arial" w:cs="Arial"/>
        </w:rPr>
        <w:t xml:space="preserve">Dysponuję odpowiednim potencjałem technicznym oraz osobami zdolnymi do wykonania zamówienia. </w:t>
      </w:r>
    </w:p>
    <w:p w14:paraId="6C51E013" w14:textId="77777777" w:rsidR="00BA59EF" w:rsidRPr="00B51CE4" w:rsidRDefault="00BA59EF" w:rsidP="00BA59EF">
      <w:pPr>
        <w:pStyle w:val="Akapitzlist"/>
        <w:numPr>
          <w:ilvl w:val="0"/>
          <w:numId w:val="19"/>
        </w:numPr>
        <w:jc w:val="both"/>
        <w:rPr>
          <w:rFonts w:ascii="Arial" w:hAnsi="Arial" w:cs="Arial"/>
        </w:rPr>
      </w:pPr>
      <w:r w:rsidRPr="00B51CE4">
        <w:rPr>
          <w:rFonts w:ascii="Arial" w:hAnsi="Arial" w:cs="Arial"/>
        </w:rPr>
        <w:t>Znajduję się w sytuacji ekonomicznej i finansowej umożliwiającej mi realizację zamówienia.</w:t>
      </w:r>
    </w:p>
    <w:p w14:paraId="1C0E2F24" w14:textId="77777777" w:rsidR="00BA59EF" w:rsidRPr="00B51CE4" w:rsidRDefault="00BA59EF" w:rsidP="00BA59EF">
      <w:pPr>
        <w:pStyle w:val="Akapitzlist"/>
        <w:numPr>
          <w:ilvl w:val="0"/>
          <w:numId w:val="19"/>
        </w:numPr>
        <w:jc w:val="both"/>
        <w:rPr>
          <w:rFonts w:ascii="Arial" w:hAnsi="Arial" w:cs="Arial"/>
          <w:sz w:val="28"/>
          <w:szCs w:val="28"/>
        </w:rPr>
      </w:pPr>
      <w:r w:rsidRPr="00B51CE4">
        <w:rPr>
          <w:rFonts w:ascii="Arial" w:hAnsi="Arial" w:cs="Arial"/>
        </w:rPr>
        <w:t xml:space="preserve">Oferta złożona przez Wykonawcę, którego reprezentuję nie podlega odrzuceniu na podstawie postanowień Rozdziału III pkt. 16.5). </w:t>
      </w:r>
    </w:p>
    <w:p w14:paraId="673343D4" w14:textId="77777777" w:rsidR="00BA59EF" w:rsidRPr="00B51CE4" w:rsidRDefault="00BA59EF" w:rsidP="00BA59EF">
      <w:pPr>
        <w:numPr>
          <w:ilvl w:val="0"/>
          <w:numId w:val="19"/>
        </w:numPr>
        <w:autoSpaceDE w:val="0"/>
        <w:autoSpaceDN w:val="0"/>
        <w:adjustRightInd w:val="0"/>
        <w:spacing w:after="0" w:line="240" w:lineRule="auto"/>
        <w:jc w:val="both"/>
        <w:rPr>
          <w:sz w:val="24"/>
          <w:szCs w:val="24"/>
        </w:rPr>
      </w:pPr>
      <w:r w:rsidRPr="00B51CE4">
        <w:rPr>
          <w:rFonts w:ascii="Arial" w:hAnsi="Arial" w:cs="Arial"/>
          <w:sz w:val="24"/>
          <w:szCs w:val="24"/>
        </w:rPr>
        <w:t xml:space="preserve">Nie jestem podmiotem powiązanym kapitałowo z Zamawiającym* </w:t>
      </w:r>
    </w:p>
    <w:p w14:paraId="34BE0E5B" w14:textId="77777777" w:rsidR="00BA59EF" w:rsidRPr="00B51CE4" w:rsidRDefault="00BA59EF" w:rsidP="00BA59EF">
      <w:pPr>
        <w:numPr>
          <w:ilvl w:val="0"/>
          <w:numId w:val="19"/>
        </w:numPr>
        <w:spacing w:after="0" w:line="240" w:lineRule="auto"/>
        <w:jc w:val="both"/>
        <w:rPr>
          <w:rFonts w:ascii="Arial" w:hAnsi="Arial" w:cs="Arial"/>
          <w:sz w:val="24"/>
          <w:szCs w:val="24"/>
        </w:rPr>
      </w:pPr>
      <w:r w:rsidRPr="00B51CE4">
        <w:rPr>
          <w:rFonts w:ascii="Arial" w:hAnsi="Arial" w:cs="Arial"/>
          <w:sz w:val="24"/>
          <w:szCs w:val="24"/>
        </w:rPr>
        <w:t xml:space="preserve">Nie jestem podmiotem powiązanym osobowo z Zamawiającym** </w:t>
      </w:r>
    </w:p>
    <w:p w14:paraId="7A3999F0" w14:textId="77777777" w:rsidR="00BA59EF" w:rsidRPr="00B51CE4" w:rsidRDefault="00BA59EF" w:rsidP="00BA59EF">
      <w:pPr>
        <w:numPr>
          <w:ilvl w:val="0"/>
          <w:numId w:val="19"/>
        </w:numPr>
        <w:spacing w:after="0" w:line="240" w:lineRule="auto"/>
        <w:jc w:val="both"/>
        <w:rPr>
          <w:rFonts w:ascii="Arial" w:hAnsi="Arial" w:cs="Arial"/>
          <w:sz w:val="24"/>
          <w:szCs w:val="24"/>
        </w:rPr>
      </w:pPr>
      <w:bookmarkStart w:id="11" w:name="_Hlk121248635"/>
      <w:r w:rsidRPr="00B51CE4">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bookmarkEnd w:id="11"/>
    <w:p w14:paraId="0ED38713" w14:textId="77777777" w:rsidR="00BA59EF" w:rsidRPr="00B51CE4" w:rsidRDefault="00BA59EF" w:rsidP="00BA59EF">
      <w:pPr>
        <w:pStyle w:val="Akapitzlist"/>
        <w:jc w:val="both"/>
        <w:rPr>
          <w:rFonts w:ascii="Arial" w:hAnsi="Arial" w:cs="Arial"/>
        </w:rPr>
      </w:pPr>
    </w:p>
    <w:p w14:paraId="63F1932E" w14:textId="77777777" w:rsidR="00BA59EF" w:rsidRPr="00B51CE4" w:rsidRDefault="00BA59EF" w:rsidP="00BA59EF">
      <w:pPr>
        <w:pStyle w:val="Akapitzlist"/>
        <w:jc w:val="both"/>
        <w:rPr>
          <w:rFonts w:ascii="Arial" w:hAnsi="Arial" w:cs="Arial"/>
        </w:rPr>
      </w:pPr>
    </w:p>
    <w:p w14:paraId="45A83D27" w14:textId="77777777" w:rsidR="00BA59EF" w:rsidRPr="00B51CE4" w:rsidRDefault="00BA59EF" w:rsidP="00BA59EF">
      <w:pPr>
        <w:pStyle w:val="Akapitzlist"/>
        <w:jc w:val="both"/>
        <w:rPr>
          <w:rFonts w:ascii="Arial" w:hAnsi="Arial" w:cs="Arial"/>
        </w:rPr>
      </w:pPr>
    </w:p>
    <w:p w14:paraId="623EDB28" w14:textId="77777777" w:rsidR="00BA59EF" w:rsidRPr="00B51CE4" w:rsidRDefault="00BA59EF" w:rsidP="00BA59EF">
      <w:pPr>
        <w:pStyle w:val="Akapitzlist"/>
        <w:jc w:val="both"/>
        <w:rPr>
          <w:rFonts w:ascii="Arial" w:hAnsi="Arial" w:cs="Arial"/>
        </w:rPr>
      </w:pPr>
    </w:p>
    <w:p w14:paraId="206A6D24" w14:textId="77777777" w:rsidR="00BA59EF" w:rsidRPr="00B51CE4" w:rsidRDefault="00BA59EF" w:rsidP="00BA59EF">
      <w:pPr>
        <w:pStyle w:val="Akapitzlist"/>
        <w:jc w:val="both"/>
        <w:rPr>
          <w:rFonts w:ascii="Arial" w:hAnsi="Arial" w:cs="Arial"/>
        </w:rPr>
      </w:pPr>
    </w:p>
    <w:p w14:paraId="2DE9CF3A" w14:textId="77777777" w:rsidR="00BA59EF" w:rsidRPr="00B51CE4" w:rsidRDefault="00BA59EF" w:rsidP="00BA59EF">
      <w:pPr>
        <w:pStyle w:val="Akapitzlist"/>
        <w:rPr>
          <w:rFonts w:ascii="Arial" w:hAnsi="Arial" w:cs="Arial"/>
          <w:sz w:val="28"/>
          <w:szCs w:val="28"/>
        </w:rPr>
      </w:pPr>
    </w:p>
    <w:p w14:paraId="7DBFB30B" w14:textId="77777777" w:rsidR="00BA59EF" w:rsidRPr="00B51CE4" w:rsidRDefault="00BA59EF" w:rsidP="00BA59EF">
      <w:pPr>
        <w:spacing w:line="240" w:lineRule="auto"/>
        <w:jc w:val="both"/>
        <w:rPr>
          <w:rFonts w:ascii="Arial" w:hAnsi="Arial" w:cs="Arial"/>
        </w:rPr>
      </w:pPr>
      <w:r w:rsidRPr="00B51CE4">
        <w:rPr>
          <w:rFonts w:ascii="Arial" w:hAnsi="Arial" w:cs="Arial"/>
        </w:rPr>
        <w:t>..................................., dn. ........................                         ...........................................................</w:t>
      </w:r>
    </w:p>
    <w:p w14:paraId="3E449812" w14:textId="77777777" w:rsidR="00BA59EF" w:rsidRPr="00B51CE4" w:rsidRDefault="00BA59EF" w:rsidP="00BA59EF">
      <w:pPr>
        <w:spacing w:line="240" w:lineRule="auto"/>
        <w:ind w:left="284"/>
        <w:jc w:val="both"/>
        <w:rPr>
          <w:rFonts w:ascii="Arial" w:hAnsi="Arial" w:cs="Arial"/>
          <w:sz w:val="28"/>
          <w:szCs w:val="28"/>
        </w:rPr>
      </w:pPr>
      <w:r w:rsidRPr="00B51CE4">
        <w:rPr>
          <w:rFonts w:ascii="Arial" w:hAnsi="Arial" w:cs="Arial"/>
        </w:rPr>
        <w:tab/>
      </w:r>
      <w:r w:rsidRPr="00B51CE4">
        <w:rPr>
          <w:rFonts w:ascii="Arial" w:hAnsi="Arial" w:cs="Arial"/>
        </w:rPr>
        <w:tab/>
      </w:r>
      <w:r w:rsidRPr="00B51CE4">
        <w:rPr>
          <w:rFonts w:ascii="Arial" w:hAnsi="Arial" w:cs="Arial"/>
        </w:rPr>
        <w:tab/>
      </w:r>
      <w:r w:rsidRPr="00B51CE4">
        <w:rPr>
          <w:rFonts w:ascii="Arial" w:hAnsi="Arial" w:cs="Arial"/>
        </w:rPr>
        <w:tab/>
      </w:r>
      <w:r w:rsidRPr="00B51CE4">
        <w:rPr>
          <w:rFonts w:ascii="Arial" w:hAnsi="Arial" w:cs="Arial"/>
        </w:rPr>
        <w:tab/>
      </w:r>
      <w:r w:rsidRPr="00B51CE4">
        <w:rPr>
          <w:rFonts w:ascii="Arial" w:hAnsi="Arial" w:cs="Arial"/>
        </w:rPr>
        <w:tab/>
        <w:t xml:space="preserve">       (podpis upełnomocnionego przedstawiciela) </w:t>
      </w:r>
    </w:p>
    <w:p w14:paraId="688AB3BE" w14:textId="77777777" w:rsidR="00BA59EF" w:rsidRPr="00B51CE4" w:rsidRDefault="00BA59EF" w:rsidP="00BA59EF">
      <w:pPr>
        <w:spacing w:line="240" w:lineRule="auto"/>
        <w:jc w:val="both"/>
        <w:rPr>
          <w:rFonts w:ascii="Arial" w:hAnsi="Arial" w:cs="Arial"/>
          <w:sz w:val="28"/>
          <w:szCs w:val="28"/>
        </w:rPr>
      </w:pPr>
    </w:p>
    <w:p w14:paraId="2C1E6B9F" w14:textId="77777777" w:rsidR="00BA59EF" w:rsidRPr="00B51CE4" w:rsidRDefault="00BA59EF" w:rsidP="00BA59EF">
      <w:pPr>
        <w:spacing w:line="240" w:lineRule="auto"/>
        <w:jc w:val="both"/>
        <w:rPr>
          <w:rFonts w:ascii="Arial" w:hAnsi="Arial" w:cs="Arial"/>
          <w:sz w:val="20"/>
          <w:szCs w:val="20"/>
        </w:rPr>
      </w:pPr>
      <w:r w:rsidRPr="00B51CE4">
        <w:rPr>
          <w:rFonts w:ascii="Arial" w:hAnsi="Arial" w:cs="Arial"/>
          <w:sz w:val="20"/>
          <w:szCs w:val="20"/>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613864F" w14:textId="77777777" w:rsidR="00BA59EF" w:rsidRPr="00B51CE4" w:rsidRDefault="00BA59EF" w:rsidP="00BA59EF">
      <w:pPr>
        <w:numPr>
          <w:ilvl w:val="0"/>
          <w:numId w:val="21"/>
        </w:numPr>
        <w:spacing w:after="0" w:line="240" w:lineRule="auto"/>
        <w:ind w:left="284" w:hanging="284"/>
        <w:jc w:val="both"/>
        <w:rPr>
          <w:rFonts w:ascii="Arial" w:hAnsi="Arial" w:cs="Arial"/>
          <w:sz w:val="20"/>
          <w:szCs w:val="20"/>
        </w:rPr>
      </w:pPr>
      <w:r w:rsidRPr="00B51CE4">
        <w:rPr>
          <w:rFonts w:ascii="Arial" w:hAnsi="Arial" w:cs="Arial"/>
          <w:sz w:val="20"/>
          <w:szCs w:val="20"/>
        </w:rPr>
        <w:t>uczestniczeniu w spółce jako wspólnik spółki cywilnej lub spółki osobowej,</w:t>
      </w:r>
    </w:p>
    <w:p w14:paraId="56144C7B" w14:textId="77777777" w:rsidR="00BA59EF" w:rsidRPr="00B51CE4" w:rsidRDefault="00BA59EF" w:rsidP="00BA59EF">
      <w:pPr>
        <w:numPr>
          <w:ilvl w:val="0"/>
          <w:numId w:val="21"/>
        </w:numPr>
        <w:spacing w:after="0" w:line="240" w:lineRule="auto"/>
        <w:ind w:left="284" w:hanging="284"/>
        <w:jc w:val="both"/>
        <w:rPr>
          <w:rFonts w:ascii="Arial" w:hAnsi="Arial" w:cs="Arial"/>
          <w:sz w:val="20"/>
          <w:szCs w:val="20"/>
        </w:rPr>
      </w:pPr>
      <w:r w:rsidRPr="00B51CE4">
        <w:rPr>
          <w:rFonts w:ascii="Arial" w:hAnsi="Arial" w:cs="Arial"/>
          <w:sz w:val="20"/>
          <w:szCs w:val="20"/>
        </w:rPr>
        <w:t>posiadaniu co najmniej 10% udziałów lub akcji, o ile niższy próg nie wynika z przepisów prawa lub nie został określony przez IZ PO,</w:t>
      </w:r>
    </w:p>
    <w:p w14:paraId="63C6E4F8" w14:textId="77777777" w:rsidR="00BA59EF" w:rsidRPr="00B51CE4" w:rsidRDefault="00BA59EF" w:rsidP="00BA59EF">
      <w:pPr>
        <w:numPr>
          <w:ilvl w:val="0"/>
          <w:numId w:val="21"/>
        </w:numPr>
        <w:spacing w:after="0" w:line="240" w:lineRule="auto"/>
        <w:ind w:left="284" w:hanging="284"/>
        <w:jc w:val="both"/>
        <w:rPr>
          <w:rFonts w:ascii="Arial" w:hAnsi="Arial" w:cs="Arial"/>
          <w:sz w:val="20"/>
          <w:szCs w:val="20"/>
        </w:rPr>
      </w:pPr>
      <w:r w:rsidRPr="00B51CE4">
        <w:rPr>
          <w:rFonts w:ascii="Arial" w:hAnsi="Arial" w:cs="Arial"/>
          <w:sz w:val="20"/>
          <w:szCs w:val="20"/>
        </w:rPr>
        <w:t>pełnieniu funkcji członka organu nadzorczego lub zarządzającego, prokurenta, pełnomocnika,</w:t>
      </w:r>
    </w:p>
    <w:p w14:paraId="604AF993" w14:textId="77777777" w:rsidR="00BA59EF" w:rsidRPr="00B51CE4" w:rsidRDefault="00BA59EF" w:rsidP="00BA59EF">
      <w:pPr>
        <w:numPr>
          <w:ilvl w:val="0"/>
          <w:numId w:val="21"/>
        </w:numPr>
        <w:spacing w:after="0" w:line="240" w:lineRule="auto"/>
        <w:ind w:left="284" w:hanging="284"/>
        <w:jc w:val="both"/>
        <w:rPr>
          <w:rFonts w:ascii="Arial" w:hAnsi="Arial" w:cs="Arial"/>
          <w:sz w:val="20"/>
          <w:szCs w:val="20"/>
        </w:rPr>
      </w:pPr>
      <w:r w:rsidRPr="00B51CE4">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3755636E" w14:textId="77777777" w:rsidR="00BA59EF" w:rsidRPr="00B51CE4" w:rsidRDefault="00BA59EF" w:rsidP="00BA59EF">
      <w:pPr>
        <w:spacing w:line="240" w:lineRule="auto"/>
        <w:jc w:val="both"/>
        <w:rPr>
          <w:rFonts w:ascii="Arial" w:hAnsi="Arial" w:cs="Arial"/>
        </w:rPr>
      </w:pPr>
    </w:p>
    <w:p w14:paraId="61D4436F" w14:textId="77777777" w:rsidR="00BA59EF" w:rsidRPr="00B51CE4" w:rsidRDefault="00BA59EF" w:rsidP="00BA59EF">
      <w:pPr>
        <w:spacing w:line="240" w:lineRule="auto"/>
        <w:jc w:val="both"/>
        <w:rPr>
          <w:rFonts w:ascii="Arial" w:hAnsi="Arial" w:cs="Arial"/>
        </w:rPr>
      </w:pPr>
    </w:p>
    <w:p w14:paraId="272BD650" w14:textId="77996697" w:rsidR="00BA59EF" w:rsidRPr="00B51CE4" w:rsidRDefault="00BA59EF" w:rsidP="00BA59EF">
      <w:pPr>
        <w:spacing w:line="240" w:lineRule="auto"/>
        <w:jc w:val="both"/>
        <w:rPr>
          <w:rFonts w:ascii="Arial" w:hAnsi="Arial" w:cs="Arial"/>
        </w:rPr>
      </w:pPr>
    </w:p>
    <w:p w14:paraId="5301B979" w14:textId="77777777" w:rsidR="00E355E0" w:rsidRPr="00B51CE4" w:rsidRDefault="00E355E0" w:rsidP="00BA59EF">
      <w:pPr>
        <w:spacing w:line="240" w:lineRule="auto"/>
        <w:jc w:val="both"/>
        <w:rPr>
          <w:rFonts w:ascii="Arial" w:hAnsi="Arial" w:cs="Arial"/>
        </w:rPr>
      </w:pPr>
    </w:p>
    <w:p w14:paraId="7B5C68B9" w14:textId="7EB85D8C" w:rsidR="00E355E0" w:rsidRPr="00B51CE4" w:rsidRDefault="00E355E0" w:rsidP="00B51CE4">
      <w:pPr>
        <w:spacing w:line="276" w:lineRule="auto"/>
        <w:jc w:val="right"/>
        <w:rPr>
          <w:rFonts w:ascii="Arial" w:hAnsi="Arial" w:cs="Arial"/>
          <w:sz w:val="24"/>
          <w:szCs w:val="24"/>
        </w:rPr>
      </w:pPr>
      <w:r w:rsidRPr="00B51CE4">
        <w:rPr>
          <w:rFonts w:ascii="Arial" w:hAnsi="Arial" w:cs="Arial"/>
          <w:sz w:val="24"/>
          <w:szCs w:val="24"/>
        </w:rPr>
        <w:lastRenderedPageBreak/>
        <w:t>Załącznik nr 3</w:t>
      </w:r>
      <w:r w:rsidRPr="00B51CE4">
        <w:rPr>
          <w:rFonts w:ascii="Arial" w:hAnsi="Arial" w:cs="Arial"/>
          <w:noProof/>
          <w:sz w:val="24"/>
          <w:szCs w:val="24"/>
          <w:lang w:eastAsia="pl-PL"/>
        </w:rPr>
        <w:drawing>
          <wp:inline distT="0" distB="0" distL="0" distR="0" wp14:anchorId="26EBAD17" wp14:editId="070A73B5">
            <wp:extent cx="5676900" cy="632460"/>
            <wp:effectExtent l="0" t="0" r="0" b="152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676900" cy="632460"/>
                    </a:xfrm>
                    <a:prstGeom prst="rect">
                      <a:avLst/>
                    </a:prstGeom>
                    <a:noFill/>
                    <a:ln>
                      <a:noFill/>
                    </a:ln>
                  </pic:spPr>
                </pic:pic>
              </a:graphicData>
            </a:graphic>
          </wp:inline>
        </w:drawing>
      </w:r>
    </w:p>
    <w:p w14:paraId="33727903" w14:textId="77777777" w:rsidR="00E355E0" w:rsidRPr="00B51CE4" w:rsidRDefault="00E355E0" w:rsidP="00E355E0">
      <w:pPr>
        <w:spacing w:line="276" w:lineRule="auto"/>
        <w:jc w:val="center"/>
        <w:rPr>
          <w:rFonts w:ascii="Times New Roman" w:hAnsi="Times New Roman" w:cs="Times New Roman"/>
          <w:sz w:val="20"/>
          <w:szCs w:val="20"/>
        </w:rPr>
      </w:pPr>
      <w:r w:rsidRPr="00B51CE4">
        <w:t xml:space="preserve">Projekt „Centrum Badawcze Medycyny Spersonalizowanej i </w:t>
      </w:r>
      <w:proofErr w:type="spellStart"/>
      <w:r w:rsidRPr="00B51CE4">
        <w:t>Bioregeneracji</w:t>
      </w:r>
      <w:proofErr w:type="spellEnd"/>
      <w:r w:rsidRPr="00B51CE4">
        <w:t xml:space="preserve"> (CBMS)” jest dofinansowany ze środków Europejskiego Funduszu Rozwoju Regionalnego w ramach Regionalnego Programu Operacyjnego Województwa Śląskiego na lata 2014-2020 z działania 1.1 </w:t>
      </w:r>
      <w:r w:rsidRPr="00B51CE4">
        <w:rPr>
          <w:bCs/>
        </w:rPr>
        <w:t>Kluczowa dla regionu infrastruktura badawcza</w:t>
      </w:r>
    </w:p>
    <w:p w14:paraId="141380B6" w14:textId="77777777" w:rsidR="00E355E0" w:rsidRPr="00B51CE4" w:rsidRDefault="00E355E0" w:rsidP="00E355E0">
      <w:pPr>
        <w:spacing w:line="276" w:lineRule="auto"/>
        <w:jc w:val="center"/>
        <w:rPr>
          <w:rFonts w:ascii="Arial" w:hAnsi="Arial" w:cs="Arial"/>
          <w:sz w:val="24"/>
          <w:szCs w:val="24"/>
        </w:rPr>
      </w:pPr>
      <w:r w:rsidRPr="00B51CE4">
        <w:rPr>
          <w:rFonts w:ascii="Arial" w:hAnsi="Arial" w:cs="Arial"/>
          <w:sz w:val="24"/>
          <w:szCs w:val="24"/>
        </w:rPr>
        <w:t>(Istotne postanowienia umowy)</w:t>
      </w:r>
    </w:p>
    <w:p w14:paraId="672D648C" w14:textId="77777777" w:rsidR="00855045" w:rsidRPr="00B51CE4" w:rsidRDefault="00855045" w:rsidP="00855045">
      <w:pPr>
        <w:pStyle w:val="WW-Tekstpodstawowywcity2"/>
        <w:tabs>
          <w:tab w:val="left" w:pos="142"/>
        </w:tabs>
        <w:spacing w:line="276" w:lineRule="auto"/>
        <w:ind w:left="0" w:firstLine="0"/>
        <w:jc w:val="center"/>
        <w:rPr>
          <w:rFonts w:ascii="Arial" w:hAnsi="Arial" w:cs="Arial"/>
          <w:b/>
          <w:szCs w:val="24"/>
        </w:rPr>
      </w:pPr>
      <w:r w:rsidRPr="00B51CE4">
        <w:rPr>
          <w:rFonts w:ascii="Arial" w:hAnsi="Arial" w:cs="Arial"/>
          <w:b/>
          <w:szCs w:val="24"/>
        </w:rPr>
        <w:t>UMOWA  NR ………/CBMS/23</w:t>
      </w:r>
    </w:p>
    <w:p w14:paraId="78787516" w14:textId="77777777" w:rsidR="00E355E0" w:rsidRPr="00B51CE4" w:rsidRDefault="00E355E0" w:rsidP="00E355E0">
      <w:pPr>
        <w:spacing w:line="276" w:lineRule="auto"/>
        <w:jc w:val="both"/>
        <w:rPr>
          <w:rFonts w:ascii="Arial" w:hAnsi="Arial" w:cs="Arial"/>
          <w:sz w:val="24"/>
          <w:szCs w:val="24"/>
        </w:rPr>
      </w:pPr>
    </w:p>
    <w:p w14:paraId="4030CCF8" w14:textId="77777777" w:rsidR="00E355E0" w:rsidRPr="00B51CE4" w:rsidRDefault="00E355E0" w:rsidP="00E355E0">
      <w:pPr>
        <w:spacing w:line="276" w:lineRule="auto"/>
        <w:rPr>
          <w:rFonts w:ascii="Arial" w:hAnsi="Arial" w:cs="Arial"/>
          <w:sz w:val="24"/>
          <w:szCs w:val="24"/>
        </w:rPr>
      </w:pPr>
      <w:r w:rsidRPr="00B51CE4">
        <w:rPr>
          <w:rFonts w:ascii="Arial" w:hAnsi="Arial" w:cs="Arial"/>
          <w:sz w:val="24"/>
          <w:szCs w:val="24"/>
        </w:rPr>
        <w:t>zawarta w  dniu ……………….2023 r. w  Zabrzu pomiędzy:</w:t>
      </w:r>
    </w:p>
    <w:p w14:paraId="2B34293A" w14:textId="0B8D0186" w:rsidR="00E355E0" w:rsidRPr="00B51CE4" w:rsidRDefault="00E355E0" w:rsidP="00E355E0">
      <w:pPr>
        <w:pStyle w:val="Tekstpodstawowywcity"/>
        <w:tabs>
          <w:tab w:val="left" w:pos="6237"/>
        </w:tabs>
        <w:spacing w:after="0" w:line="276" w:lineRule="auto"/>
        <w:ind w:left="0" w:right="-92"/>
        <w:jc w:val="both"/>
        <w:rPr>
          <w:rFonts w:ascii="Arial" w:hAnsi="Arial" w:cs="Arial"/>
          <w:sz w:val="24"/>
          <w:szCs w:val="24"/>
        </w:rPr>
      </w:pPr>
      <w:r w:rsidRPr="00B51CE4">
        <w:rPr>
          <w:rFonts w:ascii="Arial" w:hAnsi="Arial" w:cs="Arial"/>
          <w:b/>
          <w:sz w:val="24"/>
          <w:szCs w:val="24"/>
          <w:lang w:eastAsia="en-GB"/>
        </w:rPr>
        <w:t xml:space="preserve">Śląskim Parkiem Technologii Medycznych Kardio-Med Silesia sp. z o. o. </w:t>
      </w:r>
      <w:r w:rsidRPr="00B51CE4">
        <w:rPr>
          <w:rFonts w:ascii="Arial" w:hAnsi="Arial" w:cs="Arial"/>
          <w:b/>
          <w:sz w:val="24"/>
          <w:szCs w:val="24"/>
          <w:lang w:eastAsia="en-GB"/>
        </w:rPr>
        <w:br/>
      </w:r>
      <w:r w:rsidRPr="00B51CE4">
        <w:rPr>
          <w:rFonts w:ascii="Arial" w:hAnsi="Arial" w:cs="Arial"/>
          <w:sz w:val="24"/>
          <w:szCs w:val="24"/>
        </w:rPr>
        <w:t xml:space="preserve">z siedzibą w Zabrzu, ul. M. Curie- Skłodowskiej 10c, zarejestrowana w Rejestrze Przedsiębiorców Krajowego Rejestru Sądowego prowadzonym przez Sąd Rejonowy w Gliwicach, X Wydział Gospodarczy Krajowego Rejestru Sądowego pod numerem KRS 0000396540, NIP 648-276-15-15, Regon 242742607, reprezentowanym przez: </w:t>
      </w:r>
    </w:p>
    <w:p w14:paraId="0B1E5577" w14:textId="77777777" w:rsidR="00E355E0" w:rsidRPr="00B51CE4" w:rsidRDefault="00E355E0" w:rsidP="00E355E0">
      <w:pPr>
        <w:pStyle w:val="Tekstpodstawowywcity"/>
        <w:spacing w:line="276" w:lineRule="auto"/>
        <w:ind w:left="0" w:right="675"/>
        <w:jc w:val="both"/>
        <w:rPr>
          <w:rFonts w:ascii="Arial" w:hAnsi="Arial" w:cs="Arial"/>
          <w:sz w:val="24"/>
          <w:szCs w:val="24"/>
        </w:rPr>
      </w:pPr>
      <w:r w:rsidRPr="00B51CE4">
        <w:rPr>
          <w:rFonts w:ascii="Arial" w:hAnsi="Arial" w:cs="Arial"/>
          <w:sz w:val="24"/>
          <w:szCs w:val="24"/>
        </w:rPr>
        <w:t>Adama Konkę – Prezesa Zarządu</w:t>
      </w:r>
    </w:p>
    <w:p w14:paraId="59B73888" w14:textId="145D4CE9" w:rsidR="00EB6F78" w:rsidRPr="00B51CE4" w:rsidRDefault="00EB6F78" w:rsidP="00E355E0">
      <w:pPr>
        <w:pStyle w:val="Tekstpodstawowywcity"/>
        <w:spacing w:line="276" w:lineRule="auto"/>
        <w:ind w:left="0" w:right="675"/>
        <w:jc w:val="both"/>
        <w:rPr>
          <w:rFonts w:ascii="Arial" w:hAnsi="Arial" w:cs="Arial"/>
          <w:sz w:val="24"/>
          <w:szCs w:val="24"/>
        </w:rPr>
      </w:pPr>
      <w:r w:rsidRPr="00B51CE4">
        <w:rPr>
          <w:rFonts w:ascii="Arial" w:hAnsi="Arial" w:cs="Arial"/>
          <w:sz w:val="24"/>
          <w:szCs w:val="24"/>
        </w:rPr>
        <w:t>zwanym dalej „Zamawiającym”,</w:t>
      </w:r>
    </w:p>
    <w:p w14:paraId="25C15CF8" w14:textId="77777777" w:rsidR="00E355E0" w:rsidRPr="00B51CE4" w:rsidRDefault="00E355E0" w:rsidP="00E355E0">
      <w:pPr>
        <w:spacing w:line="276" w:lineRule="auto"/>
        <w:jc w:val="both"/>
        <w:rPr>
          <w:rFonts w:ascii="Arial" w:hAnsi="Arial" w:cs="Arial"/>
          <w:color w:val="000000"/>
          <w:sz w:val="24"/>
          <w:szCs w:val="24"/>
        </w:rPr>
      </w:pPr>
      <w:r w:rsidRPr="00B51CE4">
        <w:rPr>
          <w:rFonts w:ascii="Arial" w:hAnsi="Arial" w:cs="Arial"/>
          <w:color w:val="000000"/>
          <w:sz w:val="24"/>
          <w:szCs w:val="24"/>
        </w:rPr>
        <w:t xml:space="preserve">a </w:t>
      </w:r>
    </w:p>
    <w:p w14:paraId="7203DB92" w14:textId="4391EE5B" w:rsidR="00E355E0" w:rsidRPr="00B51CE4" w:rsidRDefault="00E355E0" w:rsidP="00B51CE4">
      <w:pPr>
        <w:spacing w:line="276" w:lineRule="auto"/>
        <w:jc w:val="both"/>
        <w:rPr>
          <w:rFonts w:ascii="Arial" w:eastAsia="Times New Roman" w:hAnsi="Arial" w:cs="Arial"/>
          <w:sz w:val="24"/>
          <w:szCs w:val="24"/>
          <w:lang w:eastAsia="en-GB"/>
        </w:rPr>
      </w:pPr>
      <w:r w:rsidRPr="00B51CE4">
        <w:rPr>
          <w:rFonts w:ascii="Arial" w:hAnsi="Arial" w:cs="Arial"/>
          <w:color w:val="000000"/>
          <w:sz w:val="24"/>
          <w:szCs w:val="24"/>
        </w:rPr>
        <w:t xml:space="preserve"> </w:t>
      </w:r>
      <w:r w:rsidRPr="00B51CE4">
        <w:rPr>
          <w:rFonts w:ascii="Arial" w:eastAsia="Times New Roman" w:hAnsi="Arial" w:cs="Arial"/>
          <w:sz w:val="24"/>
          <w:szCs w:val="24"/>
          <w:lang w:eastAsia="en-GB"/>
        </w:rPr>
        <w:t>(w przypadku przedsiębiorcy wpisanego do KRS)</w:t>
      </w:r>
    </w:p>
    <w:p w14:paraId="190B71AB" w14:textId="77777777" w:rsidR="00E355E0" w:rsidRPr="00B51CE4" w:rsidRDefault="00E355E0" w:rsidP="00E355E0">
      <w:pPr>
        <w:pStyle w:val="Akapitzlist1"/>
        <w:spacing w:line="240" w:lineRule="auto"/>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671469E3" w14:textId="77777777" w:rsidR="00E355E0" w:rsidRPr="00B51CE4" w:rsidRDefault="00E355E0" w:rsidP="00E355E0">
      <w:pPr>
        <w:pStyle w:val="Akapitzlist1"/>
        <w:spacing w:line="240" w:lineRule="auto"/>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w:t>
      </w:r>
    </w:p>
    <w:p w14:paraId="152F0F38" w14:textId="77777777" w:rsidR="00E355E0" w:rsidRPr="00B51CE4" w:rsidRDefault="00E355E0" w:rsidP="00E355E0">
      <w:pPr>
        <w:pStyle w:val="Akapitzlist1"/>
        <w:spacing w:line="240" w:lineRule="auto"/>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(w przypadku przedsiębiorcy wpisanego do CEIDG)</w:t>
      </w:r>
    </w:p>
    <w:p w14:paraId="4967A472" w14:textId="77777777" w:rsidR="00E355E0" w:rsidRPr="00B51CE4" w:rsidRDefault="00E355E0" w:rsidP="00E355E0">
      <w:pPr>
        <w:pStyle w:val="Akapitzlist1"/>
        <w:spacing w:line="240" w:lineRule="auto"/>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281C7FBC" w14:textId="3B802F59" w:rsidR="00E355E0" w:rsidRPr="00B51CE4" w:rsidRDefault="00E355E0" w:rsidP="00E355E0">
      <w:pPr>
        <w:pStyle w:val="WW-Tekstpodstawowy3"/>
        <w:spacing w:line="276" w:lineRule="auto"/>
        <w:jc w:val="both"/>
        <w:rPr>
          <w:rFonts w:ascii="Arial" w:hAnsi="Arial" w:cs="Arial"/>
          <w:szCs w:val="24"/>
        </w:rPr>
      </w:pPr>
      <w:r w:rsidRPr="00B51CE4">
        <w:rPr>
          <w:rFonts w:ascii="Arial" w:hAnsi="Arial" w:cs="Arial"/>
          <w:szCs w:val="24"/>
        </w:rPr>
        <w:t>reprezentowanym przez:</w:t>
      </w:r>
    </w:p>
    <w:p w14:paraId="4077135D" w14:textId="27F6CF0A" w:rsidR="00EB6F78" w:rsidRPr="00B51CE4" w:rsidRDefault="00EB6F78" w:rsidP="00E355E0">
      <w:pPr>
        <w:pStyle w:val="WW-Tekstpodstawowy3"/>
        <w:spacing w:line="276" w:lineRule="auto"/>
        <w:jc w:val="both"/>
        <w:rPr>
          <w:rFonts w:ascii="Arial" w:hAnsi="Arial" w:cs="Arial"/>
          <w:szCs w:val="24"/>
        </w:rPr>
      </w:pPr>
      <w:r w:rsidRPr="00B51CE4">
        <w:rPr>
          <w:rFonts w:ascii="Arial" w:hAnsi="Arial" w:cs="Arial"/>
          <w:szCs w:val="24"/>
        </w:rPr>
        <w:t>zwanym dalej „Wykonawcą” lub „Inwestorem zastępczym”</w:t>
      </w:r>
    </w:p>
    <w:p w14:paraId="685D0C5C" w14:textId="77777777" w:rsidR="00E355E0" w:rsidRPr="00B51CE4" w:rsidRDefault="00E355E0" w:rsidP="00E355E0">
      <w:pPr>
        <w:pStyle w:val="WW-Tekstpodstawowy3"/>
        <w:spacing w:line="276" w:lineRule="auto"/>
        <w:jc w:val="both"/>
        <w:rPr>
          <w:rFonts w:ascii="Arial" w:hAnsi="Arial" w:cs="Arial"/>
          <w:szCs w:val="24"/>
        </w:rPr>
      </w:pPr>
      <w:r w:rsidRPr="00B51CE4">
        <w:rPr>
          <w:rFonts w:ascii="Arial" w:hAnsi="Arial" w:cs="Arial"/>
          <w:szCs w:val="24"/>
        </w:rPr>
        <w:t>zwani dalej łącznie: „Stronami”</w:t>
      </w:r>
    </w:p>
    <w:p w14:paraId="54B0270C" w14:textId="77777777" w:rsidR="00E355E0" w:rsidRPr="00B51CE4" w:rsidRDefault="00E355E0" w:rsidP="00E355E0">
      <w:pPr>
        <w:pStyle w:val="WW-Tekstpodstawowy3"/>
        <w:spacing w:line="276" w:lineRule="auto"/>
        <w:jc w:val="both"/>
        <w:rPr>
          <w:rFonts w:ascii="Arial" w:hAnsi="Arial" w:cs="Arial"/>
          <w:szCs w:val="24"/>
        </w:rPr>
      </w:pPr>
      <w:r w:rsidRPr="00B51CE4">
        <w:rPr>
          <w:rFonts w:ascii="Arial" w:hAnsi="Arial" w:cs="Arial"/>
          <w:szCs w:val="24"/>
        </w:rPr>
        <w:t>________________________</w:t>
      </w:r>
    </w:p>
    <w:p w14:paraId="04D6DA58" w14:textId="77777777" w:rsidR="00E355E0" w:rsidRPr="00B51CE4" w:rsidRDefault="00E355E0" w:rsidP="00E355E0">
      <w:pPr>
        <w:spacing w:line="276" w:lineRule="auto"/>
        <w:rPr>
          <w:rFonts w:ascii="Arial" w:hAnsi="Arial" w:cs="Arial"/>
          <w:sz w:val="24"/>
          <w:szCs w:val="24"/>
        </w:rPr>
      </w:pPr>
      <w:r w:rsidRPr="00B51CE4">
        <w:rPr>
          <w:rFonts w:ascii="Arial" w:hAnsi="Arial" w:cs="Arial"/>
          <w:sz w:val="24"/>
          <w:szCs w:val="24"/>
        </w:rPr>
        <w:t>o następującej treści:</w:t>
      </w:r>
    </w:p>
    <w:p w14:paraId="4183136C" w14:textId="77777777" w:rsidR="00E355E0" w:rsidRPr="00B51CE4" w:rsidRDefault="00E355E0" w:rsidP="00E355E0">
      <w:pPr>
        <w:spacing w:line="276" w:lineRule="auto"/>
        <w:jc w:val="center"/>
        <w:rPr>
          <w:rFonts w:ascii="Arial" w:hAnsi="Arial" w:cs="Arial"/>
          <w:b/>
          <w:sz w:val="24"/>
          <w:szCs w:val="24"/>
        </w:rPr>
      </w:pPr>
      <w:r w:rsidRPr="00B51CE4">
        <w:rPr>
          <w:rFonts w:ascii="Arial" w:hAnsi="Arial" w:cs="Arial"/>
          <w:b/>
          <w:sz w:val="24"/>
          <w:szCs w:val="24"/>
        </w:rPr>
        <w:t>§ 1.</w:t>
      </w:r>
    </w:p>
    <w:p w14:paraId="5C8CEB94" w14:textId="3F208269" w:rsidR="00E355E0" w:rsidRPr="00B51CE4" w:rsidRDefault="00E355E0">
      <w:pPr>
        <w:numPr>
          <w:ilvl w:val="0"/>
          <w:numId w:val="41"/>
        </w:numPr>
        <w:spacing w:after="0" w:line="276" w:lineRule="auto"/>
        <w:ind w:left="284" w:hanging="284"/>
        <w:jc w:val="both"/>
        <w:rPr>
          <w:rFonts w:ascii="Arial" w:hAnsi="Arial" w:cs="Arial"/>
          <w:sz w:val="24"/>
          <w:szCs w:val="24"/>
        </w:rPr>
      </w:pPr>
      <w:r w:rsidRPr="00B51CE4">
        <w:rPr>
          <w:rFonts w:ascii="Arial" w:hAnsi="Arial" w:cs="Arial"/>
          <w:sz w:val="24"/>
          <w:szCs w:val="24"/>
        </w:rPr>
        <w:lastRenderedPageBreak/>
        <w:t xml:space="preserve">Przedmiotem niniejszej </w:t>
      </w:r>
      <w:r w:rsidR="00EB6F78" w:rsidRPr="00B51CE4">
        <w:rPr>
          <w:rFonts w:ascii="Arial" w:hAnsi="Arial" w:cs="Arial"/>
          <w:sz w:val="24"/>
          <w:szCs w:val="24"/>
        </w:rPr>
        <w:t>U</w:t>
      </w:r>
      <w:r w:rsidRPr="00B51CE4">
        <w:rPr>
          <w:rFonts w:ascii="Arial" w:hAnsi="Arial" w:cs="Arial"/>
          <w:sz w:val="24"/>
          <w:szCs w:val="24"/>
        </w:rPr>
        <w:t>mowy jest świadczenie przez</w:t>
      </w:r>
      <w:r w:rsidR="00C20BC1" w:rsidRPr="00B51CE4">
        <w:rPr>
          <w:rFonts w:ascii="Arial" w:hAnsi="Arial" w:cs="Arial"/>
          <w:sz w:val="24"/>
          <w:szCs w:val="24"/>
        </w:rPr>
        <w:t xml:space="preserve"> Wykonawcę</w:t>
      </w:r>
      <w:r w:rsidRPr="00B51CE4">
        <w:rPr>
          <w:rFonts w:ascii="Arial" w:hAnsi="Arial" w:cs="Arial"/>
          <w:sz w:val="24"/>
          <w:szCs w:val="24"/>
        </w:rPr>
        <w:t xml:space="preserve"> na rzecz Zamawiającego kompleksowych usług</w:t>
      </w:r>
      <w:r w:rsidR="00C20BC1" w:rsidRPr="00B51CE4">
        <w:rPr>
          <w:rFonts w:ascii="Arial" w:hAnsi="Arial" w:cs="Arial"/>
          <w:sz w:val="24"/>
          <w:szCs w:val="24"/>
        </w:rPr>
        <w:t xml:space="preserve"> Inwestora zastępczego</w:t>
      </w:r>
      <w:r w:rsidRPr="00B51CE4">
        <w:rPr>
          <w:rFonts w:ascii="Arial" w:hAnsi="Arial" w:cs="Arial"/>
          <w:sz w:val="24"/>
          <w:szCs w:val="24"/>
        </w:rPr>
        <w:t xml:space="preserve"> w zakresie zarządzania inwestycją pod nazwą: „</w:t>
      </w:r>
      <w:r w:rsidRPr="00B51CE4">
        <w:rPr>
          <w:rFonts w:ascii="Arial" w:hAnsi="Arial" w:cs="Arial"/>
          <w:bCs/>
          <w:spacing w:val="-3"/>
          <w:sz w:val="24"/>
          <w:szCs w:val="24"/>
        </w:rPr>
        <w:t xml:space="preserve">Przebudowa i </w:t>
      </w:r>
      <w:r w:rsidRPr="00B51CE4">
        <w:rPr>
          <w:rFonts w:ascii="Arial" w:hAnsi="Arial" w:cs="Arial"/>
          <w:sz w:val="24"/>
          <w:szCs w:val="24"/>
        </w:rPr>
        <w:t xml:space="preserve">modernizacja pomieszczeń typu </w:t>
      </w:r>
      <w:proofErr w:type="spellStart"/>
      <w:r w:rsidRPr="00B51CE4">
        <w:rPr>
          <w:rFonts w:ascii="Arial" w:hAnsi="Arial" w:cs="Arial"/>
          <w:sz w:val="24"/>
          <w:szCs w:val="24"/>
        </w:rPr>
        <w:t>clean</w:t>
      </w:r>
      <w:proofErr w:type="spellEnd"/>
      <w:r w:rsidRPr="00B51CE4">
        <w:rPr>
          <w:rFonts w:ascii="Arial" w:hAnsi="Arial" w:cs="Arial"/>
          <w:sz w:val="24"/>
          <w:szCs w:val="24"/>
        </w:rPr>
        <w:t xml:space="preserve"> </w:t>
      </w:r>
      <w:proofErr w:type="spellStart"/>
      <w:r w:rsidRPr="00B51CE4">
        <w:rPr>
          <w:rFonts w:ascii="Arial" w:hAnsi="Arial" w:cs="Arial"/>
          <w:sz w:val="24"/>
          <w:szCs w:val="24"/>
        </w:rPr>
        <w:t>room</w:t>
      </w:r>
      <w:proofErr w:type="spellEnd"/>
      <w:r w:rsidRPr="00B51CE4">
        <w:rPr>
          <w:rFonts w:ascii="Arial" w:hAnsi="Arial" w:cs="Arial"/>
          <w:sz w:val="24"/>
          <w:szCs w:val="24"/>
        </w:rPr>
        <w:t xml:space="preserve"> Śląskiego Parku Technologii Medycznych  Kardio-Med Silesia Sp. z o. o. w ramach tworzonego Centrum Badawczego Medycyny Spersonalizowanej i </w:t>
      </w:r>
      <w:proofErr w:type="spellStart"/>
      <w:r w:rsidRPr="00B51CE4">
        <w:rPr>
          <w:rFonts w:ascii="Arial" w:hAnsi="Arial" w:cs="Arial"/>
          <w:sz w:val="24"/>
          <w:szCs w:val="24"/>
        </w:rPr>
        <w:t>Bioregeneracji</w:t>
      </w:r>
      <w:proofErr w:type="spellEnd"/>
      <w:r w:rsidRPr="00B51CE4">
        <w:rPr>
          <w:rFonts w:ascii="Arial" w:hAnsi="Arial" w:cs="Arial"/>
          <w:sz w:val="24"/>
          <w:szCs w:val="24"/>
        </w:rPr>
        <w:t xml:space="preserve"> (CBMS)</w:t>
      </w:r>
      <w:r w:rsidRPr="00B51CE4">
        <w:rPr>
          <w:rFonts w:ascii="Arial" w:hAnsi="Arial" w:cs="Arial"/>
          <w:bCs/>
          <w:sz w:val="24"/>
          <w:szCs w:val="24"/>
        </w:rPr>
        <w:t>”</w:t>
      </w:r>
      <w:r w:rsidRPr="00B51CE4">
        <w:rPr>
          <w:rFonts w:ascii="Arial" w:hAnsi="Arial" w:cs="Arial"/>
          <w:sz w:val="24"/>
          <w:szCs w:val="24"/>
        </w:rPr>
        <w:t>.</w:t>
      </w:r>
    </w:p>
    <w:p w14:paraId="25366256" w14:textId="5D37D0F5" w:rsidR="00E355E0" w:rsidRPr="00B51CE4" w:rsidRDefault="00E355E0">
      <w:pPr>
        <w:numPr>
          <w:ilvl w:val="0"/>
          <w:numId w:val="41"/>
        </w:numPr>
        <w:spacing w:after="0" w:line="276" w:lineRule="auto"/>
        <w:ind w:left="284" w:hanging="284"/>
        <w:jc w:val="both"/>
        <w:rPr>
          <w:rFonts w:ascii="Arial" w:hAnsi="Arial" w:cs="Arial"/>
          <w:sz w:val="24"/>
          <w:szCs w:val="24"/>
        </w:rPr>
      </w:pPr>
      <w:r w:rsidRPr="00B51CE4">
        <w:rPr>
          <w:rFonts w:ascii="Arial" w:hAnsi="Arial" w:cs="Arial"/>
          <w:sz w:val="24"/>
          <w:szCs w:val="24"/>
        </w:rPr>
        <w:t xml:space="preserve">Usługi świadczone przez Inwestora zastępczego mają na celu zapewnienie Zamawiającemu prawidłowego, sprawnego i zgodnego z przepisami prawa przeprowadzenia, zakończenia i rozliczenia wskazanej w ust.1 inwestycji.  </w:t>
      </w:r>
    </w:p>
    <w:p w14:paraId="3267415A" w14:textId="2A553E29" w:rsidR="00E355E0" w:rsidRPr="00B51CE4" w:rsidRDefault="00ED01F9">
      <w:pPr>
        <w:numPr>
          <w:ilvl w:val="0"/>
          <w:numId w:val="41"/>
        </w:numPr>
        <w:spacing w:after="0" w:line="276" w:lineRule="auto"/>
        <w:ind w:left="284" w:hanging="284"/>
        <w:jc w:val="both"/>
        <w:rPr>
          <w:rFonts w:ascii="Arial" w:hAnsi="Arial" w:cs="Arial"/>
          <w:sz w:val="24"/>
          <w:szCs w:val="24"/>
        </w:rPr>
      </w:pPr>
      <w:r w:rsidRPr="00B51CE4">
        <w:rPr>
          <w:rFonts w:ascii="Arial" w:hAnsi="Arial" w:cs="Arial"/>
          <w:sz w:val="24"/>
          <w:szCs w:val="24"/>
        </w:rPr>
        <w:t xml:space="preserve">Termin realizacji Umowy ustala się </w:t>
      </w:r>
      <w:r w:rsidR="00E355E0" w:rsidRPr="00B51CE4">
        <w:rPr>
          <w:rFonts w:ascii="Arial" w:hAnsi="Arial" w:cs="Arial"/>
          <w:sz w:val="24"/>
          <w:szCs w:val="24"/>
        </w:rPr>
        <w:t>począwszy od dnia następującego po dniu otrzymania od Zamawiającego zawiadomienia o rozpoczęciu świadczenia usług, przy czym zawiadomienie zostanie przesłane najpóźniej do dnia 31.01.2023</w:t>
      </w:r>
      <w:r w:rsidR="00557228" w:rsidRPr="00B51CE4">
        <w:rPr>
          <w:rFonts w:ascii="Arial" w:hAnsi="Arial" w:cs="Arial"/>
          <w:sz w:val="24"/>
          <w:szCs w:val="24"/>
        </w:rPr>
        <w:t xml:space="preserve"> </w:t>
      </w:r>
      <w:r w:rsidR="00E355E0" w:rsidRPr="00B51CE4">
        <w:rPr>
          <w:rFonts w:ascii="Arial" w:hAnsi="Arial" w:cs="Arial"/>
          <w:sz w:val="24"/>
          <w:szCs w:val="24"/>
        </w:rPr>
        <w:t>r.</w:t>
      </w:r>
      <w:r w:rsidRPr="00B51CE4">
        <w:rPr>
          <w:rFonts w:ascii="Arial" w:hAnsi="Arial" w:cs="Arial"/>
          <w:sz w:val="24"/>
          <w:szCs w:val="24"/>
        </w:rPr>
        <w:t xml:space="preserve"> i nie wcześniej niż w dniu zawarcia umowy z wykonawcą robót budowlanych.</w:t>
      </w:r>
      <w:r w:rsidR="00E355E0" w:rsidRPr="00B51CE4">
        <w:rPr>
          <w:rFonts w:ascii="Arial" w:hAnsi="Arial" w:cs="Arial"/>
          <w:sz w:val="24"/>
          <w:szCs w:val="24"/>
        </w:rPr>
        <w:t xml:space="preserve"> Przewidywany termin zakończenia realizacji inwestycji to 25.06.2023 r.</w:t>
      </w:r>
      <w:r w:rsidR="00557228" w:rsidRPr="00B51CE4">
        <w:rPr>
          <w:rFonts w:ascii="Arial" w:hAnsi="Arial" w:cs="Arial"/>
          <w:sz w:val="24"/>
          <w:szCs w:val="24"/>
        </w:rPr>
        <w:t xml:space="preserve"> W przypadku wystąpienia okoliczności </w:t>
      </w:r>
      <w:r w:rsidR="00910EE7" w:rsidRPr="00B51CE4">
        <w:rPr>
          <w:rFonts w:ascii="Arial" w:hAnsi="Arial" w:cs="Arial"/>
          <w:sz w:val="24"/>
          <w:szCs w:val="24"/>
        </w:rPr>
        <w:t xml:space="preserve">niezależnych od Zamawiającego, </w:t>
      </w:r>
      <w:r w:rsidR="00557228" w:rsidRPr="00B51CE4">
        <w:rPr>
          <w:rFonts w:ascii="Arial" w:hAnsi="Arial" w:cs="Arial"/>
          <w:sz w:val="24"/>
          <w:szCs w:val="24"/>
        </w:rPr>
        <w:t xml:space="preserve">w szczególności wydłużenia terminu realizacji </w:t>
      </w:r>
      <w:r w:rsidR="001C4A6F" w:rsidRPr="00B51CE4">
        <w:rPr>
          <w:rFonts w:ascii="Arial" w:hAnsi="Arial" w:cs="Arial"/>
          <w:sz w:val="24"/>
          <w:szCs w:val="24"/>
        </w:rPr>
        <w:t xml:space="preserve">umowy z Generalnym Wykonawcą </w:t>
      </w:r>
      <w:r w:rsidR="00557228" w:rsidRPr="00B51CE4">
        <w:rPr>
          <w:rFonts w:ascii="Arial" w:hAnsi="Arial" w:cs="Arial"/>
          <w:sz w:val="24"/>
          <w:szCs w:val="24"/>
        </w:rPr>
        <w:t xml:space="preserve">, Wykonawca będzie zobowiązany do wykonywania usług inwestora zastępczego do czasu </w:t>
      </w:r>
      <w:r w:rsidR="001C4A6F" w:rsidRPr="00B51CE4">
        <w:rPr>
          <w:rFonts w:ascii="Arial" w:hAnsi="Arial" w:cs="Arial"/>
          <w:sz w:val="24"/>
          <w:szCs w:val="24"/>
        </w:rPr>
        <w:t xml:space="preserve">zakończenia realizacji umowy z generalnym wykonawcą lub zakończenia realizacji projektu w zależności od tego co nastąpi wcześniej. </w:t>
      </w:r>
      <w:r w:rsidR="00557228" w:rsidRPr="00B51CE4">
        <w:rPr>
          <w:rFonts w:ascii="Arial" w:hAnsi="Arial" w:cs="Arial"/>
          <w:sz w:val="24"/>
          <w:szCs w:val="24"/>
        </w:rPr>
        <w:t>, przy jednoczesnym zachowaniu pierwotnie przewidzianego wynagrodzenia.</w:t>
      </w:r>
    </w:p>
    <w:p w14:paraId="3E42F7CE" w14:textId="77777777" w:rsidR="00E355E0" w:rsidRPr="00B51CE4" w:rsidRDefault="00E355E0" w:rsidP="00B51CE4">
      <w:pPr>
        <w:spacing w:line="276" w:lineRule="auto"/>
        <w:rPr>
          <w:rFonts w:ascii="Arial" w:hAnsi="Arial" w:cs="Arial"/>
          <w:b/>
          <w:sz w:val="24"/>
          <w:szCs w:val="24"/>
        </w:rPr>
      </w:pPr>
    </w:p>
    <w:p w14:paraId="2A297912" w14:textId="77777777" w:rsidR="00E355E0" w:rsidRPr="00B51CE4" w:rsidRDefault="00E355E0" w:rsidP="00E355E0">
      <w:pPr>
        <w:spacing w:line="276" w:lineRule="auto"/>
        <w:jc w:val="center"/>
        <w:rPr>
          <w:rFonts w:ascii="Arial" w:hAnsi="Arial" w:cs="Arial"/>
          <w:b/>
          <w:sz w:val="24"/>
          <w:szCs w:val="24"/>
        </w:rPr>
      </w:pPr>
      <w:r w:rsidRPr="00B51CE4">
        <w:rPr>
          <w:rFonts w:ascii="Arial" w:hAnsi="Arial" w:cs="Arial"/>
          <w:b/>
          <w:sz w:val="24"/>
          <w:szCs w:val="24"/>
        </w:rPr>
        <w:t>§ 2.</w:t>
      </w:r>
    </w:p>
    <w:p w14:paraId="6C693493" w14:textId="794027CE" w:rsidR="00E355E0" w:rsidRPr="00B51CE4" w:rsidRDefault="00E355E0" w:rsidP="00B51CE4">
      <w:pPr>
        <w:pStyle w:val="Akapitzlist"/>
        <w:numPr>
          <w:ilvl w:val="3"/>
          <w:numId w:val="41"/>
        </w:numPr>
        <w:spacing w:line="276" w:lineRule="auto"/>
        <w:ind w:left="284" w:hanging="284"/>
        <w:jc w:val="both"/>
        <w:rPr>
          <w:rFonts w:ascii="Arial" w:hAnsi="Arial" w:cs="Arial"/>
        </w:rPr>
      </w:pPr>
      <w:r w:rsidRPr="00B51CE4">
        <w:rPr>
          <w:rFonts w:ascii="Arial" w:hAnsi="Arial" w:cs="Arial"/>
        </w:rPr>
        <w:t>Do obowiązków Inwestora zastępczego należy prowadzenie działań zarówno w sferze dbałości o prawidłowość i terminowość wykonywanych robót budowlanych, jak i w sferze prowadzenia dokumentacji związanej z inwestycją, a w szczególności</w:t>
      </w:r>
      <w:r w:rsidR="00EB6F78" w:rsidRPr="00B51CE4">
        <w:rPr>
          <w:rFonts w:ascii="Arial" w:hAnsi="Arial" w:cs="Arial"/>
        </w:rPr>
        <w:t xml:space="preserve"> </w:t>
      </w:r>
      <w:r w:rsidRPr="00B51CE4">
        <w:rPr>
          <w:rFonts w:ascii="Arial" w:hAnsi="Arial" w:cs="Arial"/>
        </w:rPr>
        <w:t xml:space="preserve">przedłożenie w dniu podpisania </w:t>
      </w:r>
      <w:r w:rsidR="00421917" w:rsidRPr="00B51CE4">
        <w:rPr>
          <w:rFonts w:ascii="Arial" w:hAnsi="Arial" w:cs="Arial"/>
        </w:rPr>
        <w:t>U</w:t>
      </w:r>
      <w:r w:rsidRPr="00B51CE4">
        <w:rPr>
          <w:rFonts w:ascii="Arial" w:hAnsi="Arial" w:cs="Arial"/>
        </w:rPr>
        <w:t>mowy oświadczenia inspektorów nadzoru wchodzących w skład zespołu, stwierdzających przyjęcie obowiązków inspektorów nadzoru nad inwestycją</w:t>
      </w:r>
      <w:r w:rsidR="00EB6F78" w:rsidRPr="00B51CE4">
        <w:rPr>
          <w:rFonts w:ascii="Arial" w:hAnsi="Arial" w:cs="Arial"/>
        </w:rPr>
        <w:t xml:space="preserve"> oraz p</w:t>
      </w:r>
      <w:r w:rsidRPr="00B51CE4">
        <w:rPr>
          <w:rFonts w:ascii="Arial" w:hAnsi="Arial" w:cs="Arial"/>
        </w:rPr>
        <w:t>rowadzenie procesu nadzoru nad realizacją inwestycji ze strony Zamawiającego w tym:</w:t>
      </w:r>
    </w:p>
    <w:p w14:paraId="1B12EC82" w14:textId="2783E4E6" w:rsidR="00E355E0" w:rsidRPr="00B51CE4" w:rsidRDefault="00C20BC1" w:rsidP="00B51CE4">
      <w:pPr>
        <w:pStyle w:val="Akapitzlist"/>
        <w:numPr>
          <w:ilvl w:val="0"/>
          <w:numId w:val="52"/>
        </w:numPr>
        <w:spacing w:line="276" w:lineRule="auto"/>
        <w:ind w:left="1080"/>
        <w:jc w:val="both"/>
        <w:rPr>
          <w:rFonts w:ascii="Arial" w:hAnsi="Arial" w:cs="Arial"/>
        </w:rPr>
      </w:pPr>
      <w:r w:rsidRPr="00B51CE4">
        <w:rPr>
          <w:rFonts w:ascii="Arial" w:hAnsi="Arial" w:cs="Arial"/>
        </w:rPr>
        <w:t>na etapie</w:t>
      </w:r>
      <w:r w:rsidR="00E355E0" w:rsidRPr="00B51CE4">
        <w:rPr>
          <w:rFonts w:ascii="Arial" w:hAnsi="Arial" w:cs="Arial"/>
          <w:u w:val="single"/>
        </w:rPr>
        <w:t xml:space="preserve"> czynności przygotowawczych i prac projektowych</w:t>
      </w:r>
      <w:r w:rsidR="00E355E0" w:rsidRPr="00B51CE4">
        <w:rPr>
          <w:rFonts w:ascii="Arial" w:hAnsi="Arial" w:cs="Arial"/>
        </w:rPr>
        <w:t>:</w:t>
      </w:r>
    </w:p>
    <w:p w14:paraId="4007E981" w14:textId="77777777" w:rsidR="00E355E0" w:rsidRPr="00B51CE4" w:rsidRDefault="00E355E0" w:rsidP="00B51CE4">
      <w:pPr>
        <w:numPr>
          <w:ilvl w:val="0"/>
          <w:numId w:val="54"/>
        </w:numPr>
        <w:spacing w:after="0" w:line="276" w:lineRule="auto"/>
        <w:ind w:left="1350"/>
        <w:jc w:val="both"/>
        <w:rPr>
          <w:rFonts w:ascii="Arial" w:hAnsi="Arial" w:cs="Arial"/>
          <w:sz w:val="24"/>
          <w:szCs w:val="24"/>
        </w:rPr>
      </w:pPr>
      <w:r w:rsidRPr="00B51CE4">
        <w:rPr>
          <w:rFonts w:ascii="Arial" w:hAnsi="Arial" w:cs="Arial"/>
          <w:sz w:val="24"/>
          <w:szCs w:val="24"/>
        </w:rPr>
        <w:t xml:space="preserve">zapewnienie zespołu inspektorów nadzoru inwestorskiego przez cały proces budowlany z branży konstrukcyjnej, sanitarnej, elektrycznej, </w:t>
      </w:r>
    </w:p>
    <w:p w14:paraId="0A95CF23" w14:textId="77777777" w:rsidR="00E355E0" w:rsidRPr="00B51CE4" w:rsidRDefault="00E355E0" w:rsidP="00B51CE4">
      <w:pPr>
        <w:numPr>
          <w:ilvl w:val="0"/>
          <w:numId w:val="54"/>
        </w:numPr>
        <w:spacing w:after="0" w:line="276" w:lineRule="auto"/>
        <w:ind w:left="1350"/>
        <w:jc w:val="both"/>
        <w:rPr>
          <w:rFonts w:ascii="Arial" w:hAnsi="Arial" w:cs="Arial"/>
          <w:sz w:val="24"/>
          <w:szCs w:val="24"/>
        </w:rPr>
      </w:pPr>
      <w:r w:rsidRPr="00B51CE4">
        <w:rPr>
          <w:rFonts w:ascii="Arial" w:hAnsi="Arial" w:cs="Arial"/>
          <w:sz w:val="24"/>
          <w:szCs w:val="24"/>
        </w:rPr>
        <w:t>ustalenie zasad oraz formy obiegu dokumentacji technicznej i formalnej dotyczącej inwestycji zgodnie z najlepszymi praktykami w branży,</w:t>
      </w:r>
    </w:p>
    <w:p w14:paraId="303819F4" w14:textId="09F1045B" w:rsidR="00E355E0" w:rsidRPr="00B51CE4" w:rsidRDefault="00E355E0" w:rsidP="00B51CE4">
      <w:pPr>
        <w:numPr>
          <w:ilvl w:val="0"/>
          <w:numId w:val="54"/>
        </w:numPr>
        <w:spacing w:after="0" w:line="276" w:lineRule="auto"/>
        <w:ind w:left="1350"/>
        <w:jc w:val="both"/>
        <w:rPr>
          <w:rFonts w:ascii="Arial" w:hAnsi="Arial" w:cs="Arial"/>
          <w:sz w:val="24"/>
          <w:szCs w:val="24"/>
        </w:rPr>
      </w:pPr>
      <w:r w:rsidRPr="00B51CE4">
        <w:rPr>
          <w:rFonts w:ascii="Arial" w:hAnsi="Arial" w:cs="Arial"/>
          <w:sz w:val="24"/>
          <w:szCs w:val="24"/>
        </w:rPr>
        <w:t>przeprowadzenie narad koordynacyjnych przy współudziale Generalnego Wykonawcy oraz Inspektorów Budowlanyc</w:t>
      </w:r>
      <w:r w:rsidR="00910EE7" w:rsidRPr="00B51CE4">
        <w:rPr>
          <w:rFonts w:ascii="Arial" w:hAnsi="Arial" w:cs="Arial"/>
          <w:sz w:val="24"/>
          <w:szCs w:val="24"/>
        </w:rPr>
        <w:t>h co najmniej raz w tygodniu</w:t>
      </w:r>
      <w:r w:rsidR="00C20BC1" w:rsidRPr="00B51CE4">
        <w:rPr>
          <w:rFonts w:ascii="Arial" w:hAnsi="Arial" w:cs="Arial"/>
          <w:sz w:val="24"/>
          <w:szCs w:val="24"/>
        </w:rPr>
        <w:t>,</w:t>
      </w:r>
      <w:r w:rsidR="00910EE7" w:rsidRPr="00B51CE4">
        <w:rPr>
          <w:rFonts w:ascii="Arial" w:hAnsi="Arial" w:cs="Arial"/>
          <w:sz w:val="24"/>
          <w:szCs w:val="24"/>
        </w:rPr>
        <w:t xml:space="preserve"> ale nie częściej niż trzy razy w tygodniu</w:t>
      </w:r>
      <w:r w:rsidR="00AB0776" w:rsidRPr="00B51CE4">
        <w:rPr>
          <w:rFonts w:ascii="Arial" w:hAnsi="Arial" w:cs="Arial"/>
          <w:sz w:val="24"/>
          <w:szCs w:val="24"/>
        </w:rPr>
        <w:t>,</w:t>
      </w:r>
    </w:p>
    <w:p w14:paraId="053FAF86" w14:textId="5A68DE76" w:rsidR="00AB0776" w:rsidRPr="00B51CE4" w:rsidRDefault="00AB0776" w:rsidP="00B51CE4">
      <w:pPr>
        <w:pStyle w:val="Default"/>
        <w:numPr>
          <w:ilvl w:val="0"/>
          <w:numId w:val="54"/>
        </w:numPr>
        <w:spacing w:after="27" w:line="276" w:lineRule="auto"/>
        <w:ind w:left="1350"/>
        <w:jc w:val="both"/>
        <w:rPr>
          <w:rFonts w:ascii="Arial" w:hAnsi="Arial" w:cs="Arial"/>
        </w:rPr>
      </w:pPr>
      <w:r w:rsidRPr="00B51CE4">
        <w:rPr>
          <w:rFonts w:ascii="Arial" w:hAnsi="Arial" w:cs="Arial"/>
          <w:color w:val="auto"/>
        </w:rPr>
        <w:t>sporządzanie protokołów z odbywanych narad technicznych i roboczych oraz przedkładanie ich Zamawiającemu w terminie maksymalnie 3 dni roboczych od narady,</w:t>
      </w:r>
    </w:p>
    <w:p w14:paraId="73486DDE" w14:textId="7E40BE64" w:rsidR="00E355E0" w:rsidRPr="00B51CE4" w:rsidRDefault="00E355E0" w:rsidP="00B51CE4">
      <w:pPr>
        <w:numPr>
          <w:ilvl w:val="0"/>
          <w:numId w:val="54"/>
        </w:numPr>
        <w:spacing w:after="0" w:line="276" w:lineRule="auto"/>
        <w:ind w:left="1350"/>
        <w:jc w:val="both"/>
        <w:rPr>
          <w:rFonts w:ascii="Arial" w:eastAsia="Calibri" w:hAnsi="Arial" w:cs="Arial"/>
          <w:sz w:val="24"/>
          <w:szCs w:val="24"/>
        </w:rPr>
      </w:pPr>
      <w:r w:rsidRPr="00B51CE4">
        <w:rPr>
          <w:rFonts w:ascii="Arial" w:hAnsi="Arial" w:cs="Arial"/>
          <w:sz w:val="24"/>
          <w:szCs w:val="24"/>
        </w:rPr>
        <w:t xml:space="preserve">współpraca z inwestorem i wykonawcą programu funkcjonalno-użytkowego oraz następnie dokumentacji projektowej, m.in. bieżąca weryfikacja dokumentacji, doradztwo w zakresie przyjętych rozwiązań </w:t>
      </w:r>
      <w:r w:rsidRPr="00B51CE4">
        <w:rPr>
          <w:rFonts w:ascii="Arial" w:hAnsi="Arial" w:cs="Arial"/>
          <w:sz w:val="24"/>
          <w:szCs w:val="24"/>
        </w:rPr>
        <w:lastRenderedPageBreak/>
        <w:t>pod kątem ich funkcjonalności, efektywności, zastosowanej technologii, oddziaływania na środowisko,</w:t>
      </w:r>
    </w:p>
    <w:p w14:paraId="29003F38" w14:textId="14D51065" w:rsidR="00E355E0" w:rsidRPr="00B51CE4" w:rsidRDefault="00E355E0" w:rsidP="00B51CE4">
      <w:pPr>
        <w:numPr>
          <w:ilvl w:val="0"/>
          <w:numId w:val="54"/>
        </w:numPr>
        <w:spacing w:after="0" w:line="276" w:lineRule="auto"/>
        <w:ind w:left="1350"/>
        <w:jc w:val="both"/>
        <w:rPr>
          <w:rFonts w:ascii="Arial" w:hAnsi="Arial" w:cs="Arial"/>
          <w:sz w:val="24"/>
          <w:szCs w:val="24"/>
        </w:rPr>
      </w:pPr>
      <w:r w:rsidRPr="00B51CE4">
        <w:rPr>
          <w:rFonts w:ascii="Arial" w:hAnsi="Arial" w:cs="Arial"/>
          <w:sz w:val="24"/>
          <w:szCs w:val="24"/>
        </w:rPr>
        <w:t>weryfikacja rozwiązań technicznych w dokumentacji dostarczonej przez   Generalnego Wykonawcę, opinii i uzgodnień w zakresie wymaganym przepisami ustawy Prawo budowlane wraz z aktami wykonawczymi, niezbędnym do zgłoszenia robót i złożenia wniosku o pozwolenie na budowę oraz realizacji inwestycji w tym:</w:t>
      </w:r>
      <w:r w:rsidR="00C20BC1" w:rsidRPr="00B51CE4">
        <w:rPr>
          <w:rFonts w:ascii="Arial" w:hAnsi="Arial" w:cs="Arial"/>
          <w:sz w:val="24"/>
          <w:szCs w:val="24"/>
        </w:rPr>
        <w:t xml:space="preserve"> </w:t>
      </w:r>
      <w:r w:rsidRPr="00B51CE4">
        <w:rPr>
          <w:rFonts w:ascii="Arial" w:hAnsi="Arial" w:cs="Arial"/>
          <w:sz w:val="24"/>
          <w:szCs w:val="24"/>
        </w:rPr>
        <w:t>projektu budowlanego, projekt wykonawczego, specyfikacji technicznej wykonania i odbioru robót dla każdego opracowania oddzielnie, przedmiaru robót sporządzony metodą uproszczoną, kosztorysu inwestorskiego,</w:t>
      </w:r>
    </w:p>
    <w:p w14:paraId="0986113A" w14:textId="77777777" w:rsidR="00E355E0" w:rsidRPr="00B51CE4" w:rsidRDefault="00E355E0" w:rsidP="00B51CE4">
      <w:pPr>
        <w:numPr>
          <w:ilvl w:val="0"/>
          <w:numId w:val="54"/>
        </w:numPr>
        <w:spacing w:after="0" w:line="276" w:lineRule="auto"/>
        <w:ind w:left="1350"/>
        <w:jc w:val="both"/>
        <w:rPr>
          <w:rFonts w:ascii="Arial" w:hAnsi="Arial" w:cs="Arial"/>
          <w:sz w:val="24"/>
          <w:szCs w:val="24"/>
        </w:rPr>
      </w:pPr>
      <w:r w:rsidRPr="00B51CE4">
        <w:rPr>
          <w:rFonts w:ascii="Arial" w:hAnsi="Arial" w:cs="Arial"/>
          <w:sz w:val="24"/>
          <w:szCs w:val="24"/>
        </w:rPr>
        <w:t xml:space="preserve">weryfikacja rozwiązań technicznych w zakresie zgodności procesu walidacji i kwalifikacji w zakresie wymaganym przepisami branżowymi dla pomieszczeń typu </w:t>
      </w:r>
      <w:proofErr w:type="spellStart"/>
      <w:r w:rsidRPr="00B51CE4">
        <w:rPr>
          <w:rFonts w:ascii="Arial" w:hAnsi="Arial" w:cs="Arial"/>
          <w:sz w:val="24"/>
          <w:szCs w:val="24"/>
        </w:rPr>
        <w:t>clean</w:t>
      </w:r>
      <w:proofErr w:type="spellEnd"/>
      <w:r w:rsidRPr="00B51CE4">
        <w:rPr>
          <w:rFonts w:ascii="Arial" w:hAnsi="Arial" w:cs="Arial"/>
          <w:sz w:val="24"/>
          <w:szCs w:val="24"/>
        </w:rPr>
        <w:t xml:space="preserve"> </w:t>
      </w:r>
      <w:proofErr w:type="spellStart"/>
      <w:r w:rsidRPr="00B51CE4">
        <w:rPr>
          <w:rFonts w:ascii="Arial" w:hAnsi="Arial" w:cs="Arial"/>
          <w:sz w:val="24"/>
          <w:szCs w:val="24"/>
        </w:rPr>
        <w:t>room</w:t>
      </w:r>
      <w:proofErr w:type="spellEnd"/>
      <w:r w:rsidRPr="00B51CE4">
        <w:rPr>
          <w:rFonts w:ascii="Arial" w:hAnsi="Arial" w:cs="Arial"/>
          <w:sz w:val="24"/>
          <w:szCs w:val="24"/>
        </w:rPr>
        <w:t>,</w:t>
      </w:r>
    </w:p>
    <w:p w14:paraId="774F954A" w14:textId="77777777" w:rsidR="00E355E0" w:rsidRPr="00B51CE4" w:rsidRDefault="00E355E0" w:rsidP="00B51CE4">
      <w:pPr>
        <w:numPr>
          <w:ilvl w:val="0"/>
          <w:numId w:val="54"/>
        </w:numPr>
        <w:spacing w:after="0" w:line="276" w:lineRule="auto"/>
        <w:ind w:left="1350"/>
        <w:jc w:val="both"/>
        <w:rPr>
          <w:rFonts w:ascii="Arial" w:hAnsi="Arial" w:cs="Arial"/>
          <w:sz w:val="24"/>
          <w:szCs w:val="24"/>
        </w:rPr>
      </w:pPr>
      <w:r w:rsidRPr="00B51CE4">
        <w:rPr>
          <w:rFonts w:ascii="Arial" w:hAnsi="Arial" w:cs="Arial"/>
          <w:sz w:val="24"/>
          <w:szCs w:val="24"/>
        </w:rPr>
        <w:t>zgłaszanie projektantowi po stronie Generalnego Wykonawcy wszelkich zastrzeżeń do projektu i dokonanie z nim niezbędnych uzgodnień i wyjaśnień, ale zawsze po wcześniejszym uzgodnieniu z Zamawiającym,</w:t>
      </w:r>
    </w:p>
    <w:p w14:paraId="431F3311" w14:textId="008E7DC6" w:rsidR="00E355E0" w:rsidRPr="00B51CE4" w:rsidRDefault="00E355E0" w:rsidP="00B51CE4">
      <w:pPr>
        <w:numPr>
          <w:ilvl w:val="0"/>
          <w:numId w:val="54"/>
        </w:numPr>
        <w:spacing w:after="0" w:line="276" w:lineRule="auto"/>
        <w:ind w:left="1350"/>
        <w:jc w:val="both"/>
        <w:rPr>
          <w:rFonts w:ascii="Arial" w:eastAsia="Calibri" w:hAnsi="Arial" w:cs="Arial"/>
          <w:sz w:val="24"/>
          <w:szCs w:val="24"/>
        </w:rPr>
      </w:pPr>
      <w:r w:rsidRPr="00B51CE4">
        <w:rPr>
          <w:rFonts w:ascii="Arial" w:hAnsi="Arial" w:cs="Arial"/>
          <w:sz w:val="24"/>
          <w:szCs w:val="24"/>
        </w:rPr>
        <w:t>czynne uczestniczenie w odbiorze i weryfikacji dokumentacji projektowej, m.in. sprawdzenie zgodnoś</w:t>
      </w:r>
      <w:r w:rsidR="00C20BC1" w:rsidRPr="00B51CE4">
        <w:rPr>
          <w:rFonts w:ascii="Arial" w:hAnsi="Arial" w:cs="Arial"/>
          <w:sz w:val="24"/>
          <w:szCs w:val="24"/>
        </w:rPr>
        <w:t>ci</w:t>
      </w:r>
      <w:r w:rsidRPr="00B51CE4">
        <w:rPr>
          <w:rFonts w:ascii="Arial" w:hAnsi="Arial" w:cs="Arial"/>
          <w:sz w:val="24"/>
          <w:szCs w:val="24"/>
        </w:rPr>
        <w:t xml:space="preserve"> z obowiązującymi przepisami prawa</w:t>
      </w:r>
      <w:r w:rsidR="00C20BC1" w:rsidRPr="00B51CE4">
        <w:rPr>
          <w:rFonts w:ascii="Arial" w:hAnsi="Arial" w:cs="Arial"/>
          <w:sz w:val="24"/>
          <w:szCs w:val="24"/>
        </w:rPr>
        <w:t xml:space="preserve"> oraz wymogami koniecznymi do uzyskania pozwolenia na wykonywanie czynności, o których mowa w art. 25 ustawy z dnia 1 lipca 2005 r. o pobieraniu, przechowywaniu i przeszczepianiu komórek, tkanek i narządów (Dz. U. z 2020 r. poz. 2134 z </w:t>
      </w:r>
      <w:proofErr w:type="spellStart"/>
      <w:r w:rsidR="00C20BC1" w:rsidRPr="00B51CE4">
        <w:rPr>
          <w:rFonts w:ascii="Arial" w:hAnsi="Arial" w:cs="Arial"/>
          <w:sz w:val="24"/>
          <w:szCs w:val="24"/>
        </w:rPr>
        <w:t>późn</w:t>
      </w:r>
      <w:proofErr w:type="spellEnd"/>
      <w:r w:rsidR="00C20BC1" w:rsidRPr="00B51CE4">
        <w:rPr>
          <w:rFonts w:ascii="Arial" w:hAnsi="Arial" w:cs="Arial"/>
          <w:sz w:val="24"/>
          <w:szCs w:val="24"/>
        </w:rPr>
        <w:t>. zm.),</w:t>
      </w:r>
    </w:p>
    <w:p w14:paraId="1EF6DE55" w14:textId="7B30499A" w:rsidR="00E355E0" w:rsidRPr="00B51CE4" w:rsidRDefault="00E355E0" w:rsidP="00B51CE4">
      <w:pPr>
        <w:pStyle w:val="Default"/>
        <w:numPr>
          <w:ilvl w:val="0"/>
          <w:numId w:val="54"/>
        </w:numPr>
        <w:spacing w:line="276" w:lineRule="auto"/>
        <w:ind w:left="1350"/>
        <w:jc w:val="both"/>
        <w:rPr>
          <w:rFonts w:ascii="Arial" w:eastAsia="Calibri" w:hAnsi="Arial" w:cs="Arial"/>
          <w:lang w:eastAsia="en-US"/>
        </w:rPr>
      </w:pPr>
      <w:r w:rsidRPr="00B51CE4">
        <w:rPr>
          <w:rFonts w:ascii="Arial" w:eastAsia="Calibri" w:hAnsi="Arial" w:cs="Arial"/>
          <w:lang w:eastAsia="en-US"/>
        </w:rPr>
        <w:t xml:space="preserve">sprawdzenie zgodności </w:t>
      </w:r>
      <w:r w:rsidR="00C20BC1" w:rsidRPr="00B51CE4">
        <w:rPr>
          <w:rFonts w:ascii="Arial" w:eastAsia="Calibri" w:hAnsi="Arial" w:cs="Arial"/>
          <w:lang w:eastAsia="en-US"/>
        </w:rPr>
        <w:t>liczby kopii oraz wszystkich elementów</w:t>
      </w:r>
      <w:r w:rsidRPr="00B51CE4">
        <w:rPr>
          <w:rFonts w:ascii="Arial" w:eastAsia="Calibri" w:hAnsi="Arial" w:cs="Arial"/>
          <w:lang w:eastAsia="en-US"/>
        </w:rPr>
        <w:t xml:space="preserve"> dokumentacji projektowej dostarczonej inwestorowi przez wykonawcę dokumentacji projektowej z wymagan</w:t>
      </w:r>
      <w:r w:rsidR="00C20BC1" w:rsidRPr="00B51CE4">
        <w:rPr>
          <w:rFonts w:ascii="Arial" w:eastAsia="Calibri" w:hAnsi="Arial" w:cs="Arial"/>
          <w:lang w:eastAsia="en-US"/>
        </w:rPr>
        <w:t>iami</w:t>
      </w:r>
      <w:r w:rsidRPr="00B51CE4">
        <w:rPr>
          <w:rFonts w:ascii="Arial" w:eastAsia="Calibri" w:hAnsi="Arial" w:cs="Arial"/>
          <w:lang w:eastAsia="en-US"/>
        </w:rPr>
        <w:t xml:space="preserve"> Zamawiająceg</w:t>
      </w:r>
      <w:r w:rsidR="00C20BC1" w:rsidRPr="00B51CE4">
        <w:rPr>
          <w:rFonts w:ascii="Arial" w:eastAsia="Calibri" w:hAnsi="Arial" w:cs="Arial"/>
          <w:lang w:eastAsia="en-US"/>
        </w:rPr>
        <w:t>o,</w:t>
      </w:r>
    </w:p>
    <w:p w14:paraId="7FBC1D78" w14:textId="558B2CCE" w:rsidR="00E355E0" w:rsidRPr="00B51CE4" w:rsidRDefault="00E355E0" w:rsidP="00B51CE4">
      <w:pPr>
        <w:pStyle w:val="Default"/>
        <w:numPr>
          <w:ilvl w:val="0"/>
          <w:numId w:val="54"/>
        </w:numPr>
        <w:spacing w:line="276" w:lineRule="auto"/>
        <w:ind w:left="1350"/>
        <w:jc w:val="both"/>
        <w:rPr>
          <w:rFonts w:ascii="Arial" w:eastAsia="Calibri" w:hAnsi="Arial" w:cs="Arial"/>
          <w:lang w:eastAsia="en-US"/>
        </w:rPr>
      </w:pPr>
      <w:r w:rsidRPr="00B51CE4">
        <w:rPr>
          <w:rFonts w:ascii="Arial" w:hAnsi="Arial" w:cs="Arial"/>
        </w:rPr>
        <w:t>sprawdzenie czy dostarczona dokumentacja projektowa posiada niezbędne uzgodnienia i zawiera konieczne opinie wynikające z przepisów obowiązującego prawa oraz dyrektyw Unii Europejskiej pozwalające uzyskać wymagane pozwolenia</w:t>
      </w:r>
      <w:r w:rsidR="00C20BC1" w:rsidRPr="00B51CE4">
        <w:rPr>
          <w:rFonts w:ascii="Arial" w:hAnsi="Arial" w:cs="Arial"/>
        </w:rPr>
        <w:t>, zgłoszenia</w:t>
      </w:r>
      <w:r w:rsidRPr="00B51CE4">
        <w:rPr>
          <w:rFonts w:ascii="Arial" w:hAnsi="Arial" w:cs="Arial"/>
        </w:rPr>
        <w:t xml:space="preserve"> i certyfikaty po wykonaniu i odbiorze robót budowlanych,</w:t>
      </w:r>
    </w:p>
    <w:p w14:paraId="5E099502" w14:textId="0684A477" w:rsidR="00E355E0" w:rsidRPr="00B51CE4" w:rsidRDefault="00E355E0" w:rsidP="00B51CE4">
      <w:pPr>
        <w:pStyle w:val="Default"/>
        <w:numPr>
          <w:ilvl w:val="0"/>
          <w:numId w:val="54"/>
        </w:numPr>
        <w:spacing w:line="276" w:lineRule="auto"/>
        <w:ind w:left="1350"/>
        <w:jc w:val="both"/>
        <w:rPr>
          <w:rFonts w:ascii="Arial" w:hAnsi="Arial" w:cs="Arial"/>
        </w:rPr>
      </w:pPr>
      <w:r w:rsidRPr="00B51CE4">
        <w:rPr>
          <w:rFonts w:ascii="Arial" w:hAnsi="Arial" w:cs="Arial"/>
        </w:rPr>
        <w:t>sprawdzenie czy dostarczona dokumentacja projektowa została przygotowana i podpisana przez osobę posiadającą stosowne, wymagane zapisami SIWZ dla zadania inwestycyjnego  uprawnienia,</w:t>
      </w:r>
    </w:p>
    <w:p w14:paraId="30A66696" w14:textId="77777777" w:rsidR="00E355E0" w:rsidRPr="00B51CE4" w:rsidRDefault="00E355E0" w:rsidP="00B51CE4">
      <w:pPr>
        <w:numPr>
          <w:ilvl w:val="0"/>
          <w:numId w:val="54"/>
        </w:numPr>
        <w:spacing w:after="0" w:line="276" w:lineRule="auto"/>
        <w:ind w:left="1350"/>
        <w:jc w:val="both"/>
        <w:rPr>
          <w:rFonts w:ascii="Arial" w:hAnsi="Arial" w:cs="Arial"/>
          <w:sz w:val="24"/>
          <w:szCs w:val="24"/>
        </w:rPr>
      </w:pPr>
      <w:r w:rsidRPr="00B51CE4">
        <w:rPr>
          <w:rFonts w:ascii="Arial" w:hAnsi="Arial" w:cs="Arial"/>
          <w:sz w:val="24"/>
          <w:szCs w:val="24"/>
        </w:rPr>
        <w:t>zatwierdzenie do realizacji dokumentacji dostarczonej przez Generalnego Wykonawcę,</w:t>
      </w:r>
    </w:p>
    <w:p w14:paraId="7ABA61CE" w14:textId="77777777" w:rsidR="00E355E0" w:rsidRPr="00B51CE4" w:rsidRDefault="00E355E0" w:rsidP="00B51CE4">
      <w:pPr>
        <w:numPr>
          <w:ilvl w:val="0"/>
          <w:numId w:val="54"/>
        </w:numPr>
        <w:spacing w:after="0" w:line="276" w:lineRule="auto"/>
        <w:ind w:left="1350"/>
        <w:jc w:val="both"/>
        <w:rPr>
          <w:rFonts w:ascii="Arial" w:hAnsi="Arial" w:cs="Arial"/>
          <w:sz w:val="24"/>
          <w:szCs w:val="24"/>
        </w:rPr>
      </w:pPr>
      <w:r w:rsidRPr="00B51CE4">
        <w:rPr>
          <w:rFonts w:ascii="Arial" w:hAnsi="Arial" w:cs="Arial"/>
          <w:sz w:val="24"/>
          <w:szCs w:val="24"/>
        </w:rPr>
        <w:t>uczestnictwo w przekazaniu i odbiorze placu budowy,</w:t>
      </w:r>
    </w:p>
    <w:p w14:paraId="5B470974" w14:textId="1A217BC4" w:rsidR="00E355E0" w:rsidRPr="00B51CE4" w:rsidRDefault="00E355E0" w:rsidP="00B51CE4">
      <w:pPr>
        <w:numPr>
          <w:ilvl w:val="0"/>
          <w:numId w:val="54"/>
        </w:numPr>
        <w:spacing w:after="0" w:line="276" w:lineRule="auto"/>
        <w:ind w:left="1350"/>
        <w:jc w:val="both"/>
        <w:rPr>
          <w:rFonts w:ascii="Arial" w:hAnsi="Arial" w:cs="Arial"/>
          <w:sz w:val="24"/>
          <w:szCs w:val="24"/>
        </w:rPr>
      </w:pPr>
      <w:r w:rsidRPr="00B51CE4">
        <w:rPr>
          <w:rFonts w:ascii="Arial" w:hAnsi="Arial" w:cs="Arial"/>
          <w:sz w:val="24"/>
          <w:szCs w:val="24"/>
        </w:rPr>
        <w:t>prowadzenie narad koordynacyjnych</w:t>
      </w:r>
      <w:r w:rsidR="00910EE7" w:rsidRPr="00B51CE4">
        <w:rPr>
          <w:rFonts w:ascii="Arial" w:hAnsi="Arial" w:cs="Arial"/>
          <w:sz w:val="24"/>
          <w:szCs w:val="24"/>
        </w:rPr>
        <w:t xml:space="preserve"> oraz konsultacji</w:t>
      </w:r>
      <w:r w:rsidRPr="00B51CE4">
        <w:rPr>
          <w:rFonts w:ascii="Arial" w:hAnsi="Arial" w:cs="Arial"/>
          <w:sz w:val="24"/>
          <w:szCs w:val="24"/>
        </w:rPr>
        <w:t xml:space="preserve"> dotyczących bieżącego postępu prac</w:t>
      </w:r>
      <w:r w:rsidR="00910EE7" w:rsidRPr="00B51CE4">
        <w:rPr>
          <w:rFonts w:ascii="Arial" w:hAnsi="Arial" w:cs="Arial"/>
          <w:sz w:val="24"/>
          <w:szCs w:val="24"/>
        </w:rPr>
        <w:t xml:space="preserve"> w zależności od potrzeb Zamawiającego</w:t>
      </w:r>
      <w:r w:rsidR="00C8282F" w:rsidRPr="00B51CE4">
        <w:rPr>
          <w:rFonts w:ascii="Arial" w:hAnsi="Arial" w:cs="Arial"/>
          <w:sz w:val="24"/>
          <w:szCs w:val="24"/>
        </w:rPr>
        <w:t>; Do inicjowania narad są uprawnieni Zamawiający i Inwestor zastępczy;</w:t>
      </w:r>
    </w:p>
    <w:p w14:paraId="4F429D74" w14:textId="5F4C0BBD" w:rsidR="00E355E0" w:rsidRPr="00B51CE4" w:rsidRDefault="00C20BC1" w:rsidP="00B51CE4">
      <w:pPr>
        <w:pStyle w:val="Akapitzlist"/>
        <w:numPr>
          <w:ilvl w:val="0"/>
          <w:numId w:val="52"/>
        </w:numPr>
        <w:spacing w:line="276" w:lineRule="auto"/>
        <w:jc w:val="both"/>
        <w:rPr>
          <w:rFonts w:ascii="Arial" w:hAnsi="Arial" w:cs="Arial"/>
        </w:rPr>
      </w:pPr>
      <w:r w:rsidRPr="00B51CE4">
        <w:rPr>
          <w:rFonts w:ascii="Arial" w:hAnsi="Arial" w:cs="Arial"/>
        </w:rPr>
        <w:t xml:space="preserve">na </w:t>
      </w:r>
      <w:r w:rsidRPr="00B51CE4">
        <w:rPr>
          <w:rFonts w:ascii="Arial" w:hAnsi="Arial" w:cs="Arial"/>
          <w:u w:val="single"/>
        </w:rPr>
        <w:t>e</w:t>
      </w:r>
      <w:r w:rsidR="00E355E0" w:rsidRPr="00B51CE4">
        <w:rPr>
          <w:rFonts w:ascii="Arial" w:hAnsi="Arial" w:cs="Arial"/>
          <w:u w:val="single"/>
        </w:rPr>
        <w:t>tap</w:t>
      </w:r>
      <w:r w:rsidRPr="00B51CE4">
        <w:rPr>
          <w:rFonts w:ascii="Arial" w:hAnsi="Arial" w:cs="Arial"/>
          <w:u w:val="single"/>
        </w:rPr>
        <w:t>ie</w:t>
      </w:r>
      <w:r w:rsidR="00E355E0" w:rsidRPr="00B51CE4">
        <w:rPr>
          <w:rFonts w:ascii="Arial" w:hAnsi="Arial" w:cs="Arial"/>
          <w:u w:val="single"/>
        </w:rPr>
        <w:t xml:space="preserve"> prac realizacyjnych:</w:t>
      </w:r>
    </w:p>
    <w:p w14:paraId="499F3DB6" w14:textId="77777777" w:rsidR="00E355E0" w:rsidRPr="00B51CE4" w:rsidRDefault="00E355E0" w:rsidP="00B51CE4">
      <w:pPr>
        <w:pStyle w:val="Tekstkomentarza"/>
        <w:numPr>
          <w:ilvl w:val="0"/>
          <w:numId w:val="56"/>
        </w:numPr>
        <w:spacing w:after="0" w:line="276" w:lineRule="auto"/>
        <w:ind w:left="1350"/>
        <w:jc w:val="both"/>
        <w:rPr>
          <w:rFonts w:ascii="Arial" w:hAnsi="Arial" w:cs="Arial"/>
          <w:sz w:val="24"/>
          <w:szCs w:val="24"/>
        </w:rPr>
      </w:pPr>
      <w:r w:rsidRPr="00B51CE4">
        <w:rPr>
          <w:rFonts w:ascii="Arial" w:hAnsi="Arial" w:cs="Arial"/>
          <w:sz w:val="24"/>
          <w:szCs w:val="24"/>
        </w:rPr>
        <w:t>nadzór inwestorski przy realizacji inwestycji nad wszystkimi branżami oraz specjalisty ds. walidacji i kwalifikacji GMP, zgodnie z przepisami ustawy Prawo budowlane i innymi obowiązującymi przepisami w szczególności:</w:t>
      </w:r>
    </w:p>
    <w:p w14:paraId="3B3C9EDA" w14:textId="036B49D9" w:rsidR="00C20BC1" w:rsidRPr="00B51CE4" w:rsidRDefault="004E0F1B" w:rsidP="00B51CE4">
      <w:pPr>
        <w:pStyle w:val="poz4"/>
        <w:numPr>
          <w:ilvl w:val="0"/>
          <w:numId w:val="57"/>
        </w:numPr>
        <w:ind w:left="1710"/>
        <w:jc w:val="both"/>
        <w:rPr>
          <w:rFonts w:cs="Arial"/>
          <w:b/>
          <w:sz w:val="24"/>
        </w:rPr>
      </w:pPr>
      <w:r w:rsidRPr="00B51CE4">
        <w:rPr>
          <w:rFonts w:ascii="Arial" w:hAnsi="Arial" w:cs="Arial"/>
          <w:sz w:val="24"/>
        </w:rPr>
        <w:lastRenderedPageBreak/>
        <w:t>R</w:t>
      </w:r>
      <w:r w:rsidR="00E355E0" w:rsidRPr="00B51CE4">
        <w:rPr>
          <w:rFonts w:ascii="Arial" w:hAnsi="Arial" w:cs="Arial"/>
          <w:sz w:val="24"/>
        </w:rPr>
        <w:t>ozporządzenie</w:t>
      </w:r>
      <w:r w:rsidR="00C20BC1" w:rsidRPr="00B51CE4">
        <w:rPr>
          <w:rFonts w:ascii="Arial" w:hAnsi="Arial" w:cs="Arial"/>
          <w:sz w:val="24"/>
        </w:rPr>
        <w:t>m</w:t>
      </w:r>
      <w:r w:rsidR="00E355E0" w:rsidRPr="00B51CE4">
        <w:rPr>
          <w:rFonts w:ascii="Arial" w:hAnsi="Arial" w:cs="Arial"/>
          <w:sz w:val="24"/>
        </w:rPr>
        <w:t xml:space="preserve"> Ministra Rozwoju i Technologii z dnia 20 grudnia 2021 r. w sprawie szczegółowego zakresu i formy dokumentacji projektowej, specyfikacji technicznych wykonania i odbioru robót budowlanych oraz programu funkcjonalno-użytkowego</w:t>
      </w:r>
      <w:r w:rsidR="00C20BC1" w:rsidRPr="00B51CE4">
        <w:rPr>
          <w:rFonts w:ascii="Arial" w:hAnsi="Arial" w:cs="Arial"/>
          <w:sz w:val="24"/>
        </w:rPr>
        <w:t xml:space="preserve"> (Dz.U. 2021 poz. 2454</w:t>
      </w:r>
      <w:r w:rsidR="006B68D4" w:rsidRPr="00B51CE4">
        <w:rPr>
          <w:rFonts w:ascii="Arial" w:hAnsi="Arial" w:cs="Arial"/>
          <w:sz w:val="24"/>
        </w:rPr>
        <w:t>),</w:t>
      </w:r>
    </w:p>
    <w:p w14:paraId="52F14970" w14:textId="35C80AA4" w:rsidR="006B68D4" w:rsidRPr="00B51CE4" w:rsidRDefault="00875CC8" w:rsidP="00B51CE4">
      <w:pPr>
        <w:pStyle w:val="poz4"/>
        <w:numPr>
          <w:ilvl w:val="0"/>
          <w:numId w:val="57"/>
        </w:numPr>
        <w:ind w:left="1710"/>
        <w:jc w:val="both"/>
        <w:rPr>
          <w:rFonts w:ascii="Arial" w:hAnsi="Arial" w:cs="Arial"/>
          <w:sz w:val="24"/>
        </w:rPr>
      </w:pPr>
      <w:r w:rsidRPr="00B51CE4">
        <w:rPr>
          <w:rFonts w:ascii="Arial" w:hAnsi="Arial" w:cs="Arial"/>
          <w:sz w:val="24"/>
        </w:rPr>
        <w:t>u</w:t>
      </w:r>
      <w:r w:rsidR="006B68D4" w:rsidRPr="00B51CE4">
        <w:rPr>
          <w:rFonts w:ascii="Arial" w:hAnsi="Arial" w:cs="Arial"/>
          <w:sz w:val="24"/>
        </w:rPr>
        <w:t>stawą z dnia 6 września 2001 r. Prawo farmaceutyczne (Dz. U. z 2022 r. poz. 2301),</w:t>
      </w:r>
    </w:p>
    <w:p w14:paraId="10EC961C" w14:textId="34810EB8" w:rsidR="00875CC8" w:rsidRPr="00B51CE4" w:rsidRDefault="00875CC8" w:rsidP="00B51CE4">
      <w:pPr>
        <w:pStyle w:val="poz4"/>
        <w:numPr>
          <w:ilvl w:val="0"/>
          <w:numId w:val="57"/>
        </w:numPr>
        <w:ind w:left="1710"/>
        <w:jc w:val="both"/>
        <w:rPr>
          <w:rFonts w:ascii="Arial" w:hAnsi="Arial" w:cs="Arial"/>
          <w:sz w:val="24"/>
        </w:rPr>
      </w:pPr>
      <w:r w:rsidRPr="00B51CE4">
        <w:rPr>
          <w:rFonts w:ascii="Arial" w:hAnsi="Arial" w:cs="Arial"/>
          <w:sz w:val="24"/>
        </w:rPr>
        <w:t>u</w:t>
      </w:r>
      <w:r w:rsidR="00E355E0" w:rsidRPr="00B51CE4">
        <w:rPr>
          <w:rFonts w:ascii="Arial" w:hAnsi="Arial" w:cs="Arial"/>
          <w:sz w:val="24"/>
        </w:rPr>
        <w:t>staw</w:t>
      </w:r>
      <w:r w:rsidRPr="00B51CE4">
        <w:rPr>
          <w:rFonts w:ascii="Arial" w:hAnsi="Arial" w:cs="Arial"/>
          <w:sz w:val="24"/>
        </w:rPr>
        <w:t>ą</w:t>
      </w:r>
      <w:r w:rsidR="00E355E0" w:rsidRPr="00B51CE4">
        <w:rPr>
          <w:rFonts w:ascii="Arial" w:hAnsi="Arial" w:cs="Arial"/>
          <w:sz w:val="24"/>
        </w:rPr>
        <w:t xml:space="preserve"> z dnia 6 września 2001r. o towarach paczkowanych (</w:t>
      </w:r>
      <w:r w:rsidRPr="00B51CE4">
        <w:rPr>
          <w:rFonts w:ascii="Arial" w:hAnsi="Arial" w:cs="Arial"/>
          <w:sz w:val="24"/>
        </w:rPr>
        <w:t>Dz. U. z 2022 r. poz. 2255)</w:t>
      </w:r>
      <w:r w:rsidR="006B68D4" w:rsidRPr="00B51CE4">
        <w:rPr>
          <w:rFonts w:ascii="Arial" w:hAnsi="Arial" w:cs="Arial"/>
          <w:sz w:val="24"/>
        </w:rPr>
        <w:t>,</w:t>
      </w:r>
    </w:p>
    <w:p w14:paraId="79FCD829" w14:textId="1FA786F1" w:rsidR="00875CC8" w:rsidRPr="00B51CE4" w:rsidRDefault="00875CC8" w:rsidP="00B51CE4">
      <w:pPr>
        <w:pStyle w:val="poz4"/>
        <w:numPr>
          <w:ilvl w:val="0"/>
          <w:numId w:val="57"/>
        </w:numPr>
        <w:ind w:left="1710"/>
        <w:jc w:val="both"/>
        <w:rPr>
          <w:rFonts w:ascii="Arial" w:hAnsi="Arial" w:cs="Arial"/>
          <w:sz w:val="24"/>
        </w:rPr>
      </w:pPr>
      <w:r w:rsidRPr="00B51CE4">
        <w:rPr>
          <w:rFonts w:ascii="Arial" w:hAnsi="Arial" w:cs="Arial"/>
          <w:sz w:val="24"/>
        </w:rPr>
        <w:t>u</w:t>
      </w:r>
      <w:r w:rsidR="00E355E0" w:rsidRPr="00B51CE4">
        <w:rPr>
          <w:rFonts w:ascii="Arial" w:hAnsi="Arial" w:cs="Arial"/>
          <w:sz w:val="24"/>
        </w:rPr>
        <w:t>staw</w:t>
      </w:r>
      <w:r w:rsidRPr="00B51CE4">
        <w:rPr>
          <w:rFonts w:ascii="Arial" w:hAnsi="Arial" w:cs="Arial"/>
          <w:sz w:val="24"/>
        </w:rPr>
        <w:t>ą</w:t>
      </w:r>
      <w:r w:rsidR="00E355E0" w:rsidRPr="00B51CE4">
        <w:rPr>
          <w:rFonts w:ascii="Arial" w:hAnsi="Arial" w:cs="Arial"/>
          <w:sz w:val="24"/>
        </w:rPr>
        <w:t xml:space="preserve"> z dnia 25 lutego 2011 r. o substancjach chemicznych i ich mieszaninach (</w:t>
      </w:r>
      <w:r w:rsidRPr="00B51CE4">
        <w:rPr>
          <w:rFonts w:ascii="Arial" w:hAnsi="Arial" w:cs="Arial"/>
          <w:sz w:val="24"/>
        </w:rPr>
        <w:t>Dz. U. z 2022 r. poz. 1816),</w:t>
      </w:r>
    </w:p>
    <w:p w14:paraId="3E1DD983" w14:textId="3B36F836" w:rsidR="00875CC8" w:rsidRPr="00B51CE4" w:rsidRDefault="00875CC8" w:rsidP="00B51CE4">
      <w:pPr>
        <w:pStyle w:val="poz4"/>
        <w:numPr>
          <w:ilvl w:val="0"/>
          <w:numId w:val="57"/>
        </w:numPr>
        <w:ind w:left="1710"/>
        <w:jc w:val="both"/>
        <w:rPr>
          <w:rFonts w:ascii="Arial" w:hAnsi="Arial" w:cs="Arial"/>
          <w:sz w:val="24"/>
        </w:rPr>
      </w:pPr>
      <w:r w:rsidRPr="00B51CE4">
        <w:rPr>
          <w:rFonts w:ascii="Arial" w:hAnsi="Arial" w:cs="Arial"/>
          <w:sz w:val="24"/>
        </w:rPr>
        <w:t>u</w:t>
      </w:r>
      <w:r w:rsidR="00E355E0" w:rsidRPr="00B51CE4">
        <w:rPr>
          <w:rFonts w:ascii="Arial" w:hAnsi="Arial" w:cs="Arial"/>
          <w:sz w:val="24"/>
        </w:rPr>
        <w:t>staw</w:t>
      </w:r>
      <w:r w:rsidRPr="00B51CE4">
        <w:rPr>
          <w:rFonts w:ascii="Arial" w:hAnsi="Arial" w:cs="Arial"/>
          <w:sz w:val="24"/>
        </w:rPr>
        <w:t>ą</w:t>
      </w:r>
      <w:r w:rsidR="00E355E0" w:rsidRPr="00B51CE4">
        <w:rPr>
          <w:rFonts w:ascii="Arial" w:hAnsi="Arial" w:cs="Arial"/>
          <w:sz w:val="24"/>
        </w:rPr>
        <w:t xml:space="preserve"> z dnia 11 stycznia 2001 r. o substancjach i preparatach chemicznych (</w:t>
      </w:r>
      <w:r w:rsidRPr="00B51CE4">
        <w:rPr>
          <w:rFonts w:ascii="Arial" w:hAnsi="Arial" w:cs="Arial"/>
          <w:sz w:val="24"/>
        </w:rPr>
        <w:t>Dz. U. z 2022 r. poz. 1816),</w:t>
      </w:r>
    </w:p>
    <w:p w14:paraId="64DE030C" w14:textId="49B35482" w:rsidR="00A026E4" w:rsidRPr="00B51CE4" w:rsidRDefault="00875CC8" w:rsidP="00B51CE4">
      <w:pPr>
        <w:pStyle w:val="poz4"/>
        <w:numPr>
          <w:ilvl w:val="0"/>
          <w:numId w:val="57"/>
        </w:numPr>
        <w:ind w:left="1710"/>
        <w:jc w:val="both"/>
        <w:rPr>
          <w:rFonts w:ascii="Arial" w:hAnsi="Arial" w:cs="Arial"/>
          <w:sz w:val="24"/>
        </w:rPr>
      </w:pPr>
      <w:r w:rsidRPr="00B51CE4">
        <w:rPr>
          <w:rFonts w:ascii="Arial" w:hAnsi="Arial" w:cs="Arial"/>
          <w:sz w:val="24"/>
        </w:rPr>
        <w:t>u</w:t>
      </w:r>
      <w:r w:rsidR="00E355E0" w:rsidRPr="00B51CE4">
        <w:rPr>
          <w:rFonts w:ascii="Arial" w:hAnsi="Arial" w:cs="Arial"/>
          <w:sz w:val="24"/>
        </w:rPr>
        <w:t>staw</w:t>
      </w:r>
      <w:r w:rsidRPr="00B51CE4">
        <w:rPr>
          <w:rFonts w:ascii="Arial" w:hAnsi="Arial" w:cs="Arial"/>
          <w:sz w:val="24"/>
        </w:rPr>
        <w:t>ą</w:t>
      </w:r>
      <w:r w:rsidR="00E355E0" w:rsidRPr="00B51CE4">
        <w:rPr>
          <w:rFonts w:ascii="Arial" w:hAnsi="Arial" w:cs="Arial"/>
          <w:sz w:val="24"/>
        </w:rPr>
        <w:t xml:space="preserve"> z dnia 14 grudnia 2012 r. o odpadach (</w:t>
      </w:r>
      <w:r w:rsidRPr="00B51CE4">
        <w:rPr>
          <w:rFonts w:ascii="Arial" w:hAnsi="Arial" w:cs="Arial"/>
          <w:sz w:val="24"/>
        </w:rPr>
        <w:t xml:space="preserve">Dz. U. z 2022 r. poz. 699 z </w:t>
      </w:r>
      <w:proofErr w:type="spellStart"/>
      <w:r w:rsidRPr="00B51CE4">
        <w:rPr>
          <w:rFonts w:ascii="Arial" w:hAnsi="Arial" w:cs="Arial"/>
          <w:sz w:val="24"/>
        </w:rPr>
        <w:t>późn</w:t>
      </w:r>
      <w:proofErr w:type="spellEnd"/>
      <w:r w:rsidRPr="00B51CE4">
        <w:rPr>
          <w:rFonts w:ascii="Arial" w:hAnsi="Arial" w:cs="Arial"/>
          <w:sz w:val="24"/>
        </w:rPr>
        <w:t>. zm.),</w:t>
      </w:r>
    </w:p>
    <w:p w14:paraId="01D56749" w14:textId="30003622" w:rsidR="000311FD" w:rsidRPr="00B51CE4" w:rsidRDefault="00A026E4" w:rsidP="00B51CE4">
      <w:pPr>
        <w:pStyle w:val="poz4"/>
        <w:numPr>
          <w:ilvl w:val="0"/>
          <w:numId w:val="57"/>
        </w:numPr>
        <w:ind w:left="1710"/>
        <w:jc w:val="both"/>
        <w:rPr>
          <w:rFonts w:ascii="Arial" w:hAnsi="Arial" w:cs="Arial"/>
          <w:sz w:val="24"/>
        </w:rPr>
      </w:pPr>
      <w:r w:rsidRPr="00B51CE4">
        <w:rPr>
          <w:rFonts w:ascii="Arial" w:hAnsi="Arial" w:cs="Arial"/>
          <w:sz w:val="24"/>
        </w:rPr>
        <w:t>u</w:t>
      </w:r>
      <w:r w:rsidR="00E355E0" w:rsidRPr="00B51CE4">
        <w:rPr>
          <w:rFonts w:ascii="Arial" w:hAnsi="Arial" w:cs="Arial"/>
          <w:sz w:val="24"/>
        </w:rPr>
        <w:t>staw</w:t>
      </w:r>
      <w:r w:rsidRPr="00B51CE4">
        <w:rPr>
          <w:rFonts w:ascii="Arial" w:hAnsi="Arial" w:cs="Arial"/>
          <w:sz w:val="24"/>
        </w:rPr>
        <w:t>ą</w:t>
      </w:r>
      <w:r w:rsidR="00E355E0" w:rsidRPr="00B51CE4">
        <w:rPr>
          <w:rFonts w:ascii="Arial" w:hAnsi="Arial" w:cs="Arial"/>
          <w:sz w:val="24"/>
        </w:rPr>
        <w:t xml:space="preserve"> z dnia 27 kwietnia 2001 r. Prawo ochrony środowiska (</w:t>
      </w:r>
      <w:r w:rsidR="00875CC8" w:rsidRPr="00B51CE4">
        <w:rPr>
          <w:rFonts w:ascii="Arial" w:hAnsi="Arial" w:cs="Arial"/>
          <w:sz w:val="24"/>
        </w:rPr>
        <w:t>Dz. U. z 2022 r. poz. 255</w:t>
      </w:r>
      <w:r w:rsidR="00875CC8" w:rsidRPr="00B51CE4">
        <w:rPr>
          <w:rFonts w:ascii="Arial" w:hAnsi="Arial" w:cs="Arial"/>
          <w:bCs w:val="0"/>
          <w:sz w:val="24"/>
        </w:rPr>
        <w:t>6),</w:t>
      </w:r>
    </w:p>
    <w:p w14:paraId="72CC63BE" w14:textId="37E76F04" w:rsidR="000311FD" w:rsidRPr="00B51CE4" w:rsidRDefault="004E0F1B" w:rsidP="00B51CE4">
      <w:pPr>
        <w:pStyle w:val="poz4"/>
        <w:numPr>
          <w:ilvl w:val="0"/>
          <w:numId w:val="57"/>
        </w:numPr>
        <w:ind w:left="1710"/>
        <w:jc w:val="both"/>
        <w:rPr>
          <w:rFonts w:ascii="Arial" w:hAnsi="Arial" w:cs="Arial"/>
          <w:sz w:val="24"/>
        </w:rPr>
      </w:pPr>
      <w:r w:rsidRPr="00B51CE4">
        <w:rPr>
          <w:rFonts w:ascii="Arial" w:hAnsi="Arial" w:cs="Arial"/>
          <w:sz w:val="24"/>
        </w:rPr>
        <w:t>R</w:t>
      </w:r>
      <w:r w:rsidR="00E355E0" w:rsidRPr="00B51CE4">
        <w:rPr>
          <w:rFonts w:ascii="Arial" w:hAnsi="Arial" w:cs="Arial"/>
          <w:sz w:val="24"/>
        </w:rPr>
        <w:t>ozporządzenie</w:t>
      </w:r>
      <w:r w:rsidR="000311FD" w:rsidRPr="00B51CE4">
        <w:rPr>
          <w:rFonts w:ascii="Arial" w:hAnsi="Arial" w:cs="Arial"/>
          <w:sz w:val="24"/>
        </w:rPr>
        <w:t>m</w:t>
      </w:r>
      <w:r w:rsidR="00E355E0" w:rsidRPr="00B51CE4">
        <w:rPr>
          <w:rFonts w:ascii="Arial" w:hAnsi="Arial" w:cs="Arial"/>
          <w:sz w:val="24"/>
        </w:rPr>
        <w:t xml:space="preserve"> Ministra Zdrowia z dnia </w:t>
      </w:r>
      <w:r w:rsidR="000311FD" w:rsidRPr="00B51CE4">
        <w:rPr>
          <w:rFonts w:ascii="Arial" w:hAnsi="Arial" w:cs="Arial"/>
          <w:sz w:val="24"/>
        </w:rPr>
        <w:t xml:space="preserve">13 marca 2015 roku </w:t>
      </w:r>
      <w:r w:rsidR="00E355E0" w:rsidRPr="00B51CE4">
        <w:rPr>
          <w:rFonts w:ascii="Arial" w:hAnsi="Arial" w:cs="Arial"/>
          <w:sz w:val="24"/>
        </w:rPr>
        <w:t>w sprawie wymagań Dobrej Praktyki Dystrybucyjnej z późniejszymi zmianami</w:t>
      </w:r>
      <w:r w:rsidR="000311FD" w:rsidRPr="00B51CE4">
        <w:rPr>
          <w:rFonts w:ascii="Arial" w:hAnsi="Arial" w:cs="Arial"/>
          <w:sz w:val="24"/>
        </w:rPr>
        <w:t xml:space="preserve"> (Dz. U. z 2022 r. poz. 1287),</w:t>
      </w:r>
    </w:p>
    <w:p w14:paraId="30B1D7B0" w14:textId="449AB19D" w:rsidR="000311FD" w:rsidRPr="00B51CE4" w:rsidRDefault="004E0F1B" w:rsidP="00B51CE4">
      <w:pPr>
        <w:pStyle w:val="poz4"/>
        <w:numPr>
          <w:ilvl w:val="0"/>
          <w:numId w:val="57"/>
        </w:numPr>
        <w:ind w:left="1710"/>
        <w:jc w:val="both"/>
        <w:rPr>
          <w:rFonts w:ascii="Arial" w:hAnsi="Arial" w:cs="Arial"/>
          <w:sz w:val="24"/>
        </w:rPr>
      </w:pPr>
      <w:r w:rsidRPr="00B51CE4">
        <w:rPr>
          <w:rFonts w:ascii="Arial" w:hAnsi="Arial" w:cs="Arial"/>
          <w:sz w:val="24"/>
        </w:rPr>
        <w:t>R</w:t>
      </w:r>
      <w:r w:rsidR="000311FD" w:rsidRPr="00B51CE4">
        <w:rPr>
          <w:rFonts w:ascii="Arial" w:hAnsi="Arial" w:cs="Arial"/>
          <w:sz w:val="24"/>
        </w:rPr>
        <w:t>ozporządzeniem Ministra Zdrowia z dnia 9 listopada 2015 r. w sprawie wymagań Dobrej Praktyki Wytwarzania (Dz. U. z 2022 r. poz. 1273),</w:t>
      </w:r>
    </w:p>
    <w:p w14:paraId="32C0C63A" w14:textId="37536C28" w:rsidR="000311FD" w:rsidRPr="00B51CE4" w:rsidRDefault="000311FD" w:rsidP="000311FD">
      <w:pPr>
        <w:pStyle w:val="poz4"/>
        <w:numPr>
          <w:ilvl w:val="0"/>
          <w:numId w:val="57"/>
        </w:numPr>
        <w:ind w:left="1710"/>
        <w:jc w:val="both"/>
        <w:rPr>
          <w:rFonts w:ascii="Arial" w:hAnsi="Arial" w:cs="Arial"/>
          <w:sz w:val="24"/>
        </w:rPr>
      </w:pPr>
      <w:r w:rsidRPr="00B51CE4">
        <w:rPr>
          <w:rFonts w:ascii="Arial" w:hAnsi="Arial" w:cs="Arial"/>
          <w:sz w:val="24"/>
        </w:rPr>
        <w:t xml:space="preserve">ustawą z dnia 7 lipca 1994 r. – Prawo budowlane (Dz. U. z 2021 r. poz. 2351 z </w:t>
      </w:r>
      <w:proofErr w:type="spellStart"/>
      <w:r w:rsidRPr="00B51CE4">
        <w:rPr>
          <w:rFonts w:ascii="Arial" w:hAnsi="Arial" w:cs="Arial"/>
          <w:sz w:val="24"/>
        </w:rPr>
        <w:t>późn</w:t>
      </w:r>
      <w:proofErr w:type="spellEnd"/>
      <w:r w:rsidRPr="00B51CE4">
        <w:rPr>
          <w:rFonts w:ascii="Arial" w:hAnsi="Arial" w:cs="Arial"/>
          <w:sz w:val="24"/>
        </w:rPr>
        <w:t>. zm.),</w:t>
      </w:r>
    </w:p>
    <w:p w14:paraId="6CD3EE06" w14:textId="7D9CA09C" w:rsidR="000311FD" w:rsidRPr="00B51CE4" w:rsidRDefault="004E0F1B" w:rsidP="000311FD">
      <w:pPr>
        <w:pStyle w:val="poz4"/>
        <w:numPr>
          <w:ilvl w:val="0"/>
          <w:numId w:val="57"/>
        </w:numPr>
        <w:ind w:left="1710"/>
        <w:jc w:val="both"/>
        <w:rPr>
          <w:rFonts w:ascii="Arial" w:hAnsi="Arial" w:cs="Arial"/>
          <w:sz w:val="24"/>
        </w:rPr>
      </w:pPr>
      <w:r w:rsidRPr="00B51CE4">
        <w:rPr>
          <w:rFonts w:ascii="Arial" w:hAnsi="Arial" w:cs="Arial"/>
          <w:sz w:val="24"/>
        </w:rPr>
        <w:t>R</w:t>
      </w:r>
      <w:r w:rsidR="000311FD" w:rsidRPr="00B51CE4">
        <w:rPr>
          <w:rFonts w:ascii="Arial" w:hAnsi="Arial" w:cs="Arial"/>
          <w:sz w:val="24"/>
        </w:rPr>
        <w:t>ozporządzeniem Ministra Infrastruktury z dnia 23 czerwca 2003r. w sprawie informacji dotyczącej bezpieczeństwa i ochrony zdrowia oraz planu bezpieczeństwa i ochrony zdrowia (Dz.U. 2003 nr 120 poz. 1126),</w:t>
      </w:r>
    </w:p>
    <w:p w14:paraId="2D437BB0" w14:textId="0F144AA2" w:rsidR="00597B0A" w:rsidRPr="00B51CE4" w:rsidRDefault="004E0F1B" w:rsidP="00597B0A">
      <w:pPr>
        <w:pStyle w:val="poz4"/>
        <w:numPr>
          <w:ilvl w:val="0"/>
          <w:numId w:val="57"/>
        </w:numPr>
        <w:ind w:left="1710"/>
        <w:jc w:val="both"/>
        <w:rPr>
          <w:rFonts w:ascii="Arial" w:hAnsi="Arial" w:cs="Arial"/>
          <w:sz w:val="24"/>
        </w:rPr>
      </w:pPr>
      <w:r w:rsidRPr="00B51CE4">
        <w:rPr>
          <w:rFonts w:ascii="Arial" w:hAnsi="Arial" w:cs="Arial"/>
          <w:sz w:val="24"/>
        </w:rPr>
        <w:t>R</w:t>
      </w:r>
      <w:r w:rsidR="00597B0A" w:rsidRPr="00B51CE4">
        <w:rPr>
          <w:rFonts w:ascii="Arial" w:hAnsi="Arial" w:cs="Arial"/>
          <w:sz w:val="24"/>
        </w:rPr>
        <w:t>ozporządzeniem Ministra Infrastruktury z dnia 12 kwietnia 2002r .w sprawie warunków technicznych, jakim powinny odpowiadać budynki i ich usytuowanie (Dz. U. z 2022 r. poz. 1225),</w:t>
      </w:r>
    </w:p>
    <w:p w14:paraId="10ECE4A9" w14:textId="7B991B2B" w:rsidR="00597B0A" w:rsidRPr="00B51CE4" w:rsidRDefault="00597B0A" w:rsidP="00597B0A">
      <w:pPr>
        <w:pStyle w:val="poz4"/>
        <w:numPr>
          <w:ilvl w:val="0"/>
          <w:numId w:val="57"/>
        </w:numPr>
        <w:ind w:left="1710"/>
        <w:jc w:val="both"/>
        <w:rPr>
          <w:rFonts w:ascii="Arial" w:hAnsi="Arial" w:cs="Arial"/>
          <w:sz w:val="24"/>
        </w:rPr>
      </w:pPr>
      <w:r w:rsidRPr="00B51CE4">
        <w:rPr>
          <w:rFonts w:ascii="Arial" w:hAnsi="Arial" w:cs="Arial"/>
          <w:sz w:val="24"/>
        </w:rPr>
        <w:t>ustawa z dnia 24 sierpnia 1991 r. o ochronie przeciwpożarowej (Dz. U. z 2022 r. poz. 2057),</w:t>
      </w:r>
      <w:r w:rsidRPr="00B51CE4" w:rsidDel="00597B0A">
        <w:rPr>
          <w:rFonts w:ascii="Arial" w:hAnsi="Arial" w:cs="Arial"/>
          <w:sz w:val="24"/>
        </w:rPr>
        <w:t xml:space="preserve"> </w:t>
      </w:r>
    </w:p>
    <w:p w14:paraId="6B0CD313" w14:textId="0BF13E5F" w:rsidR="00597B0A" w:rsidRPr="00B51CE4" w:rsidRDefault="004E0F1B" w:rsidP="00597B0A">
      <w:pPr>
        <w:pStyle w:val="poz4"/>
        <w:numPr>
          <w:ilvl w:val="0"/>
          <w:numId w:val="57"/>
        </w:numPr>
        <w:ind w:left="1710"/>
        <w:jc w:val="both"/>
        <w:rPr>
          <w:rFonts w:ascii="Arial" w:hAnsi="Arial" w:cs="Arial"/>
          <w:sz w:val="24"/>
        </w:rPr>
      </w:pPr>
      <w:r w:rsidRPr="00B51CE4">
        <w:rPr>
          <w:rFonts w:ascii="Arial" w:hAnsi="Arial" w:cs="Arial"/>
          <w:sz w:val="24"/>
        </w:rPr>
        <w:t>R</w:t>
      </w:r>
      <w:r w:rsidR="00597B0A" w:rsidRPr="00B51CE4">
        <w:rPr>
          <w:rFonts w:ascii="Arial" w:hAnsi="Arial" w:cs="Arial"/>
          <w:sz w:val="24"/>
        </w:rPr>
        <w:t>ozporządzeniem Ministra Spraw Wewnętrznych i Administracji z dnia 7 czerwca 2010 r. w sprawie ochrony przeciwpożarowej budynków, innych obiektów budowlanych i terenów (Dz.U. 2010 nr 109 poz. 719),</w:t>
      </w:r>
    </w:p>
    <w:p w14:paraId="660A7C22" w14:textId="40F26D39" w:rsidR="00597B0A" w:rsidRPr="00B51CE4" w:rsidRDefault="004E0F1B" w:rsidP="00597B0A">
      <w:pPr>
        <w:pStyle w:val="poz4"/>
        <w:numPr>
          <w:ilvl w:val="0"/>
          <w:numId w:val="57"/>
        </w:numPr>
        <w:ind w:left="1710"/>
        <w:jc w:val="both"/>
        <w:rPr>
          <w:rFonts w:ascii="Arial" w:hAnsi="Arial" w:cs="Arial"/>
          <w:sz w:val="24"/>
        </w:rPr>
      </w:pPr>
      <w:r w:rsidRPr="00B51CE4">
        <w:rPr>
          <w:rFonts w:ascii="Arial" w:hAnsi="Arial" w:cs="Arial"/>
          <w:sz w:val="24"/>
        </w:rPr>
        <w:t>R</w:t>
      </w:r>
      <w:r w:rsidR="00597B0A" w:rsidRPr="00B51CE4">
        <w:rPr>
          <w:rFonts w:ascii="Arial" w:hAnsi="Arial" w:cs="Arial"/>
          <w:sz w:val="24"/>
        </w:rPr>
        <w:t>ozporządzeniem Ministra Spraw Wewnętrznych i Administracji z dnia 24 lipca 2009 r. w sprawie przeciwpożarowego zaopatrzenia wodnego oraz dróg pożarowych (Dz. U. z 2009 r. Nr 124, poz. 1030),</w:t>
      </w:r>
    </w:p>
    <w:p w14:paraId="3B49047C" w14:textId="67E3944F" w:rsidR="00597B0A" w:rsidRPr="00B51CE4" w:rsidRDefault="004E0F1B" w:rsidP="00597B0A">
      <w:pPr>
        <w:pStyle w:val="poz4"/>
        <w:numPr>
          <w:ilvl w:val="0"/>
          <w:numId w:val="57"/>
        </w:numPr>
        <w:ind w:left="1710"/>
        <w:jc w:val="both"/>
        <w:rPr>
          <w:rFonts w:ascii="Arial" w:hAnsi="Arial" w:cs="Arial"/>
          <w:sz w:val="24"/>
        </w:rPr>
      </w:pPr>
      <w:r w:rsidRPr="00B51CE4">
        <w:rPr>
          <w:rFonts w:ascii="Arial" w:hAnsi="Arial" w:cs="Arial"/>
          <w:sz w:val="24"/>
        </w:rPr>
        <w:lastRenderedPageBreak/>
        <w:t>R</w:t>
      </w:r>
      <w:r w:rsidR="00597B0A" w:rsidRPr="00B51CE4">
        <w:rPr>
          <w:rFonts w:ascii="Arial" w:hAnsi="Arial" w:cs="Arial"/>
          <w:sz w:val="24"/>
        </w:rPr>
        <w:t xml:space="preserve">ozporządzeniem Ministra Pracy i Polityki Socjalnej z dnia 26 września 1997 r w sprawie ogólnych przepisów bezpieczeństwa i higieny pracy /tekst jednolity (Dz. U. z 2003 r. Nr 169, poz. 1650 z </w:t>
      </w:r>
      <w:proofErr w:type="spellStart"/>
      <w:r w:rsidR="00597B0A" w:rsidRPr="00B51CE4">
        <w:rPr>
          <w:rFonts w:ascii="Arial" w:hAnsi="Arial" w:cs="Arial"/>
          <w:sz w:val="24"/>
        </w:rPr>
        <w:t>późn</w:t>
      </w:r>
      <w:proofErr w:type="spellEnd"/>
      <w:r w:rsidR="00597B0A" w:rsidRPr="00B51CE4">
        <w:rPr>
          <w:rFonts w:ascii="Arial" w:hAnsi="Arial" w:cs="Arial"/>
          <w:sz w:val="24"/>
        </w:rPr>
        <w:t>. zm.),</w:t>
      </w:r>
    </w:p>
    <w:p w14:paraId="7B3DE49B" w14:textId="0EBFED17" w:rsidR="00597B0A" w:rsidRPr="00B51CE4" w:rsidRDefault="00597B0A" w:rsidP="00597B0A">
      <w:pPr>
        <w:pStyle w:val="poz4"/>
        <w:numPr>
          <w:ilvl w:val="0"/>
          <w:numId w:val="57"/>
        </w:numPr>
        <w:ind w:left="1710"/>
        <w:jc w:val="both"/>
        <w:rPr>
          <w:rFonts w:ascii="Arial" w:hAnsi="Arial" w:cs="Arial"/>
          <w:sz w:val="24"/>
        </w:rPr>
      </w:pPr>
      <w:r w:rsidRPr="00B51CE4">
        <w:rPr>
          <w:rFonts w:ascii="Arial" w:hAnsi="Arial" w:cs="Arial"/>
          <w:sz w:val="24"/>
        </w:rPr>
        <w:t>PN-EN ISO 14644-1:2016-03 - Pomieszczenia czyste i związane z nimi środowiska kontrolowane -- Część 1: Klasyfikacja czystości powietrza,</w:t>
      </w:r>
    </w:p>
    <w:p w14:paraId="10780D2A" w14:textId="030916E4" w:rsidR="00597B0A" w:rsidRPr="00B51CE4" w:rsidRDefault="00597B0A" w:rsidP="00597B0A">
      <w:pPr>
        <w:pStyle w:val="poz4"/>
        <w:numPr>
          <w:ilvl w:val="0"/>
          <w:numId w:val="57"/>
        </w:numPr>
        <w:ind w:left="1710"/>
        <w:jc w:val="both"/>
        <w:rPr>
          <w:rFonts w:ascii="Arial" w:hAnsi="Arial" w:cs="Arial"/>
          <w:sz w:val="24"/>
        </w:rPr>
      </w:pPr>
      <w:r w:rsidRPr="00B51CE4">
        <w:rPr>
          <w:rFonts w:ascii="Arial" w:hAnsi="Arial" w:cs="Arial"/>
          <w:sz w:val="24"/>
        </w:rPr>
        <w:t>PN-EN ISO 14644-2:2016-03 Pomieszczenia czyste i związane z nimi środowiska kontrolowane -- Część 2: Monitorowanie w celu wykazania spełnienia wymagania dla pomieszczenia czystego z uwagi na czystość powietrza w odniesieniu do stężenia cząstek,</w:t>
      </w:r>
    </w:p>
    <w:p w14:paraId="689DCBAA" w14:textId="62E840C1" w:rsidR="00597B0A" w:rsidRPr="00B51CE4" w:rsidRDefault="00597B0A" w:rsidP="00597B0A">
      <w:pPr>
        <w:pStyle w:val="poz4"/>
        <w:numPr>
          <w:ilvl w:val="0"/>
          <w:numId w:val="57"/>
        </w:numPr>
        <w:ind w:left="1710"/>
        <w:jc w:val="both"/>
        <w:rPr>
          <w:rFonts w:ascii="Arial" w:hAnsi="Arial" w:cs="Arial"/>
          <w:sz w:val="24"/>
        </w:rPr>
      </w:pPr>
      <w:r w:rsidRPr="00B51CE4">
        <w:rPr>
          <w:rFonts w:ascii="Arial" w:hAnsi="Arial" w:cs="Arial"/>
          <w:sz w:val="24"/>
        </w:rPr>
        <w:t>PN-EN ISO 14644-1:2004 - Pomieszczenia czyste i związane z nimi środowiska kontrolowane -- Część 5: obsługa,</w:t>
      </w:r>
    </w:p>
    <w:p w14:paraId="089B1692" w14:textId="025DC8AD" w:rsidR="00597B0A" w:rsidRPr="00B51CE4" w:rsidRDefault="00597B0A" w:rsidP="00597B0A">
      <w:pPr>
        <w:pStyle w:val="poz4"/>
        <w:numPr>
          <w:ilvl w:val="0"/>
          <w:numId w:val="57"/>
        </w:numPr>
        <w:ind w:left="1710"/>
        <w:jc w:val="both"/>
        <w:rPr>
          <w:rFonts w:ascii="Arial" w:hAnsi="Arial" w:cs="Arial"/>
          <w:sz w:val="24"/>
        </w:rPr>
      </w:pPr>
      <w:r w:rsidRPr="00B51CE4">
        <w:rPr>
          <w:rFonts w:ascii="Arial" w:hAnsi="Arial" w:cs="Arial"/>
          <w:sz w:val="24"/>
        </w:rPr>
        <w:t>PN-EN ISO 14644-1:2006 - Pomieszczenia czyste i związane z nimi środowiska kontrolowane -- Część 4: projekt, budowa, uruchomienie,</w:t>
      </w:r>
    </w:p>
    <w:p w14:paraId="40BDA266" w14:textId="5026FA51" w:rsidR="00597B0A" w:rsidRPr="00B51CE4" w:rsidRDefault="00597B0A" w:rsidP="00597B0A">
      <w:pPr>
        <w:pStyle w:val="poz4"/>
        <w:numPr>
          <w:ilvl w:val="0"/>
          <w:numId w:val="57"/>
        </w:numPr>
        <w:ind w:left="1710"/>
        <w:jc w:val="both"/>
        <w:rPr>
          <w:rFonts w:ascii="Arial" w:hAnsi="Arial" w:cs="Arial"/>
          <w:sz w:val="24"/>
        </w:rPr>
      </w:pPr>
      <w:r w:rsidRPr="00B51CE4">
        <w:rPr>
          <w:rFonts w:ascii="Arial" w:hAnsi="Arial" w:cs="Arial"/>
          <w:sz w:val="24"/>
        </w:rPr>
        <w:t xml:space="preserve">PN-EN ISO 14698-1:2004 Pomieszczenia czyste i związane z nimi środowiska kontrolowane - Kontrola </w:t>
      </w:r>
      <w:proofErr w:type="spellStart"/>
      <w:r w:rsidRPr="00B51CE4">
        <w:rPr>
          <w:rFonts w:ascii="Arial" w:hAnsi="Arial" w:cs="Arial"/>
          <w:sz w:val="24"/>
        </w:rPr>
        <w:t>biozanieczyszczeń</w:t>
      </w:r>
      <w:proofErr w:type="spellEnd"/>
      <w:r w:rsidRPr="00B51CE4">
        <w:rPr>
          <w:rFonts w:ascii="Arial" w:hAnsi="Arial" w:cs="Arial"/>
          <w:sz w:val="24"/>
        </w:rPr>
        <w:t xml:space="preserve"> -- Część 1: Główne zasady i metody,</w:t>
      </w:r>
    </w:p>
    <w:p w14:paraId="460C0835" w14:textId="5BB52A5C" w:rsidR="00597B0A" w:rsidRPr="00B51CE4" w:rsidRDefault="00597B0A" w:rsidP="00597B0A">
      <w:pPr>
        <w:pStyle w:val="poz4"/>
        <w:numPr>
          <w:ilvl w:val="0"/>
          <w:numId w:val="57"/>
        </w:numPr>
        <w:ind w:left="1710"/>
        <w:jc w:val="both"/>
        <w:rPr>
          <w:rFonts w:ascii="Arial" w:hAnsi="Arial" w:cs="Arial"/>
          <w:sz w:val="24"/>
        </w:rPr>
      </w:pPr>
      <w:r w:rsidRPr="00B51CE4">
        <w:rPr>
          <w:rFonts w:ascii="Arial" w:hAnsi="Arial" w:cs="Arial"/>
          <w:sz w:val="24"/>
        </w:rPr>
        <w:t xml:space="preserve">PN-EN ISO 14698-2:2005 Pomieszczenia czyste i związane z nimi środowiska kontrolowane - Kontrola </w:t>
      </w:r>
      <w:proofErr w:type="spellStart"/>
      <w:r w:rsidRPr="00B51CE4">
        <w:rPr>
          <w:rFonts w:ascii="Arial" w:hAnsi="Arial" w:cs="Arial"/>
          <w:sz w:val="24"/>
        </w:rPr>
        <w:t>biozanieczyszczeń</w:t>
      </w:r>
      <w:proofErr w:type="spellEnd"/>
      <w:r w:rsidRPr="00B51CE4">
        <w:rPr>
          <w:rFonts w:ascii="Arial" w:hAnsi="Arial" w:cs="Arial"/>
          <w:sz w:val="24"/>
        </w:rPr>
        <w:t xml:space="preserve"> -- Część 2: Ocena i interpretacja danych o </w:t>
      </w:r>
      <w:proofErr w:type="spellStart"/>
      <w:r w:rsidRPr="00B51CE4">
        <w:rPr>
          <w:rFonts w:ascii="Arial" w:hAnsi="Arial" w:cs="Arial"/>
          <w:sz w:val="24"/>
        </w:rPr>
        <w:t>biozanieczyszczeniach</w:t>
      </w:r>
      <w:proofErr w:type="spellEnd"/>
      <w:r w:rsidRPr="00B51CE4">
        <w:rPr>
          <w:rFonts w:ascii="Arial" w:hAnsi="Arial" w:cs="Arial"/>
          <w:sz w:val="24"/>
        </w:rPr>
        <w:t>,</w:t>
      </w:r>
    </w:p>
    <w:p w14:paraId="56A3BB55" w14:textId="20BD89D2" w:rsidR="00597B0A" w:rsidRPr="00B51CE4" w:rsidRDefault="004E0F1B" w:rsidP="00597B0A">
      <w:pPr>
        <w:pStyle w:val="poz4"/>
        <w:numPr>
          <w:ilvl w:val="0"/>
          <w:numId w:val="57"/>
        </w:numPr>
        <w:ind w:left="1710"/>
        <w:jc w:val="both"/>
        <w:rPr>
          <w:rFonts w:ascii="Arial" w:hAnsi="Arial" w:cs="Arial"/>
          <w:sz w:val="24"/>
        </w:rPr>
      </w:pPr>
      <w:r w:rsidRPr="00B51CE4">
        <w:rPr>
          <w:rFonts w:ascii="Arial" w:hAnsi="Arial" w:cs="Arial"/>
          <w:sz w:val="24"/>
        </w:rPr>
        <w:t>R</w:t>
      </w:r>
      <w:r w:rsidR="00597B0A" w:rsidRPr="00B51CE4">
        <w:rPr>
          <w:rFonts w:ascii="Arial" w:hAnsi="Arial" w:cs="Arial"/>
          <w:sz w:val="24"/>
        </w:rPr>
        <w:t>ozporządzeniem Ministra Rodziny, Pracy i Polityki Społecznej z dnia 12 czerwca 2018 r. w sprawie najwyższych dopuszczalnych stężeń i natężeń czynników szkodliwych dla zdrowia w środowisku pracy (Dz.U. 2018 poz. 1286),</w:t>
      </w:r>
    </w:p>
    <w:p w14:paraId="6256A32A" w14:textId="225CFF14" w:rsidR="00597B0A" w:rsidRPr="00B51CE4" w:rsidRDefault="004E0F1B" w:rsidP="00597B0A">
      <w:pPr>
        <w:pStyle w:val="poz4"/>
        <w:numPr>
          <w:ilvl w:val="0"/>
          <w:numId w:val="57"/>
        </w:numPr>
        <w:ind w:left="1710"/>
        <w:jc w:val="both"/>
        <w:rPr>
          <w:rFonts w:ascii="Arial" w:hAnsi="Arial" w:cs="Arial"/>
          <w:sz w:val="24"/>
        </w:rPr>
      </w:pPr>
      <w:r w:rsidRPr="00B51CE4">
        <w:rPr>
          <w:rFonts w:ascii="Arial" w:hAnsi="Arial" w:cs="Arial"/>
          <w:sz w:val="24"/>
        </w:rPr>
        <w:t>R</w:t>
      </w:r>
      <w:r w:rsidR="00597B0A" w:rsidRPr="00B51CE4">
        <w:rPr>
          <w:rFonts w:ascii="Arial" w:hAnsi="Arial" w:cs="Arial"/>
          <w:sz w:val="24"/>
        </w:rPr>
        <w:t>ozporządzeniem Ministra Gospodarki, Pracy i Polityki Społecznej z dnia 23 grudnia 2003 r. w sprawie bezpieczeństwa i higieny pracy przy produkcji i magazynowaniu gazów, napełnianiu zbiorników gazami oraz używaniu i magazynowaniu karbidu (Dz.</w:t>
      </w:r>
      <w:r w:rsidR="00772762" w:rsidRPr="00B51CE4">
        <w:rPr>
          <w:rFonts w:ascii="Arial" w:hAnsi="Arial" w:cs="Arial"/>
          <w:sz w:val="24"/>
        </w:rPr>
        <w:t xml:space="preserve"> </w:t>
      </w:r>
      <w:r w:rsidR="00597B0A" w:rsidRPr="00B51CE4">
        <w:rPr>
          <w:rFonts w:ascii="Arial" w:hAnsi="Arial" w:cs="Arial"/>
          <w:sz w:val="24"/>
        </w:rPr>
        <w:t>U. 2004 nr 7 poz. 59),</w:t>
      </w:r>
    </w:p>
    <w:p w14:paraId="30BE62B1" w14:textId="64B2682C" w:rsidR="00597B0A" w:rsidRPr="00B51CE4" w:rsidRDefault="004E0F1B" w:rsidP="00597B0A">
      <w:pPr>
        <w:pStyle w:val="poz4"/>
        <w:numPr>
          <w:ilvl w:val="0"/>
          <w:numId w:val="57"/>
        </w:numPr>
        <w:ind w:left="1710"/>
        <w:jc w:val="both"/>
        <w:rPr>
          <w:rFonts w:ascii="Arial" w:hAnsi="Arial" w:cs="Arial"/>
          <w:sz w:val="24"/>
        </w:rPr>
      </w:pPr>
      <w:r w:rsidRPr="00B51CE4">
        <w:rPr>
          <w:rFonts w:ascii="Arial" w:hAnsi="Arial" w:cs="Arial"/>
          <w:sz w:val="24"/>
        </w:rPr>
        <w:t>R</w:t>
      </w:r>
      <w:r w:rsidR="00597B0A" w:rsidRPr="00B51CE4">
        <w:rPr>
          <w:rFonts w:ascii="Arial" w:hAnsi="Arial" w:cs="Arial"/>
          <w:sz w:val="24"/>
        </w:rPr>
        <w:t>ozporządzeniem Rady Ministrów z dnia 3 kwietnia 2017 r. w sprawie wykazu prac uciążliwych, niebezpiecznych lub szkodliwych dla zdrowia kobiet w ciąży i kobiet karmiących dziecko piersią (Dz.</w:t>
      </w:r>
      <w:r w:rsidR="00772762" w:rsidRPr="00B51CE4">
        <w:rPr>
          <w:rFonts w:ascii="Arial" w:hAnsi="Arial" w:cs="Arial"/>
          <w:sz w:val="24"/>
        </w:rPr>
        <w:t xml:space="preserve"> </w:t>
      </w:r>
      <w:r w:rsidR="00597B0A" w:rsidRPr="00B51CE4">
        <w:rPr>
          <w:rFonts w:ascii="Arial" w:hAnsi="Arial" w:cs="Arial"/>
          <w:sz w:val="24"/>
        </w:rPr>
        <w:t>U. 2017 poz. 796),</w:t>
      </w:r>
    </w:p>
    <w:p w14:paraId="12DCF160" w14:textId="2B534BE2" w:rsidR="00597B0A" w:rsidRPr="00B51CE4" w:rsidRDefault="004E0F1B" w:rsidP="00597B0A">
      <w:pPr>
        <w:pStyle w:val="poz4"/>
        <w:numPr>
          <w:ilvl w:val="0"/>
          <w:numId w:val="57"/>
        </w:numPr>
        <w:tabs>
          <w:tab w:val="left" w:pos="2610"/>
        </w:tabs>
        <w:ind w:left="1710"/>
        <w:jc w:val="both"/>
        <w:rPr>
          <w:rFonts w:ascii="Arial" w:hAnsi="Arial" w:cs="Arial"/>
          <w:sz w:val="24"/>
        </w:rPr>
      </w:pPr>
      <w:r w:rsidRPr="00B51CE4">
        <w:rPr>
          <w:rFonts w:ascii="Arial" w:hAnsi="Arial" w:cs="Arial"/>
          <w:sz w:val="24"/>
        </w:rPr>
        <w:t>R</w:t>
      </w:r>
      <w:r w:rsidR="00597B0A" w:rsidRPr="00B51CE4">
        <w:rPr>
          <w:rFonts w:ascii="Arial" w:hAnsi="Arial" w:cs="Arial"/>
          <w:sz w:val="24"/>
        </w:rPr>
        <w:t>ozporządzeniem Ministra Gospodarki z dnia 6 września 1999 r. w sprawie bezpieczeństwa i higieny pracy przy magazynowaniu, napełnianiu i rozprowadzaniu gazów płynnych (Dz. U. 1999 nr 75 poz. 846),</w:t>
      </w:r>
    </w:p>
    <w:p w14:paraId="4124B7E2" w14:textId="77777777" w:rsidR="00597B0A" w:rsidRPr="00B51CE4" w:rsidRDefault="00597B0A" w:rsidP="00597B0A">
      <w:pPr>
        <w:pStyle w:val="poz4"/>
        <w:numPr>
          <w:ilvl w:val="0"/>
          <w:numId w:val="57"/>
        </w:numPr>
        <w:ind w:left="1710"/>
        <w:jc w:val="both"/>
        <w:rPr>
          <w:rFonts w:ascii="Arial" w:hAnsi="Arial" w:cs="Arial"/>
          <w:sz w:val="24"/>
          <w:lang w:val="en-GB"/>
        </w:rPr>
      </w:pPr>
      <w:r w:rsidRPr="00B51CE4">
        <w:rPr>
          <w:rFonts w:ascii="Arial" w:hAnsi="Arial" w:cs="Arial"/>
          <w:sz w:val="24"/>
          <w:lang w:val="en-GB"/>
        </w:rPr>
        <w:t>Hazards of Oxygen – deficient atmospheres Doc 44/18, Revision of Doc 44/09.</w:t>
      </w:r>
    </w:p>
    <w:p w14:paraId="38AF21EF" w14:textId="77777777" w:rsidR="00597B0A" w:rsidRPr="00B51CE4" w:rsidRDefault="00597B0A" w:rsidP="00597B0A">
      <w:pPr>
        <w:pStyle w:val="poz4"/>
        <w:numPr>
          <w:ilvl w:val="0"/>
          <w:numId w:val="57"/>
        </w:numPr>
        <w:ind w:left="1710"/>
        <w:jc w:val="both"/>
        <w:rPr>
          <w:rFonts w:ascii="Arial" w:hAnsi="Arial" w:cs="Arial"/>
          <w:sz w:val="24"/>
          <w:lang w:val="en-GB"/>
        </w:rPr>
      </w:pPr>
      <w:r w:rsidRPr="00B51CE4">
        <w:rPr>
          <w:rFonts w:ascii="Arial" w:hAnsi="Arial" w:cs="Arial"/>
          <w:sz w:val="24"/>
          <w:lang w:val="en-GB"/>
        </w:rPr>
        <w:t>Risk of Indoor Low-Pressure Cryogenic Liquid Applications, Safety Alert SA 39/18 – December 2018</w:t>
      </w:r>
    </w:p>
    <w:p w14:paraId="31B59695" w14:textId="3592E628" w:rsidR="00597B0A" w:rsidRPr="00B51CE4" w:rsidRDefault="004E0F1B" w:rsidP="00772762">
      <w:pPr>
        <w:pStyle w:val="poz4"/>
        <w:numPr>
          <w:ilvl w:val="0"/>
          <w:numId w:val="57"/>
        </w:numPr>
        <w:ind w:left="1710"/>
        <w:jc w:val="both"/>
        <w:rPr>
          <w:rFonts w:ascii="Arial" w:hAnsi="Arial" w:cs="Arial"/>
          <w:sz w:val="24"/>
        </w:rPr>
      </w:pPr>
      <w:r w:rsidRPr="00B51CE4">
        <w:rPr>
          <w:rFonts w:ascii="Arial" w:hAnsi="Arial" w:cs="Arial"/>
          <w:sz w:val="24"/>
        </w:rPr>
        <w:lastRenderedPageBreak/>
        <w:t>R</w:t>
      </w:r>
      <w:r w:rsidR="00597B0A" w:rsidRPr="00B51CE4">
        <w:rPr>
          <w:rFonts w:ascii="Arial" w:hAnsi="Arial" w:cs="Arial"/>
          <w:sz w:val="24"/>
        </w:rPr>
        <w:t>ozporządzenie</w:t>
      </w:r>
      <w:r w:rsidR="00772762" w:rsidRPr="00B51CE4">
        <w:rPr>
          <w:rFonts w:ascii="Arial" w:hAnsi="Arial" w:cs="Arial"/>
          <w:sz w:val="24"/>
        </w:rPr>
        <w:t>m</w:t>
      </w:r>
      <w:r w:rsidR="00597B0A" w:rsidRPr="00B51CE4">
        <w:rPr>
          <w:rFonts w:ascii="Arial" w:hAnsi="Arial" w:cs="Arial"/>
          <w:sz w:val="24"/>
        </w:rPr>
        <w:t xml:space="preserve"> Ministra Pracy i Polityki Socjalnej z dnia 26 września 1997 r. w sprawie ogólnych przepisów bezpieczeństwa i higieny pracy</w:t>
      </w:r>
      <w:r w:rsidR="00772762" w:rsidRPr="00B51CE4">
        <w:rPr>
          <w:rFonts w:ascii="Arial" w:hAnsi="Arial" w:cs="Arial"/>
          <w:sz w:val="24"/>
        </w:rPr>
        <w:t xml:space="preserve"> (Dz. U. z 2003 r. Nr 169, poz. 1650 z </w:t>
      </w:r>
      <w:proofErr w:type="spellStart"/>
      <w:r w:rsidR="00772762" w:rsidRPr="00B51CE4">
        <w:rPr>
          <w:rFonts w:ascii="Arial" w:hAnsi="Arial" w:cs="Arial"/>
          <w:sz w:val="24"/>
        </w:rPr>
        <w:t>późn</w:t>
      </w:r>
      <w:proofErr w:type="spellEnd"/>
      <w:r w:rsidR="00772762" w:rsidRPr="00B51CE4">
        <w:rPr>
          <w:rFonts w:ascii="Arial" w:hAnsi="Arial" w:cs="Arial"/>
          <w:sz w:val="24"/>
        </w:rPr>
        <w:t>. zm.),</w:t>
      </w:r>
    </w:p>
    <w:p w14:paraId="3903CB04" w14:textId="2EA89529" w:rsidR="00772762" w:rsidRPr="00B51CE4" w:rsidRDefault="004E0F1B" w:rsidP="00772762">
      <w:pPr>
        <w:pStyle w:val="poz4"/>
        <w:numPr>
          <w:ilvl w:val="0"/>
          <w:numId w:val="57"/>
        </w:numPr>
        <w:ind w:left="1710"/>
        <w:jc w:val="both"/>
        <w:rPr>
          <w:rFonts w:ascii="Arial" w:hAnsi="Arial" w:cs="Arial"/>
          <w:sz w:val="24"/>
        </w:rPr>
      </w:pPr>
      <w:r w:rsidRPr="00B51CE4">
        <w:rPr>
          <w:rFonts w:ascii="Arial" w:hAnsi="Arial" w:cs="Arial"/>
          <w:sz w:val="24"/>
        </w:rPr>
        <w:t>R</w:t>
      </w:r>
      <w:r w:rsidR="00772762" w:rsidRPr="00B51CE4">
        <w:rPr>
          <w:rFonts w:ascii="Arial" w:hAnsi="Arial" w:cs="Arial"/>
          <w:sz w:val="24"/>
        </w:rPr>
        <w:t>ozporządzeniem Ministra Pracy i Polityki Społecznej z dnia 6 czerwca 2014 r. w sprawie najwyższych dopuszczalnych stężeń i natężeń czynników szkodliwych dla zdrowia w środowisku pracy (Dz.U. 2014 poz. 817),</w:t>
      </w:r>
    </w:p>
    <w:p w14:paraId="2D5D6448" w14:textId="77777777" w:rsidR="00597B0A" w:rsidRPr="00B51CE4" w:rsidRDefault="00597B0A" w:rsidP="00597B0A">
      <w:pPr>
        <w:pStyle w:val="poz4"/>
        <w:numPr>
          <w:ilvl w:val="0"/>
          <w:numId w:val="57"/>
        </w:numPr>
        <w:ind w:left="1710"/>
        <w:jc w:val="both"/>
        <w:rPr>
          <w:rFonts w:ascii="Arial" w:hAnsi="Arial" w:cs="Arial"/>
          <w:sz w:val="24"/>
        </w:rPr>
      </w:pPr>
      <w:r w:rsidRPr="00B51CE4">
        <w:rPr>
          <w:rFonts w:ascii="Arial" w:hAnsi="Arial" w:cs="Arial"/>
          <w:sz w:val="24"/>
        </w:rPr>
        <w:t>PN-EN 14056 Meble laboratoryjne: Zasady dotyczące projektowania i instalowania</w:t>
      </w:r>
    </w:p>
    <w:p w14:paraId="74424CE9" w14:textId="631DC0D1" w:rsidR="00772762" w:rsidRPr="00B51CE4" w:rsidRDefault="00772762" w:rsidP="00772762">
      <w:pPr>
        <w:pStyle w:val="poz4"/>
        <w:numPr>
          <w:ilvl w:val="0"/>
          <w:numId w:val="57"/>
        </w:numPr>
        <w:ind w:left="1710"/>
        <w:jc w:val="both"/>
        <w:rPr>
          <w:rFonts w:ascii="Arial" w:hAnsi="Arial" w:cs="Arial"/>
          <w:sz w:val="24"/>
        </w:rPr>
      </w:pPr>
      <w:r w:rsidRPr="00B51CE4">
        <w:rPr>
          <w:rFonts w:ascii="Arial" w:hAnsi="Arial" w:cs="Arial"/>
          <w:sz w:val="24"/>
        </w:rPr>
        <w:t>Rozporządzeniem Ministra Klimatu z dnia 2 stycznia 2020 r. w sprawie katalogu odpadów (Dz.U. 2020 poz. 10),</w:t>
      </w:r>
    </w:p>
    <w:p w14:paraId="13A44481" w14:textId="5C969A01" w:rsidR="00597B0A" w:rsidRPr="00B51CE4" w:rsidRDefault="00772762" w:rsidP="00772762">
      <w:pPr>
        <w:pStyle w:val="poz4"/>
        <w:numPr>
          <w:ilvl w:val="0"/>
          <w:numId w:val="57"/>
        </w:numPr>
        <w:ind w:left="1710"/>
        <w:jc w:val="both"/>
        <w:rPr>
          <w:rFonts w:ascii="Arial" w:hAnsi="Arial" w:cs="Arial"/>
          <w:sz w:val="24"/>
        </w:rPr>
      </w:pPr>
      <w:r w:rsidRPr="00B51CE4">
        <w:rPr>
          <w:rFonts w:ascii="Arial" w:hAnsi="Arial" w:cs="Arial"/>
          <w:sz w:val="24"/>
        </w:rPr>
        <w:t>R</w:t>
      </w:r>
      <w:r w:rsidR="00597B0A" w:rsidRPr="00B51CE4">
        <w:rPr>
          <w:rFonts w:ascii="Arial" w:hAnsi="Arial" w:cs="Arial"/>
          <w:sz w:val="24"/>
        </w:rPr>
        <w:t>ozporządzenie</w:t>
      </w:r>
      <w:r w:rsidRPr="00B51CE4">
        <w:rPr>
          <w:rFonts w:ascii="Arial" w:hAnsi="Arial" w:cs="Arial"/>
          <w:sz w:val="24"/>
        </w:rPr>
        <w:t>m</w:t>
      </w:r>
      <w:r w:rsidR="00597B0A" w:rsidRPr="00B51CE4">
        <w:rPr>
          <w:rFonts w:ascii="Arial" w:hAnsi="Arial" w:cs="Arial"/>
          <w:sz w:val="24"/>
        </w:rPr>
        <w:t xml:space="preserve"> Ministra Zdrowia z dnia 20 listopada 2006 r. w sprawie wymagań fachowych i sanitarnych dla banków tkanek i komórek (</w:t>
      </w:r>
      <w:r w:rsidRPr="00B51CE4">
        <w:rPr>
          <w:rFonts w:ascii="Arial" w:hAnsi="Arial" w:cs="Arial"/>
          <w:sz w:val="24"/>
        </w:rPr>
        <w:t>Dz.U. 2006 nr 218 poz. 1598</w:t>
      </w:r>
      <w:r w:rsidR="00597B0A" w:rsidRPr="00B51CE4">
        <w:rPr>
          <w:rFonts w:ascii="Arial" w:hAnsi="Arial" w:cs="Arial"/>
          <w:sz w:val="24"/>
        </w:rPr>
        <w:t>)</w:t>
      </w:r>
      <w:r w:rsidR="00910EE7" w:rsidRPr="00B51CE4">
        <w:rPr>
          <w:rFonts w:ascii="Arial" w:hAnsi="Arial" w:cs="Arial"/>
          <w:sz w:val="24"/>
        </w:rPr>
        <w:t>,</w:t>
      </w:r>
    </w:p>
    <w:p w14:paraId="588C75E2" w14:textId="189EFF8B" w:rsidR="004E0F1B" w:rsidRPr="00B51CE4" w:rsidRDefault="004E0F1B" w:rsidP="004E0F1B">
      <w:pPr>
        <w:pStyle w:val="poz4"/>
        <w:numPr>
          <w:ilvl w:val="0"/>
          <w:numId w:val="57"/>
        </w:numPr>
        <w:ind w:left="1710"/>
        <w:jc w:val="both"/>
        <w:rPr>
          <w:rFonts w:ascii="Arial" w:hAnsi="Arial" w:cs="Arial"/>
          <w:sz w:val="24"/>
        </w:rPr>
      </w:pPr>
      <w:r w:rsidRPr="00B51CE4">
        <w:rPr>
          <w:rFonts w:ascii="Arial" w:hAnsi="Arial" w:cs="Arial"/>
          <w:sz w:val="24"/>
        </w:rPr>
        <w:t xml:space="preserve">Rozporządzeniem Ministra Zdrowia z dnia 9 października 2008 r. w sprawie wymagań, jakie powinien spełniać system zapewnienia jakości w bankach tkanek i komórek (Dz. U. z 2015 r. poz. 967 z </w:t>
      </w:r>
      <w:proofErr w:type="spellStart"/>
      <w:r w:rsidRPr="00B51CE4">
        <w:rPr>
          <w:rFonts w:ascii="Arial" w:hAnsi="Arial" w:cs="Arial"/>
          <w:sz w:val="24"/>
        </w:rPr>
        <w:t>późn</w:t>
      </w:r>
      <w:proofErr w:type="spellEnd"/>
      <w:r w:rsidRPr="00B51CE4">
        <w:rPr>
          <w:rFonts w:ascii="Arial" w:hAnsi="Arial" w:cs="Arial"/>
          <w:sz w:val="24"/>
        </w:rPr>
        <w:t>. zm.).</w:t>
      </w:r>
    </w:p>
    <w:p w14:paraId="1FE4CBED" w14:textId="6932BC3D" w:rsidR="00597B0A" w:rsidRPr="00B51CE4" w:rsidRDefault="004E0F1B" w:rsidP="004E0F1B">
      <w:pPr>
        <w:pStyle w:val="poz4"/>
        <w:numPr>
          <w:ilvl w:val="0"/>
          <w:numId w:val="57"/>
        </w:numPr>
        <w:ind w:left="1710"/>
        <w:jc w:val="both"/>
        <w:rPr>
          <w:rFonts w:ascii="Arial" w:hAnsi="Arial" w:cs="Arial"/>
          <w:sz w:val="24"/>
        </w:rPr>
      </w:pPr>
      <w:r w:rsidRPr="00B51CE4">
        <w:rPr>
          <w:rFonts w:ascii="Arial" w:hAnsi="Arial" w:cs="Arial"/>
          <w:sz w:val="24"/>
        </w:rPr>
        <w:t>Rozporządzeniem Ministra Zdrowia z dnia 16 grudnia 2020 r. zmieniające rozporządzenie w sprawie wymagań, jakie powinien spełniać system zapewnienia jakości w bankach tkanek i komórek</w:t>
      </w:r>
      <w:r w:rsidRPr="00B51CE4" w:rsidDel="004E0F1B">
        <w:rPr>
          <w:rFonts w:ascii="Arial" w:hAnsi="Arial" w:cs="Arial"/>
          <w:sz w:val="24"/>
        </w:rPr>
        <w:t xml:space="preserve"> </w:t>
      </w:r>
      <w:r w:rsidRPr="00B51CE4">
        <w:rPr>
          <w:rFonts w:ascii="Arial" w:hAnsi="Arial" w:cs="Arial"/>
          <w:sz w:val="24"/>
        </w:rPr>
        <w:t>(Dz.U. 2020 poz. 2308</w:t>
      </w:r>
      <w:r w:rsidR="00910EE7" w:rsidRPr="00B51CE4">
        <w:rPr>
          <w:rFonts w:ascii="Arial" w:hAnsi="Arial" w:cs="Arial"/>
          <w:sz w:val="24"/>
        </w:rPr>
        <w:t>)</w:t>
      </w:r>
    </w:p>
    <w:p w14:paraId="47B942FA" w14:textId="5A6C5AB5" w:rsidR="00597B0A" w:rsidRPr="00B51CE4" w:rsidRDefault="00597B0A" w:rsidP="00B51CE4">
      <w:pPr>
        <w:pStyle w:val="poz4"/>
        <w:numPr>
          <w:ilvl w:val="0"/>
          <w:numId w:val="57"/>
        </w:numPr>
        <w:ind w:left="1710"/>
        <w:jc w:val="both"/>
        <w:rPr>
          <w:rFonts w:ascii="Arial" w:hAnsi="Arial" w:cs="Arial"/>
          <w:sz w:val="24"/>
        </w:rPr>
      </w:pPr>
      <w:bookmarkStart w:id="12" w:name="_Hlk122287871"/>
      <w:r w:rsidRPr="00B51CE4">
        <w:rPr>
          <w:rFonts w:ascii="Arial" w:hAnsi="Arial" w:cs="Arial"/>
          <w:sz w:val="24"/>
        </w:rPr>
        <w:t>PN-ISO 6707–2:2000</w:t>
      </w:r>
      <w:r w:rsidR="004E0F1B" w:rsidRPr="00B51CE4">
        <w:rPr>
          <w:rFonts w:ascii="Arial" w:hAnsi="Arial" w:cs="Arial"/>
          <w:sz w:val="24"/>
        </w:rPr>
        <w:t>;</w:t>
      </w:r>
      <w:bookmarkEnd w:id="12"/>
    </w:p>
    <w:p w14:paraId="0B9844BE" w14:textId="307E9B99" w:rsidR="00E355E0" w:rsidRPr="00B51CE4" w:rsidRDefault="00E355E0" w:rsidP="00B51CE4">
      <w:pPr>
        <w:pStyle w:val="Akapitzlist"/>
        <w:numPr>
          <w:ilvl w:val="0"/>
          <w:numId w:val="56"/>
        </w:numPr>
        <w:spacing w:line="276" w:lineRule="auto"/>
        <w:jc w:val="both"/>
        <w:rPr>
          <w:rFonts w:ascii="Arial" w:hAnsi="Arial" w:cs="Arial"/>
        </w:rPr>
      </w:pPr>
      <w:r w:rsidRPr="00B51CE4">
        <w:rPr>
          <w:rFonts w:ascii="Arial" w:hAnsi="Arial" w:cs="Arial"/>
        </w:rPr>
        <w:t>sprawdzanie jakości wykonywanych robót i prac  budowlano-instalacyjnych  zmiany</w:t>
      </w:r>
      <w:r w:rsidR="00421917" w:rsidRPr="00B51CE4">
        <w:rPr>
          <w:rFonts w:ascii="Arial" w:hAnsi="Arial" w:cs="Arial"/>
        </w:rPr>
        <w:t xml:space="preserve"> </w:t>
      </w:r>
      <w:r w:rsidRPr="00B51CE4">
        <w:rPr>
          <w:rFonts w:ascii="Arial" w:hAnsi="Arial" w:cs="Arial"/>
        </w:rPr>
        <w:t>aranżacji</w:t>
      </w:r>
      <w:r w:rsidR="00A026E4" w:rsidRPr="00B51CE4">
        <w:rPr>
          <w:rFonts w:ascii="Arial" w:hAnsi="Arial" w:cs="Arial"/>
        </w:rPr>
        <w:t xml:space="preserve"> </w:t>
      </w:r>
      <w:r w:rsidRPr="00B51CE4">
        <w:rPr>
          <w:rFonts w:ascii="Arial" w:hAnsi="Arial" w:cs="Arial"/>
        </w:rPr>
        <w:t xml:space="preserve">pomieszczeń laboratoryjnych w trybie „zaprojektuj </w:t>
      </w:r>
      <w:r w:rsidRPr="00B51CE4">
        <w:rPr>
          <w:rFonts w:ascii="Arial" w:hAnsi="Arial" w:cs="Arial"/>
        </w:rPr>
        <w:br/>
        <w:t>i wykonaj” oraz montażu wyposażenia pomocniczego, wyszczególnionego w Programie Funkcjonalno-Użytkowym, stanowiącym załącznik do SIWZ,</w:t>
      </w:r>
    </w:p>
    <w:p w14:paraId="6B91EC1C" w14:textId="77777777"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 xml:space="preserve">nadzór nad zapewnieniem bezpieczeństwa i przestrzegania przepisów p. </w:t>
      </w:r>
      <w:proofErr w:type="spellStart"/>
      <w:r w:rsidRPr="00B51CE4">
        <w:rPr>
          <w:rFonts w:ascii="Arial" w:hAnsi="Arial" w:cs="Arial"/>
          <w:sz w:val="24"/>
          <w:szCs w:val="24"/>
        </w:rPr>
        <w:t>poż</w:t>
      </w:r>
      <w:proofErr w:type="spellEnd"/>
      <w:r w:rsidRPr="00B51CE4">
        <w:rPr>
          <w:rFonts w:ascii="Arial" w:hAnsi="Arial" w:cs="Arial"/>
          <w:sz w:val="24"/>
          <w:szCs w:val="24"/>
        </w:rPr>
        <w:t>, bezpieczeństwa i higieny pracy, przez wszystkich uczestników procesu realizacji inwestycji, w rozumieniu wymagań stawianych przez prawo budowlane i inne obowiązujące przepisy, podczas całego procesu realizacji inwestycji,</w:t>
      </w:r>
    </w:p>
    <w:p w14:paraId="581BEC20" w14:textId="04240305"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kontrola stanu zatrudnienia podwykonawców i rozliczeń generalnego wykonawcy z nimi (wynika to z uwagi na przepisy Kodeksu Cywilnego zawarte w art. 647</w:t>
      </w:r>
      <w:r w:rsidRPr="00B51CE4">
        <w:rPr>
          <w:rFonts w:ascii="Arial" w:hAnsi="Arial" w:cs="Arial"/>
          <w:sz w:val="24"/>
          <w:szCs w:val="24"/>
          <w:vertAlign w:val="superscript"/>
        </w:rPr>
        <w:t>1</w:t>
      </w:r>
      <w:r w:rsidRPr="00B51CE4">
        <w:rPr>
          <w:rFonts w:ascii="Arial" w:hAnsi="Arial" w:cs="Arial"/>
          <w:sz w:val="24"/>
          <w:szCs w:val="24"/>
        </w:rPr>
        <w:t xml:space="preserve"> dotyczące solidarnej odpowiedzialność inwestora i generalnego wykonawcy wobec podwykonawcy, za zobowiązania powstałe w związku </w:t>
      </w:r>
      <w:r w:rsidRPr="00B51CE4">
        <w:rPr>
          <w:rFonts w:ascii="Arial" w:hAnsi="Arial" w:cs="Arial"/>
          <w:sz w:val="24"/>
          <w:szCs w:val="24"/>
        </w:rPr>
        <w:br/>
        <w:t>z realizowanymi przez nich na zlecenie inwestora robót budowlanych)</w:t>
      </w:r>
      <w:r w:rsidR="00C8282F" w:rsidRPr="00B51CE4">
        <w:rPr>
          <w:rFonts w:ascii="Arial" w:hAnsi="Arial" w:cs="Arial"/>
          <w:sz w:val="24"/>
          <w:szCs w:val="24"/>
        </w:rPr>
        <w:t>, przy współudziale Zamawiającego</w:t>
      </w:r>
      <w:r w:rsidR="004E0F1B" w:rsidRPr="00B51CE4">
        <w:rPr>
          <w:rFonts w:ascii="Arial" w:hAnsi="Arial" w:cs="Arial"/>
          <w:sz w:val="24"/>
          <w:szCs w:val="24"/>
        </w:rPr>
        <w:t>,</w:t>
      </w:r>
      <w:r w:rsidR="00C8282F" w:rsidRPr="00B51CE4">
        <w:rPr>
          <w:rFonts w:ascii="Arial" w:hAnsi="Arial" w:cs="Arial"/>
          <w:sz w:val="24"/>
          <w:szCs w:val="24"/>
        </w:rPr>
        <w:t xml:space="preserve"> </w:t>
      </w:r>
    </w:p>
    <w:p w14:paraId="423E6E80" w14:textId="000EC1FE"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 xml:space="preserve">prowadzenie narad </w:t>
      </w:r>
      <w:r w:rsidR="00EB00D4" w:rsidRPr="00B51CE4">
        <w:rPr>
          <w:rFonts w:ascii="Arial" w:hAnsi="Arial" w:cs="Arial"/>
          <w:sz w:val="24"/>
          <w:szCs w:val="24"/>
        </w:rPr>
        <w:t xml:space="preserve">technicznych </w:t>
      </w:r>
      <w:r w:rsidRPr="00B51CE4">
        <w:rPr>
          <w:rFonts w:ascii="Arial" w:hAnsi="Arial" w:cs="Arial"/>
          <w:sz w:val="24"/>
          <w:szCs w:val="24"/>
        </w:rPr>
        <w:t>na terenie inwestycji z udziałem Zamawiającego i Generalnego Wykonawcy</w:t>
      </w:r>
      <w:r w:rsidR="00C8282F" w:rsidRPr="00B51CE4">
        <w:rPr>
          <w:rFonts w:ascii="Arial" w:hAnsi="Arial" w:cs="Arial"/>
          <w:sz w:val="24"/>
          <w:szCs w:val="24"/>
        </w:rPr>
        <w:t xml:space="preserve"> minimum raz w tygodniu</w:t>
      </w:r>
      <w:r w:rsidRPr="00B51CE4">
        <w:rPr>
          <w:rFonts w:ascii="Arial" w:hAnsi="Arial" w:cs="Arial"/>
          <w:sz w:val="24"/>
          <w:szCs w:val="24"/>
        </w:rPr>
        <w:t>,</w:t>
      </w:r>
      <w:r w:rsidR="00C8282F" w:rsidRPr="00B51CE4">
        <w:rPr>
          <w:rFonts w:ascii="Arial" w:hAnsi="Arial" w:cs="Arial"/>
          <w:sz w:val="24"/>
          <w:szCs w:val="24"/>
        </w:rPr>
        <w:t xml:space="preserve"> nie częściej niż trzy razy w tygodniu; Do inicjowania narad są uprawnieni Zamawiający i Inwestor zastępczy;</w:t>
      </w:r>
    </w:p>
    <w:p w14:paraId="70220D66" w14:textId="77777777"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lastRenderedPageBreak/>
        <w:t xml:space="preserve">koordynacja dokonywania niezbędnych pomiarów i uzyskania pozytywnego rezultatu niezbędnego do uzyskania pozwolenia ze strony Krajowego Centrum Bankowania Tkanek i Komórek oraz zezwolenia </w:t>
      </w:r>
      <w:proofErr w:type="spellStart"/>
      <w:r w:rsidRPr="00B51CE4">
        <w:rPr>
          <w:rFonts w:ascii="Arial" w:hAnsi="Arial" w:cs="Arial"/>
          <w:sz w:val="24"/>
          <w:szCs w:val="24"/>
        </w:rPr>
        <w:t>GiF</w:t>
      </w:r>
      <w:proofErr w:type="spellEnd"/>
      <w:r w:rsidRPr="00B51CE4">
        <w:rPr>
          <w:rFonts w:ascii="Arial" w:hAnsi="Arial" w:cs="Arial"/>
          <w:sz w:val="24"/>
          <w:szCs w:val="24"/>
        </w:rPr>
        <w:t>, zgodnego z wymaganiami niezbędnymi do utworzenia Banku Tkanek i Komórek oraz Wytwórni Produktów Leczniczych, wraz z Laboratorium Kontroli Jakości w zakresie projektowanych instalacji, w szczególności:</w:t>
      </w:r>
    </w:p>
    <w:p w14:paraId="6568E748"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pomiar temperatury w pomieszczeniach,</w:t>
      </w:r>
    </w:p>
    <w:p w14:paraId="047D9E49"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 xml:space="preserve">pomiar poziomu wilgotności w pomieszczeniach, </w:t>
      </w:r>
    </w:p>
    <w:p w14:paraId="622E03ED"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 xml:space="preserve">pomiar czystości pyłowej powietrza, </w:t>
      </w:r>
    </w:p>
    <w:p w14:paraId="1A5977C9"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 xml:space="preserve">pomiar natężenia oświetlenia podstawowego i ewakuacyjnego, </w:t>
      </w:r>
    </w:p>
    <w:p w14:paraId="755527F1"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 xml:space="preserve">pomiary instalacji elektrycznej i uziemiającej, </w:t>
      </w:r>
    </w:p>
    <w:p w14:paraId="5EEA4528"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 xml:space="preserve">pomiar czasu regeneracji pomieszczeń, </w:t>
      </w:r>
    </w:p>
    <w:p w14:paraId="5C6BEC11"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 xml:space="preserve">pomiar przecieków oraz szczelności i mocowania filtrów, </w:t>
      </w:r>
    </w:p>
    <w:p w14:paraId="334C2E87"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 xml:space="preserve">pomiar szczelności i integralności filtrów HEPA, </w:t>
      </w:r>
    </w:p>
    <w:p w14:paraId="0CA1CF88"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 xml:space="preserve">pomiar strumienia objętości powietrza nawiewanego i ilości wymian, </w:t>
      </w:r>
    </w:p>
    <w:p w14:paraId="36A349C2"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pomiar różnic ciśnień w pomieszczeniach oraz pomiar wielkości nadciśnienia względem punktu zero,</w:t>
      </w:r>
    </w:p>
    <w:p w14:paraId="3151578B" w14:textId="77777777"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 xml:space="preserve">wektor ciśnienia pomiędzy pomieszczeniami, </w:t>
      </w:r>
    </w:p>
    <w:p w14:paraId="18982E97" w14:textId="5134E758" w:rsidR="00E355E0" w:rsidRPr="00B51CE4" w:rsidRDefault="00E355E0" w:rsidP="00B51CE4">
      <w:pPr>
        <w:numPr>
          <w:ilvl w:val="0"/>
          <w:numId w:val="62"/>
        </w:numPr>
        <w:spacing w:after="0" w:line="276" w:lineRule="auto"/>
        <w:jc w:val="both"/>
        <w:rPr>
          <w:rFonts w:ascii="Arial" w:hAnsi="Arial" w:cs="Arial"/>
          <w:sz w:val="24"/>
          <w:szCs w:val="24"/>
        </w:rPr>
      </w:pPr>
      <w:r w:rsidRPr="00B51CE4">
        <w:rPr>
          <w:rFonts w:ascii="Arial" w:hAnsi="Arial" w:cs="Arial"/>
          <w:sz w:val="24"/>
          <w:szCs w:val="24"/>
        </w:rPr>
        <w:t>kontrolę mikrobiologiczną pomieszczeń czystych obejmującą: pomiar powietrza metodą wolumetryczną dla każdego z pomieszczeń, pobranie próbek z sufitu, podłogi, ścian metodą odciskową z każdego pomieszczenia oraz każdego okna podawczego do prowadzenia</w:t>
      </w:r>
      <w:r w:rsidR="004E0F1B" w:rsidRPr="00B51CE4">
        <w:rPr>
          <w:rFonts w:ascii="Arial" w:hAnsi="Arial" w:cs="Arial"/>
          <w:sz w:val="24"/>
          <w:szCs w:val="24"/>
        </w:rPr>
        <w:t>;</w:t>
      </w:r>
    </w:p>
    <w:p w14:paraId="21400816" w14:textId="734E3DB9" w:rsidR="00E355E0" w:rsidRPr="00B51CE4" w:rsidRDefault="00E355E0" w:rsidP="00B51CE4">
      <w:pPr>
        <w:pStyle w:val="Akapitzlist"/>
        <w:numPr>
          <w:ilvl w:val="0"/>
          <w:numId w:val="56"/>
        </w:numPr>
        <w:spacing w:line="276" w:lineRule="auto"/>
        <w:jc w:val="both"/>
        <w:rPr>
          <w:rFonts w:ascii="Arial" w:hAnsi="Arial" w:cs="Arial"/>
        </w:rPr>
      </w:pPr>
      <w:r w:rsidRPr="00B51CE4">
        <w:rPr>
          <w:rFonts w:ascii="Arial" w:hAnsi="Arial" w:cs="Arial"/>
        </w:rPr>
        <w:t xml:space="preserve">koordynacja i nadzór inwestorski w zakresie kwalifikacji pomieszczeń Banku Tkanek i Komórek oraz Wytwórni Produktów Leczniczych wraz z Laboratorium Kontroli Jakości podczas przygotowania przez Wykonawcę Generalnego raportu kwalifikacji operacyjnej OQ potwierdzający przeprowadzenie pomiarów wraz z oceną wyników i interpretacją. Zamawiający wymaga analizy danych surowych dostarczonych przez Generalnego Wykonawcę jak również analizy raportu z kwalifikacji operacyjnej; </w:t>
      </w:r>
    </w:p>
    <w:p w14:paraId="3082F46F" w14:textId="77777777" w:rsidR="00E355E0" w:rsidRPr="00B51CE4" w:rsidRDefault="00E355E0" w:rsidP="00B51CE4">
      <w:pPr>
        <w:numPr>
          <w:ilvl w:val="0"/>
          <w:numId w:val="56"/>
        </w:numPr>
        <w:spacing w:after="0" w:line="276" w:lineRule="auto"/>
        <w:ind w:left="709" w:hanging="425"/>
        <w:jc w:val="both"/>
        <w:rPr>
          <w:rFonts w:ascii="Arial" w:hAnsi="Arial" w:cs="Arial"/>
          <w:sz w:val="24"/>
          <w:szCs w:val="24"/>
        </w:rPr>
      </w:pPr>
      <w:r w:rsidRPr="00B51CE4">
        <w:rPr>
          <w:rFonts w:ascii="Arial" w:hAnsi="Arial" w:cs="Arial"/>
          <w:sz w:val="24"/>
          <w:szCs w:val="24"/>
        </w:rPr>
        <w:t>nadzór nad pracami walidacyjnymi (kwalifikacja projektowa DQ, Analiza Ryzyka, Główny Plan Walidacji, kwalifikacja instalacyjna IQ) dla systemów krytycznych i urządzeń istniejących,</w:t>
      </w:r>
    </w:p>
    <w:p w14:paraId="2AE801E5" w14:textId="77777777"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 xml:space="preserve">sprawdzanie i odbiór robót budowlanych, uczestniczenie w próbach </w:t>
      </w:r>
      <w:r w:rsidRPr="00B51CE4">
        <w:rPr>
          <w:rFonts w:ascii="Arial" w:hAnsi="Arial" w:cs="Arial"/>
          <w:sz w:val="24"/>
          <w:szCs w:val="24"/>
        </w:rPr>
        <w:br/>
        <w:t>i odbiorach technicznych instalacji, urządzeń technicznych oraz przygotowanie</w:t>
      </w:r>
      <w:r w:rsidRPr="00B51CE4">
        <w:rPr>
          <w:rFonts w:ascii="Arial" w:hAnsi="Arial" w:cs="Arial"/>
          <w:sz w:val="24"/>
          <w:szCs w:val="24"/>
        </w:rPr>
        <w:br/>
        <w:t xml:space="preserve">i udział w czynnościach odbioru gotowych obiektów budowlanych </w:t>
      </w:r>
      <w:r w:rsidRPr="00B51CE4">
        <w:rPr>
          <w:rFonts w:ascii="Arial" w:hAnsi="Arial" w:cs="Arial"/>
          <w:sz w:val="24"/>
          <w:szCs w:val="24"/>
        </w:rPr>
        <w:br/>
        <w:t>i przekazanie ich do użytkowania,</w:t>
      </w:r>
    </w:p>
    <w:p w14:paraId="219D712E" w14:textId="79BB37A3"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potwierdzenie wykonanych robót oraz usunięcia wad</w:t>
      </w:r>
      <w:r w:rsidR="00B34575" w:rsidRPr="00B51CE4">
        <w:rPr>
          <w:rFonts w:ascii="Arial" w:hAnsi="Arial" w:cs="Arial"/>
          <w:sz w:val="24"/>
          <w:szCs w:val="24"/>
        </w:rPr>
        <w:t xml:space="preserve"> </w:t>
      </w:r>
      <w:r w:rsidR="00B026A0" w:rsidRPr="00B51CE4">
        <w:rPr>
          <w:rFonts w:ascii="Arial" w:hAnsi="Arial" w:cs="Arial"/>
          <w:sz w:val="24"/>
          <w:szCs w:val="24"/>
        </w:rPr>
        <w:t xml:space="preserve">stwierdzonych w czasie odbioru </w:t>
      </w:r>
      <w:r w:rsidR="00B34575" w:rsidRPr="00B51CE4">
        <w:rPr>
          <w:rFonts w:ascii="Arial" w:hAnsi="Arial" w:cs="Arial"/>
          <w:sz w:val="24"/>
          <w:szCs w:val="24"/>
        </w:rPr>
        <w:t>w protokole odbioru robót budowlanych lub protokole usunięcia usterek</w:t>
      </w:r>
      <w:r w:rsidRPr="00B51CE4">
        <w:rPr>
          <w:rFonts w:ascii="Arial" w:hAnsi="Arial" w:cs="Arial"/>
          <w:sz w:val="24"/>
          <w:szCs w:val="24"/>
        </w:rPr>
        <w:t>,</w:t>
      </w:r>
    </w:p>
    <w:p w14:paraId="300BB406" w14:textId="274E53B2"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 xml:space="preserve">przygotowanie materiałów/dokumentacji do odbioru końcowego Inwestycji, powiadomienie wszystkich uczestników procesu inwestycyjnego o terminie odbioru końcowego inwestycji oraz weryfikacja dokumentacji przekazanej przez Generalnego Wykonawcę niezbędnej do złożenia wniosku  o uzyskanie </w:t>
      </w:r>
      <w:r w:rsidRPr="00B51CE4">
        <w:rPr>
          <w:rFonts w:ascii="Arial" w:hAnsi="Arial" w:cs="Arial"/>
          <w:sz w:val="24"/>
          <w:szCs w:val="24"/>
        </w:rPr>
        <w:lastRenderedPageBreak/>
        <w:t>pozwolenia Ministerstwa Zdrowia oraz zgodę na wytwarzanie Głównego Inspektora Farmaceutycznego za zgodność z przepisami i wymaganiami</w:t>
      </w:r>
      <w:r w:rsidR="00A026E4" w:rsidRPr="00B51CE4">
        <w:rPr>
          <w:rFonts w:ascii="Arial" w:hAnsi="Arial" w:cs="Arial"/>
          <w:sz w:val="24"/>
          <w:szCs w:val="24"/>
        </w:rPr>
        <w:t>,</w:t>
      </w:r>
    </w:p>
    <w:p w14:paraId="4C061A81" w14:textId="1E5259BC"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dokonywanie wizyt na budowie co najmniej jeden raz w tygodniu</w:t>
      </w:r>
      <w:r w:rsidR="00C8282F" w:rsidRPr="00B51CE4">
        <w:rPr>
          <w:rFonts w:ascii="Arial" w:hAnsi="Arial" w:cs="Arial"/>
          <w:sz w:val="24"/>
          <w:szCs w:val="24"/>
        </w:rPr>
        <w:t>, nie częściej niż trzy razy w tygodniu,</w:t>
      </w:r>
    </w:p>
    <w:p w14:paraId="213395EA" w14:textId="58493BF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kontrolowanie prawidłowości oraz dokonywanie poprzez poszczególnych inspektorów nadzoru zapisów w dzienniku budowy w zakresie powierzonych im czynności nadzoru, stwierdzających wszystkie okoliczności mające znaczenie dla oceny właściwego wykonywania robót budowlanych oraz innych dokumentów budowy</w:t>
      </w:r>
      <w:r w:rsidR="00A026E4" w:rsidRPr="00B51CE4">
        <w:rPr>
          <w:rFonts w:ascii="Arial" w:hAnsi="Arial" w:cs="Arial"/>
          <w:color w:val="auto"/>
        </w:rPr>
        <w:t>,</w:t>
      </w:r>
    </w:p>
    <w:p w14:paraId="530AFDAF" w14:textId="0C8E5531"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zorganizowanie nadzoru w sposób zapewniający terminowość odbioru robót i prób technicznych, eliminując możliwość powstawania opóźnień w ich realizacj</w:t>
      </w:r>
      <w:r w:rsidR="00A026E4" w:rsidRPr="00B51CE4">
        <w:rPr>
          <w:rFonts w:ascii="Arial" w:hAnsi="Arial" w:cs="Arial"/>
          <w:color w:val="auto"/>
        </w:rPr>
        <w:t>i,</w:t>
      </w:r>
    </w:p>
    <w:p w14:paraId="67B30DF2" w14:textId="44A606EF" w:rsidR="00E355E0" w:rsidRPr="00B51CE4" w:rsidRDefault="00A026E4"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nadzór nad sposobem realizacji zamówienia przez wykonawcę robót budowlanych celem zapewnienia </w:t>
      </w:r>
      <w:r w:rsidR="00E355E0" w:rsidRPr="00B51CE4">
        <w:rPr>
          <w:rFonts w:ascii="Arial" w:hAnsi="Arial" w:cs="Arial"/>
          <w:color w:val="auto"/>
        </w:rPr>
        <w:t>oszczędnej realizacji inwestycji, zapobieganie stratom i marnotrawstwu</w:t>
      </w:r>
      <w:r w:rsidRPr="00B51CE4">
        <w:rPr>
          <w:rFonts w:ascii="Arial" w:hAnsi="Arial" w:cs="Arial"/>
          <w:color w:val="auto"/>
        </w:rPr>
        <w:t>,</w:t>
      </w:r>
    </w:p>
    <w:p w14:paraId="5B2AE1EB" w14:textId="3064D1C5"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kontrolowanie przestrzegania na budowie zasad bezpieczeństwa pracy i utrzymywania porządku</w:t>
      </w:r>
      <w:r w:rsidR="00A026E4" w:rsidRPr="00B51CE4">
        <w:rPr>
          <w:rFonts w:ascii="Arial" w:hAnsi="Arial" w:cs="Arial"/>
          <w:color w:val="auto"/>
        </w:rPr>
        <w:t>,</w:t>
      </w:r>
    </w:p>
    <w:p w14:paraId="1729C885" w14:textId="26D04F54"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wstrzymywanie robót budowlanych prowadzonych w sposób zagrażający     bezpieczeństwu lub niezgodnie z wymaganiami umowy zawartej przez Zamawiającego z Wykonawcą robót budowlanych i niezwłoczne w sposób pisemny zawiadamianie Zamawiającego o zaistniałym stanie rzeczy</w:t>
      </w:r>
      <w:r w:rsidR="00A026E4" w:rsidRPr="00B51CE4">
        <w:rPr>
          <w:rFonts w:ascii="Arial" w:hAnsi="Arial" w:cs="Arial"/>
          <w:color w:val="auto"/>
        </w:rPr>
        <w:t>,</w:t>
      </w:r>
    </w:p>
    <w:p w14:paraId="38FE491E" w14:textId="20801E69"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reprezentowanie Zamawiającego, na jego wniosek, w kontaktach z osobami trzecimi w sprawach związanych z realizacją inwestycji</w:t>
      </w:r>
      <w:r w:rsidR="00A026E4" w:rsidRPr="00B51CE4">
        <w:rPr>
          <w:rFonts w:ascii="Arial" w:hAnsi="Arial" w:cs="Arial"/>
          <w:color w:val="auto"/>
        </w:rPr>
        <w:t>,</w:t>
      </w:r>
    </w:p>
    <w:p w14:paraId="0E47E396" w14:textId="6E1B7443"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egzekwowanie od Wykonawcy robót budowlanych pełnego dostępu do terenu budowy, wszelkich miejsc pozyskiwania, wytwarzania, wmontowania, składania lub przygotowywania materiałów i urządzeń do wbudowania</w:t>
      </w:r>
      <w:r w:rsidR="00A026E4" w:rsidRPr="00B51CE4">
        <w:rPr>
          <w:rFonts w:ascii="Arial" w:hAnsi="Arial" w:cs="Arial"/>
          <w:color w:val="auto"/>
        </w:rPr>
        <w:t>,</w:t>
      </w:r>
    </w:p>
    <w:p w14:paraId="76F2A33E" w14:textId="22A15712" w:rsidR="00E355E0" w:rsidRPr="00B51CE4" w:rsidRDefault="004E0F1B"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weryfikacja</w:t>
      </w:r>
      <w:r w:rsidR="00E355E0" w:rsidRPr="00B51CE4">
        <w:rPr>
          <w:rFonts w:ascii="Arial" w:hAnsi="Arial" w:cs="Arial"/>
          <w:color w:val="auto"/>
        </w:rPr>
        <w:t xml:space="preserve"> materiałów, wyrobów i urządzeń przewidzianych przez Wykonawcę robót budowlanych do zastosowania i ocena ich zgodności z dokumentacją projektową, przed wbudowaniem lub montażem,  a w przypadku propozycji Wykonawcy robót zastosowania materiałów, wyrobów i urządzeń równoważnych - dokonywanie oceny ich równoważności z przewidzianymi w dokumentacji technicznej, w uzgodnieniu z Zamawiającym i osobami pełniącymi Nadzór autorski</w:t>
      </w:r>
      <w:r w:rsidR="00A026E4" w:rsidRPr="00B51CE4">
        <w:rPr>
          <w:rFonts w:ascii="Arial" w:hAnsi="Arial" w:cs="Arial"/>
          <w:color w:val="auto"/>
        </w:rPr>
        <w:t>,</w:t>
      </w:r>
    </w:p>
    <w:p w14:paraId="556D72BD" w14:textId="22962283"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kontrolowanie sposobu składowania i przechowywania materiałów, wyrobów oraz urządzeń</w:t>
      </w:r>
      <w:r w:rsidR="00A026E4" w:rsidRPr="00B51CE4">
        <w:rPr>
          <w:rFonts w:ascii="Arial" w:hAnsi="Arial" w:cs="Arial"/>
          <w:color w:val="auto"/>
        </w:rPr>
        <w:t>,</w:t>
      </w:r>
    </w:p>
    <w:p w14:paraId="62D7A82E" w14:textId="74B6AE50"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nadzorowanie badania wbudowywanych materiałów, wyrobów i urządzeń wykonywanych przez Wykonawcę robót budowlanych, a w razie wątpliwości co do ich jakości - nakazywanie Wykonawcy robót budowlanych wykonania dodatkowych  badań, po uprzedniej akceptacji Zamawiającego</w:t>
      </w:r>
      <w:r w:rsidR="00A026E4" w:rsidRPr="00B51CE4">
        <w:rPr>
          <w:rFonts w:ascii="Arial" w:hAnsi="Arial" w:cs="Arial"/>
          <w:color w:val="auto"/>
        </w:rPr>
        <w:t>,</w:t>
      </w:r>
    </w:p>
    <w:p w14:paraId="065BDFA8" w14:textId="1F4A3225"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kontrolowanie dokumentów jakości, aprobat, deklaracji zgodności, atestów, instrukcji obsługi i innych dokumentów związanych z wbudowywanymi materiałami, wyrobami i urządzeniami w celu niedopuszczenia do zastosowania </w:t>
      </w:r>
      <w:r w:rsidRPr="00B51CE4">
        <w:rPr>
          <w:rFonts w:ascii="Arial" w:hAnsi="Arial" w:cs="Arial"/>
          <w:color w:val="auto"/>
        </w:rPr>
        <w:lastRenderedPageBreak/>
        <w:t>materiałów, wyrobów i urządzeń wadliwych lub niedopuszczonych do stosowania w budownictwie na terenie Polski</w:t>
      </w:r>
      <w:r w:rsidR="00A026E4" w:rsidRPr="00B51CE4">
        <w:rPr>
          <w:rFonts w:ascii="Arial" w:hAnsi="Arial" w:cs="Arial"/>
          <w:color w:val="auto"/>
        </w:rPr>
        <w:t>,</w:t>
      </w:r>
    </w:p>
    <w:p w14:paraId="0D9FD593" w14:textId="7C726B50"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informowanie Zamawiającego z odpowiednim wyprzedzeniem o wszelkich zagrożeniach występujących podczas realizacji robót oraz podejmowanych działaniach zapobiegawczych i naprawczych</w:t>
      </w:r>
      <w:r w:rsidR="00A026E4" w:rsidRPr="00B51CE4">
        <w:rPr>
          <w:rFonts w:ascii="Arial" w:hAnsi="Arial" w:cs="Arial"/>
          <w:color w:val="auto"/>
        </w:rPr>
        <w:t>,</w:t>
      </w:r>
    </w:p>
    <w:p w14:paraId="47D11BF4" w14:textId="7777777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organizowanie i przewodniczenie nie rzadziej niż jeden raz na tydzień (a w przypadku wystąpienia potrzeby częściej) naradom technicznym, w których udział biorą przedstawiciele wszystkich zaangażowanych w realizację zadania inwestycyjnego stron (w szczególności z udziałem Zamawiającego) oraz sporządzanie protokołów z tych narad, a następnie przekazywanie ich Zamawiającemu i Wykonawcy robót budowlanych oraz innym stronom zainteresowanym w terminie do 2 dni od dnia narady, a w dniu następnym elektronicznie</w:t>
      </w:r>
    </w:p>
    <w:p w14:paraId="3C2A3848" w14:textId="4C8BCCE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na bieżąco egzekwowanie ustaleń z narad technicznych</w:t>
      </w:r>
      <w:r w:rsidR="00A026E4" w:rsidRPr="00B51CE4">
        <w:rPr>
          <w:rFonts w:ascii="Arial" w:hAnsi="Arial" w:cs="Arial"/>
          <w:color w:val="auto"/>
        </w:rPr>
        <w:t>,</w:t>
      </w:r>
    </w:p>
    <w:p w14:paraId="3ABDF76D" w14:textId="2A40A90A"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monitorowanie postępu robót pod względem technicznym, finansowym, organizacyjnym i czasowym oraz sprawdzanie ich stanu realizacji z obowiązującym harmonogramem rzeczowo-finansowym; zatwierdzanie rysunków wykonawczych i warsztatowych sporządzonych przez Wykonawcę robót budowlanych</w:t>
      </w:r>
      <w:r w:rsidR="00A026E4" w:rsidRPr="00B51CE4">
        <w:rPr>
          <w:rFonts w:ascii="Arial" w:hAnsi="Arial" w:cs="Arial"/>
          <w:color w:val="auto"/>
        </w:rPr>
        <w:t>,</w:t>
      </w:r>
    </w:p>
    <w:p w14:paraId="24C9DF33" w14:textId="0DA1A66C"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składanie Zamawiającemu pisemnych, szczegółowych miesięcznych raportów z przebiegu inwestycji w wersji papierowej oraz elektronicznej edytowalnej, zawierających informacje o stanie zaawansowania zadania, analizę zgodności terminów wykonywania robót z przyjętym harmonogramem rzeczowo- finansowym, informację o kosztach w zakresie zgodności z przyjętymi założeniami oraz harmonogramem rzeczowo-finansowym, ocenę jakości wykonywanych robót i występujących głównych problemów; raporty te należy złożyć Zamawiającemu w terminie do 10 dni po zgłoszeniu żądania</w:t>
      </w:r>
      <w:r w:rsidR="000013C5" w:rsidRPr="00B51CE4">
        <w:rPr>
          <w:rFonts w:ascii="Arial" w:hAnsi="Arial" w:cs="Arial"/>
          <w:color w:val="auto"/>
        </w:rPr>
        <w:t xml:space="preserve">. </w:t>
      </w:r>
    </w:p>
    <w:p w14:paraId="6F846FC1" w14:textId="266EA7FA"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poza raportami, o których mowa w </w:t>
      </w:r>
      <w:r w:rsidR="00A026E4" w:rsidRPr="00B51CE4">
        <w:rPr>
          <w:rFonts w:ascii="Arial" w:hAnsi="Arial" w:cs="Arial"/>
          <w:color w:val="auto"/>
        </w:rPr>
        <w:t xml:space="preserve">lit. </w:t>
      </w:r>
      <w:proofErr w:type="spellStart"/>
      <w:r w:rsidR="00A026E4" w:rsidRPr="00B51CE4">
        <w:rPr>
          <w:rFonts w:ascii="Arial" w:hAnsi="Arial" w:cs="Arial"/>
          <w:color w:val="auto"/>
        </w:rPr>
        <w:t>bb</w:t>
      </w:r>
      <w:proofErr w:type="spellEnd"/>
      <w:r w:rsidRPr="00B51CE4">
        <w:rPr>
          <w:rFonts w:ascii="Arial" w:hAnsi="Arial" w:cs="Arial"/>
          <w:color w:val="auto"/>
        </w:rPr>
        <w:t>, niezwłoczne pisemne przekazywanie wszelkich informacji i opinii mających znaczenie dla prawidłowej realizacji zadania</w:t>
      </w:r>
      <w:r w:rsidR="00A026E4" w:rsidRPr="00B51CE4">
        <w:rPr>
          <w:rFonts w:ascii="Arial" w:hAnsi="Arial" w:cs="Arial"/>
          <w:color w:val="auto"/>
        </w:rPr>
        <w:t>,</w:t>
      </w:r>
    </w:p>
    <w:p w14:paraId="46C04336" w14:textId="7E2EEADF"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każdorazowe opiniowanie harmonogramu rzeczowo-finansowego przedłożonego przez Wykonawcę robót budowlanych w terminie 3 dni od jego przekazania</w:t>
      </w:r>
      <w:r w:rsidR="00A026E4" w:rsidRPr="00B51CE4">
        <w:rPr>
          <w:rFonts w:ascii="Arial" w:hAnsi="Arial" w:cs="Arial"/>
          <w:color w:val="auto"/>
        </w:rPr>
        <w:t xml:space="preserve">, </w:t>
      </w:r>
    </w:p>
    <w:p w14:paraId="58DF5172" w14:textId="68F57109"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udzielanie wszystkich niezbędnych informacji na potrzeby sprawozdawczości z realizacji projektu w całym okresie jego realizacji</w:t>
      </w:r>
      <w:r w:rsidR="00A026E4" w:rsidRPr="00B51CE4">
        <w:rPr>
          <w:rFonts w:ascii="Arial" w:hAnsi="Arial" w:cs="Arial"/>
          <w:color w:val="auto"/>
        </w:rPr>
        <w:t>,</w:t>
      </w:r>
    </w:p>
    <w:p w14:paraId="0A4472A9" w14:textId="2AFE4235"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zatwierdzanie przedstawionych metod wykonania robót budowlanych, włączając w to roboty tymczasowe i zabezpieczające zaproponowane przez Wykonawcę robót budowlanych</w:t>
      </w:r>
      <w:r w:rsidR="00A026E4" w:rsidRPr="00B51CE4">
        <w:rPr>
          <w:rFonts w:ascii="Arial" w:hAnsi="Arial" w:cs="Arial"/>
          <w:color w:val="auto"/>
        </w:rPr>
        <w:t>,</w:t>
      </w:r>
    </w:p>
    <w:p w14:paraId="7EEF749D" w14:textId="773EC038"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nadzorowanie przeprowadzanych prób i rozruchów</w:t>
      </w:r>
      <w:r w:rsidR="00A026E4" w:rsidRPr="00B51CE4">
        <w:rPr>
          <w:rFonts w:ascii="Arial" w:hAnsi="Arial" w:cs="Arial"/>
          <w:color w:val="auto"/>
        </w:rPr>
        <w:t>,</w:t>
      </w:r>
    </w:p>
    <w:p w14:paraId="4359A638" w14:textId="3D6123CC"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sprawdzanie wykonania robót i powiadamianie Wykonawcy robót budowlanych, nadzoru autorskiego oraz Zamawiającego o wykrytych wadach, określając zakres koniecznych do wykonania robót poprawkowych</w:t>
      </w:r>
      <w:r w:rsidR="00A026E4" w:rsidRPr="00B51CE4">
        <w:rPr>
          <w:rFonts w:ascii="Arial" w:hAnsi="Arial" w:cs="Arial"/>
          <w:color w:val="auto"/>
        </w:rPr>
        <w:t>,</w:t>
      </w:r>
    </w:p>
    <w:p w14:paraId="614A7D7F" w14:textId="6A4F9A32" w:rsidR="00E355E0" w:rsidRPr="00B51CE4" w:rsidRDefault="005F2102"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weryfikacja</w:t>
      </w:r>
      <w:r w:rsidR="00E355E0" w:rsidRPr="00B51CE4">
        <w:rPr>
          <w:rFonts w:ascii="Arial" w:hAnsi="Arial" w:cs="Arial"/>
          <w:color w:val="auto"/>
        </w:rPr>
        <w:t xml:space="preserve"> terminowego usunięcia wad</w:t>
      </w:r>
      <w:r w:rsidRPr="00B51CE4">
        <w:rPr>
          <w:rFonts w:ascii="Arial" w:hAnsi="Arial" w:cs="Arial"/>
          <w:color w:val="auto"/>
        </w:rPr>
        <w:t xml:space="preserve"> stwierdzonych w czasie odbioru</w:t>
      </w:r>
      <w:r w:rsidR="00A026E4" w:rsidRPr="00B51CE4">
        <w:rPr>
          <w:rFonts w:ascii="Arial" w:hAnsi="Arial" w:cs="Arial"/>
          <w:color w:val="auto"/>
        </w:rPr>
        <w:t>,</w:t>
      </w:r>
    </w:p>
    <w:p w14:paraId="01BD5219" w14:textId="1CEEB4CB"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lastRenderedPageBreak/>
        <w:t>sporządzanie pisemnych oświadczeń o usunięciu wad</w:t>
      </w:r>
      <w:r w:rsidR="005F2102" w:rsidRPr="00B51CE4">
        <w:rPr>
          <w:rFonts w:ascii="Arial" w:hAnsi="Arial" w:cs="Arial"/>
          <w:color w:val="auto"/>
        </w:rPr>
        <w:t xml:space="preserve"> stwierdzonych w czasie odbioru</w:t>
      </w:r>
      <w:r w:rsidRPr="00B51CE4">
        <w:rPr>
          <w:rFonts w:ascii="Arial" w:hAnsi="Arial" w:cs="Arial"/>
          <w:color w:val="auto"/>
        </w:rPr>
        <w:t xml:space="preserve"> przez Wykonawcę robót budowlanych</w:t>
      </w:r>
      <w:r w:rsidR="005428D0" w:rsidRPr="00B51CE4">
        <w:rPr>
          <w:rFonts w:ascii="Arial" w:hAnsi="Arial" w:cs="Arial"/>
          <w:color w:val="auto"/>
        </w:rPr>
        <w:t>,</w:t>
      </w:r>
    </w:p>
    <w:p w14:paraId="57033E35" w14:textId="0C9A852C"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nadzorowanie robót budowlanych i instalacyjnych oraz wyposażania budynku w sprzęt i urządzenia w zakresie zgodności z wymaganiami ochrony przeciwpożarowej</w:t>
      </w:r>
      <w:r w:rsidR="005428D0" w:rsidRPr="00B51CE4">
        <w:rPr>
          <w:rFonts w:ascii="Arial" w:hAnsi="Arial" w:cs="Arial"/>
          <w:color w:val="auto"/>
        </w:rPr>
        <w:t>,</w:t>
      </w:r>
    </w:p>
    <w:p w14:paraId="65CAEA57" w14:textId="05B46ACA" w:rsidR="00A026E4"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dokonywanie odbioru robót zanikających lub ulegających zakryciu oraz dokumentowanie tych czynności</w:t>
      </w:r>
      <w:r w:rsidR="005428D0" w:rsidRPr="00B51CE4">
        <w:rPr>
          <w:rFonts w:ascii="Arial" w:hAnsi="Arial" w:cs="Arial"/>
          <w:color w:val="auto"/>
        </w:rPr>
        <w:t>,</w:t>
      </w:r>
    </w:p>
    <w:p w14:paraId="7ED2DCBF" w14:textId="757178FB" w:rsidR="00E355E0" w:rsidRPr="00B51CE4" w:rsidRDefault="00E355E0" w:rsidP="00B51CE4">
      <w:pPr>
        <w:pStyle w:val="Default"/>
        <w:numPr>
          <w:ilvl w:val="0"/>
          <w:numId w:val="56"/>
        </w:numPr>
        <w:spacing w:after="27" w:line="276" w:lineRule="auto"/>
        <w:ind w:left="630"/>
        <w:jc w:val="both"/>
        <w:rPr>
          <w:rFonts w:ascii="Arial" w:hAnsi="Arial" w:cs="Arial"/>
          <w:color w:val="auto"/>
        </w:rPr>
      </w:pPr>
      <w:r w:rsidRPr="00B51CE4">
        <w:rPr>
          <w:rFonts w:ascii="Arial" w:hAnsi="Arial" w:cs="Arial"/>
          <w:color w:val="auto"/>
        </w:rPr>
        <w:t>prowadzenie dokumentacji fotograficznej budowy (w formie papierowej i cyfrowej) i załączanie jej do sporządzanych przez Inwestora Zastępczego  raportów o stanie zaawansowania robót składanych Zamawiającemu</w:t>
      </w:r>
      <w:r w:rsidR="000013C5" w:rsidRPr="00B51CE4">
        <w:rPr>
          <w:rFonts w:ascii="Arial" w:hAnsi="Arial" w:cs="Arial"/>
          <w:color w:val="auto"/>
        </w:rPr>
        <w:t>,</w:t>
      </w:r>
    </w:p>
    <w:p w14:paraId="268A220A" w14:textId="0F8EF308" w:rsidR="00AB0776"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sporządzanie protokołów konieczności i przedkładanie ich Zamawiającemu do akceptacji</w:t>
      </w:r>
      <w:r w:rsidR="005F2102" w:rsidRPr="00B51CE4">
        <w:rPr>
          <w:rFonts w:ascii="Arial" w:hAnsi="Arial" w:cs="Arial"/>
          <w:color w:val="auto"/>
        </w:rPr>
        <w:t xml:space="preserve"> w przypadku zaistnienia </w:t>
      </w:r>
      <w:r w:rsidR="00AB0776" w:rsidRPr="00B51CE4">
        <w:rPr>
          <w:rFonts w:ascii="Arial" w:hAnsi="Arial" w:cs="Arial"/>
          <w:color w:val="auto"/>
        </w:rPr>
        <w:t>takiej potrzeby w ramach prowadzonych narad, w terminie maksymalnie 3 dni roboczych od narady,</w:t>
      </w:r>
    </w:p>
    <w:p w14:paraId="7A6B7F26" w14:textId="1D3B3ED4" w:rsidR="00E355E0" w:rsidRPr="00B51CE4" w:rsidRDefault="00AB0776"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sporządzanie protokołów z odbywanych narad technicznych i roboczych oraz przedkładanie ich Zamawiającemu w terminie maksymalnie 3 dni roboczych od narady,</w:t>
      </w:r>
    </w:p>
    <w:p w14:paraId="08F9C713" w14:textId="0A438CB4"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opiniowanie wszelkich propozycji wykonania robót zamiennych, zmian w zakresie technologii wykonania robót, zmian w zakresie dokumentacji projektowej lub specyfikacji technicznej, zmniejszenia zakresu prac budowlanych, rezygnacji z wykonania części prac, zmian parametrów urządzeń lub wyposażenia i przedstawianie ich Zamawiającemu do akceptacji wraz z propozycją rozliczenia w/w robót zgodnie z postanowieniami umowy z Wykonawcą robót budowlanych</w:t>
      </w:r>
      <w:r w:rsidR="00A026E4" w:rsidRPr="00B51CE4">
        <w:rPr>
          <w:rFonts w:ascii="Arial" w:hAnsi="Arial" w:cs="Arial"/>
          <w:color w:val="auto"/>
        </w:rPr>
        <w:t>,</w:t>
      </w:r>
    </w:p>
    <w:p w14:paraId="7156D786" w14:textId="3C7C0A38"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informowanie Zamawiającego o wszelkich opóźnieniach lub nieuzasadnionym przerwaniu robót budowlanych, lub nienależytym wykonywaniu obowiązków, czy wykonywaniu ich w sposób sprzeczny, w szczególności o ww. zdarzeniach uprawniających </w:t>
      </w:r>
      <w:r w:rsidR="00AB0776" w:rsidRPr="00B51CE4">
        <w:rPr>
          <w:rFonts w:ascii="Arial" w:hAnsi="Arial" w:cs="Arial"/>
          <w:color w:val="auto"/>
        </w:rPr>
        <w:t>Z</w:t>
      </w:r>
      <w:r w:rsidRPr="00B51CE4">
        <w:rPr>
          <w:rFonts w:ascii="Arial" w:hAnsi="Arial" w:cs="Arial"/>
          <w:color w:val="auto"/>
        </w:rPr>
        <w:t>amawiającego do naliczenia kar umownych wykonawcy robót budowlanych</w:t>
      </w:r>
      <w:r w:rsidR="00AB0776" w:rsidRPr="00B51CE4">
        <w:rPr>
          <w:rFonts w:ascii="Arial" w:hAnsi="Arial" w:cs="Arial"/>
          <w:color w:val="auto"/>
        </w:rPr>
        <w:t xml:space="preserve"> oraz wysokości kary umownej,</w:t>
      </w:r>
    </w:p>
    <w:p w14:paraId="2B9735A7" w14:textId="7777777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zorganizowanie i udział wraz z przedstawicielami Zamawiającego w odbiorze częściowym i końcowym (w odbiorze końcowym biorą udział wszyscy inspektorzy nadzoru oraz przedstawiciele Zamawiającego należycie umocowani), a w szczególności: </w:t>
      </w:r>
    </w:p>
    <w:p w14:paraId="62F218D0" w14:textId="77777777" w:rsidR="00E355E0" w:rsidRPr="00B51CE4" w:rsidRDefault="00E355E0" w:rsidP="00B51CE4">
      <w:pPr>
        <w:pStyle w:val="Default"/>
        <w:numPr>
          <w:ilvl w:val="1"/>
          <w:numId w:val="59"/>
        </w:numPr>
        <w:spacing w:after="27" w:line="276" w:lineRule="auto"/>
        <w:jc w:val="both"/>
        <w:rPr>
          <w:rFonts w:ascii="Arial" w:hAnsi="Arial" w:cs="Arial"/>
          <w:color w:val="auto"/>
        </w:rPr>
      </w:pPr>
      <w:r w:rsidRPr="00B51CE4">
        <w:rPr>
          <w:rFonts w:ascii="Arial" w:hAnsi="Arial" w:cs="Arial"/>
          <w:color w:val="auto"/>
        </w:rPr>
        <w:t xml:space="preserve">potwierdzanie zgodności wpisu do dziennika budowy potwierdzającego zakończenie wszystkich robót i przeprowadzenie z wynikiem pozytywnym wymaganych prób i sprawdzeń,  </w:t>
      </w:r>
    </w:p>
    <w:p w14:paraId="7CAED8E6" w14:textId="77777777" w:rsidR="00E355E0" w:rsidRPr="00B51CE4" w:rsidRDefault="00E355E0" w:rsidP="00B51CE4">
      <w:pPr>
        <w:pStyle w:val="Default"/>
        <w:numPr>
          <w:ilvl w:val="1"/>
          <w:numId w:val="59"/>
        </w:numPr>
        <w:spacing w:after="27" w:line="276" w:lineRule="auto"/>
        <w:jc w:val="both"/>
        <w:rPr>
          <w:rFonts w:ascii="Arial" w:hAnsi="Arial" w:cs="Arial"/>
          <w:color w:val="auto"/>
        </w:rPr>
      </w:pPr>
      <w:r w:rsidRPr="00B51CE4">
        <w:rPr>
          <w:rFonts w:ascii="Arial" w:hAnsi="Arial" w:cs="Arial"/>
          <w:color w:val="auto"/>
        </w:rPr>
        <w:t xml:space="preserve">udział w przeprowadzeniu prób i sprawdzeń, </w:t>
      </w:r>
    </w:p>
    <w:p w14:paraId="5AC3DAA0" w14:textId="77777777" w:rsidR="00E355E0" w:rsidRPr="00B51CE4" w:rsidRDefault="00E355E0" w:rsidP="00B51CE4">
      <w:pPr>
        <w:pStyle w:val="Default"/>
        <w:numPr>
          <w:ilvl w:val="1"/>
          <w:numId w:val="59"/>
        </w:numPr>
        <w:spacing w:after="27" w:line="276" w:lineRule="auto"/>
        <w:jc w:val="both"/>
        <w:rPr>
          <w:rFonts w:ascii="Arial" w:hAnsi="Arial" w:cs="Arial"/>
          <w:color w:val="auto"/>
        </w:rPr>
      </w:pPr>
      <w:r w:rsidRPr="00B51CE4">
        <w:rPr>
          <w:rFonts w:ascii="Arial" w:hAnsi="Arial" w:cs="Arial"/>
          <w:color w:val="auto"/>
        </w:rPr>
        <w:t>weryfikacja, sprawdzanie kompletności i prawidłowości przedłożonych przez Wykonawcę robót budowlanych dokumentów wymaganych do odbioru końcowego przedłożonych przez Wykonawcę i zawiadomienie o ich kompletności Zamawiającego w terminie do 3 dni od dnia ich otrzymania,</w:t>
      </w:r>
    </w:p>
    <w:p w14:paraId="26A71BB2" w14:textId="77777777" w:rsidR="00E355E0" w:rsidRPr="00B51CE4" w:rsidRDefault="00E355E0" w:rsidP="00B51CE4">
      <w:pPr>
        <w:pStyle w:val="Default"/>
        <w:numPr>
          <w:ilvl w:val="1"/>
          <w:numId w:val="59"/>
        </w:numPr>
        <w:spacing w:after="27" w:line="276" w:lineRule="auto"/>
        <w:jc w:val="both"/>
        <w:rPr>
          <w:rFonts w:ascii="Arial" w:hAnsi="Arial" w:cs="Arial"/>
          <w:color w:val="auto"/>
        </w:rPr>
      </w:pPr>
      <w:r w:rsidRPr="00B51CE4">
        <w:rPr>
          <w:rFonts w:ascii="Arial" w:hAnsi="Arial" w:cs="Arial"/>
          <w:color w:val="auto"/>
        </w:rPr>
        <w:t xml:space="preserve">organizowanie odbioru końcowego z zawiadomieniem wszystkich uczestników,  </w:t>
      </w:r>
    </w:p>
    <w:p w14:paraId="73DE40E5" w14:textId="1F078549" w:rsidR="00E355E0" w:rsidRPr="00B51CE4" w:rsidRDefault="00E355E0" w:rsidP="00B51CE4">
      <w:pPr>
        <w:pStyle w:val="Default"/>
        <w:numPr>
          <w:ilvl w:val="1"/>
          <w:numId w:val="59"/>
        </w:numPr>
        <w:spacing w:after="27" w:line="276" w:lineRule="auto"/>
        <w:jc w:val="both"/>
        <w:rPr>
          <w:rFonts w:ascii="Arial" w:hAnsi="Arial" w:cs="Arial"/>
          <w:strike/>
          <w:color w:val="auto"/>
        </w:rPr>
      </w:pPr>
      <w:r w:rsidRPr="00B51CE4">
        <w:rPr>
          <w:rFonts w:ascii="Arial" w:hAnsi="Arial" w:cs="Arial"/>
          <w:color w:val="auto"/>
        </w:rPr>
        <w:lastRenderedPageBreak/>
        <w:t>udział wraz z przedstawicielami Zamawiającego w czynnościach odbioru, ustalenie ewentualnych wad, czy usterek</w:t>
      </w:r>
      <w:r w:rsidR="005428D0" w:rsidRPr="00B51CE4">
        <w:rPr>
          <w:rFonts w:ascii="Arial" w:hAnsi="Arial" w:cs="Arial"/>
          <w:color w:val="auto"/>
        </w:rPr>
        <w:t>,</w:t>
      </w:r>
    </w:p>
    <w:p w14:paraId="306C8B1A" w14:textId="4A1D3E43" w:rsidR="00E355E0" w:rsidRPr="00B51CE4" w:rsidRDefault="00E355E0" w:rsidP="00B51CE4">
      <w:pPr>
        <w:pStyle w:val="Default"/>
        <w:numPr>
          <w:ilvl w:val="1"/>
          <w:numId w:val="59"/>
        </w:numPr>
        <w:spacing w:after="27" w:line="276" w:lineRule="auto"/>
        <w:jc w:val="both"/>
        <w:rPr>
          <w:rFonts w:ascii="Arial" w:hAnsi="Arial" w:cs="Arial"/>
          <w:color w:val="auto"/>
        </w:rPr>
      </w:pPr>
      <w:r w:rsidRPr="00B51CE4">
        <w:rPr>
          <w:rFonts w:ascii="Arial" w:hAnsi="Arial" w:cs="Arial"/>
          <w:color w:val="auto"/>
        </w:rPr>
        <w:t>sporządzanie i podpisywanie wraz z przedstawicielami Zamawiającego protokołów odbioru końcowego (inwestor zastępczy nie jest uprawniony do samodzielnego dokonania odbioru robót)</w:t>
      </w:r>
      <w:r w:rsidR="005428D0" w:rsidRPr="00B51CE4">
        <w:rPr>
          <w:rFonts w:ascii="Arial" w:hAnsi="Arial" w:cs="Arial"/>
          <w:color w:val="auto"/>
        </w:rPr>
        <w:t>,</w:t>
      </w:r>
      <w:r w:rsidRPr="00B51CE4">
        <w:rPr>
          <w:rFonts w:ascii="Arial" w:hAnsi="Arial" w:cs="Arial"/>
          <w:color w:val="auto"/>
        </w:rPr>
        <w:t xml:space="preserve"> </w:t>
      </w:r>
    </w:p>
    <w:p w14:paraId="4FE99832" w14:textId="77777777" w:rsidR="005428D0" w:rsidRPr="00B51CE4" w:rsidRDefault="00E355E0" w:rsidP="00B51CE4">
      <w:pPr>
        <w:pStyle w:val="Default"/>
        <w:numPr>
          <w:ilvl w:val="1"/>
          <w:numId w:val="59"/>
        </w:numPr>
        <w:spacing w:after="27" w:line="276" w:lineRule="auto"/>
        <w:jc w:val="both"/>
        <w:rPr>
          <w:rFonts w:ascii="Arial" w:hAnsi="Arial" w:cs="Arial"/>
          <w:color w:val="auto"/>
        </w:rPr>
      </w:pPr>
      <w:r w:rsidRPr="00B51CE4">
        <w:rPr>
          <w:rFonts w:ascii="Arial" w:hAnsi="Arial" w:cs="Arial"/>
          <w:color w:val="auto"/>
        </w:rPr>
        <w:t>sprawdzanie pod względem kompletności przekazanych przez wykonawcę robót budowlanych instrukcji użytkowania i konserwacji maszyn i urządzeń, kodów i innych dokumentów niezbędnych do prawidłowego użytkowania obiektu</w:t>
      </w:r>
      <w:r w:rsidR="005428D0" w:rsidRPr="00B51CE4">
        <w:rPr>
          <w:rFonts w:ascii="Arial" w:hAnsi="Arial" w:cs="Arial"/>
          <w:color w:val="auto"/>
        </w:rPr>
        <w:t>,</w:t>
      </w:r>
    </w:p>
    <w:p w14:paraId="46AD673B" w14:textId="77777777" w:rsidR="00E355E0" w:rsidRPr="00B51CE4" w:rsidRDefault="00E355E0" w:rsidP="00B51CE4">
      <w:pPr>
        <w:pStyle w:val="Default"/>
        <w:numPr>
          <w:ilvl w:val="1"/>
          <w:numId w:val="59"/>
        </w:numPr>
        <w:spacing w:after="27" w:line="276" w:lineRule="auto"/>
        <w:jc w:val="both"/>
        <w:rPr>
          <w:rFonts w:ascii="Arial" w:hAnsi="Arial" w:cs="Arial"/>
          <w:color w:val="auto"/>
        </w:rPr>
      </w:pPr>
      <w:r w:rsidRPr="00B51CE4">
        <w:rPr>
          <w:rFonts w:ascii="Arial" w:hAnsi="Arial" w:cs="Arial"/>
          <w:color w:val="auto"/>
        </w:rPr>
        <w:t>sprawdzanie rozliczenia prac wykonanych przez Wykonawcę robót budowlanych,</w:t>
      </w:r>
    </w:p>
    <w:p w14:paraId="055E136F" w14:textId="3AC6B7DE" w:rsidR="00E355E0" w:rsidRPr="00B51CE4" w:rsidRDefault="00E355E0" w:rsidP="00B51CE4">
      <w:pPr>
        <w:pStyle w:val="Default"/>
        <w:numPr>
          <w:ilvl w:val="1"/>
          <w:numId w:val="59"/>
        </w:numPr>
        <w:spacing w:after="27" w:line="276" w:lineRule="auto"/>
        <w:jc w:val="both"/>
        <w:rPr>
          <w:rFonts w:ascii="Arial" w:hAnsi="Arial" w:cs="Arial"/>
          <w:color w:val="auto"/>
        </w:rPr>
      </w:pPr>
      <w:r w:rsidRPr="00B51CE4">
        <w:rPr>
          <w:rFonts w:ascii="Arial" w:hAnsi="Arial" w:cs="Arial"/>
          <w:color w:val="auto"/>
        </w:rPr>
        <w:t>poświadczenie terminu zakończenia robót budowlanych</w:t>
      </w:r>
      <w:r w:rsidR="005428D0" w:rsidRPr="00B51CE4">
        <w:rPr>
          <w:rFonts w:ascii="Arial" w:hAnsi="Arial" w:cs="Arial"/>
          <w:color w:val="auto"/>
        </w:rPr>
        <w:t>,</w:t>
      </w:r>
    </w:p>
    <w:p w14:paraId="051C4A5E" w14:textId="7777777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doradzanie Zamawiającemu w przypadku zaistnienia roszczeń i sporów z Wykonawcą robót budowlanych oraz w przypadku zaistnienia problemów na etapie prowadzenia robót budowlanych;</w:t>
      </w:r>
    </w:p>
    <w:p w14:paraId="295D9EBD" w14:textId="7777777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powiadamianie Zamawiającego o wszelkich roszczeniach Wykonawcy robót budowlanych oraz rozbieżnościach między dokumentacją Zamawiającego, a stanem faktycznym na terenie budowy; </w:t>
      </w:r>
    </w:p>
    <w:p w14:paraId="0D26484F" w14:textId="7777777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w przypadku kontroli przebiegu realizacji zadania współudział z Zamawiającym poprzez przedłożenie stosownych dokumentów dotyczących realizacji zadania; </w:t>
      </w:r>
    </w:p>
    <w:p w14:paraId="10B0B2DA" w14:textId="50AA816B"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przygotowanie danych rzeczowych i finansowych niezbędnych do końcowego rozliczenia inwestycji oraz do sporządzenia dokumentów przekazania - przejęcia w terminie</w:t>
      </w:r>
      <w:r w:rsidR="00855045" w:rsidRPr="00B51CE4">
        <w:rPr>
          <w:rFonts w:ascii="Arial" w:hAnsi="Arial" w:cs="Arial"/>
          <w:color w:val="auto"/>
        </w:rPr>
        <w:t xml:space="preserve"> </w:t>
      </w:r>
      <w:r w:rsidRPr="00B51CE4">
        <w:rPr>
          <w:rFonts w:ascii="Arial" w:hAnsi="Arial" w:cs="Arial"/>
          <w:color w:val="auto"/>
        </w:rPr>
        <w:t xml:space="preserve">5 dni od dnia podpisania protokołu odbioru końcowego; </w:t>
      </w:r>
    </w:p>
    <w:p w14:paraId="65CA18DB" w14:textId="7777777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potwierdzenie aktualnego stanu robót w razie przerwy w robotach oraz w innych wypadkach, gdy zajdzie potrzeba ustalenia ilości, jakości i wartości w zakresie niezbędnym do rozliczeń z Wykonawcą robót budowlanych; </w:t>
      </w:r>
    </w:p>
    <w:p w14:paraId="1528643A" w14:textId="7777777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weryfikacja i zatwierdzenie instrukcji użytkowania budynku oraz instrukcji bezpieczeństwa pożarowego z planem ewakuacji, o którym mowa w § 6 rozporządzenia Ministra Spraw Wewnętrznych i Administracji z dnia 7 czerwca 2010r. w sprawie ochrony przeciwpożarowej budynków, innych obiektów budowlanych i terenów (Dz. U. Nr 109 poz. 719) oraz kompletnej dokumentacji powykonawczej, a następnie dostarczenie jej/ich do Zamawiającego wraz z dokumentacją związaną z nadzorowaną budową (łącznie z inwentaryzacją geodezyjną) w formie ustalonej z Zamawiającym; </w:t>
      </w:r>
    </w:p>
    <w:p w14:paraId="4999B04E" w14:textId="7777777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współdziałanie z Wykonawcą robót budowlanych i Zamawiającym w celu uzyskania decyzji o pozwoleniu na użytkowanie; </w:t>
      </w:r>
    </w:p>
    <w:p w14:paraId="280D72C2" w14:textId="77777777" w:rsidR="00E355E0" w:rsidRPr="00B51CE4" w:rsidRDefault="00E355E0" w:rsidP="00B51CE4">
      <w:pPr>
        <w:pStyle w:val="Default"/>
        <w:numPr>
          <w:ilvl w:val="0"/>
          <w:numId w:val="56"/>
        </w:numPr>
        <w:spacing w:after="27" w:line="276" w:lineRule="auto"/>
        <w:jc w:val="both"/>
        <w:rPr>
          <w:rFonts w:ascii="Arial" w:hAnsi="Arial" w:cs="Arial"/>
          <w:color w:val="auto"/>
        </w:rPr>
      </w:pPr>
      <w:r w:rsidRPr="00B51CE4">
        <w:rPr>
          <w:rFonts w:ascii="Arial" w:hAnsi="Arial" w:cs="Arial"/>
          <w:color w:val="auto"/>
        </w:rPr>
        <w:t xml:space="preserve">opiniowanie i wskazywanie na sposoby załatwienia wszelkiego rodzaju skarg i roszczeń osób trzecich wywołanych realizacją zadania; </w:t>
      </w:r>
    </w:p>
    <w:p w14:paraId="26F84ED3" w14:textId="659978A6"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przygotowanie rozliczenia rzeczowego i końcowego z realizacji</w:t>
      </w:r>
      <w:r w:rsidR="00C56806" w:rsidRPr="00B51CE4">
        <w:rPr>
          <w:rFonts w:ascii="Arial" w:hAnsi="Arial" w:cs="Arial"/>
          <w:sz w:val="24"/>
          <w:szCs w:val="24"/>
        </w:rPr>
        <w:t xml:space="preserve"> umowy w zakresie</w:t>
      </w:r>
      <w:r w:rsidRPr="00B51CE4">
        <w:rPr>
          <w:rFonts w:ascii="Arial" w:hAnsi="Arial" w:cs="Arial"/>
          <w:sz w:val="24"/>
          <w:szCs w:val="24"/>
        </w:rPr>
        <w:t xml:space="preserve"> </w:t>
      </w:r>
      <w:r w:rsidR="00C56806" w:rsidRPr="00B51CE4">
        <w:rPr>
          <w:rFonts w:ascii="Arial" w:hAnsi="Arial" w:cs="Arial"/>
          <w:sz w:val="24"/>
          <w:szCs w:val="24"/>
        </w:rPr>
        <w:t>wykonanych</w:t>
      </w:r>
      <w:r w:rsidRPr="00B51CE4">
        <w:rPr>
          <w:rFonts w:ascii="Arial" w:hAnsi="Arial" w:cs="Arial"/>
          <w:sz w:val="24"/>
          <w:szCs w:val="24"/>
        </w:rPr>
        <w:t xml:space="preserve"> rob</w:t>
      </w:r>
      <w:r w:rsidR="00C56806" w:rsidRPr="00B51CE4">
        <w:rPr>
          <w:rFonts w:ascii="Arial" w:hAnsi="Arial" w:cs="Arial"/>
          <w:sz w:val="24"/>
          <w:szCs w:val="24"/>
        </w:rPr>
        <w:t>ót</w:t>
      </w:r>
      <w:r w:rsidRPr="00B51CE4">
        <w:rPr>
          <w:rFonts w:ascii="Arial" w:hAnsi="Arial" w:cs="Arial"/>
          <w:sz w:val="24"/>
          <w:szCs w:val="24"/>
        </w:rPr>
        <w:t xml:space="preserve"> budowlan</w:t>
      </w:r>
      <w:r w:rsidR="00C56806" w:rsidRPr="00B51CE4">
        <w:rPr>
          <w:rFonts w:ascii="Arial" w:hAnsi="Arial" w:cs="Arial"/>
          <w:sz w:val="24"/>
          <w:szCs w:val="24"/>
        </w:rPr>
        <w:t>ych</w:t>
      </w:r>
      <w:r w:rsidRPr="00B51CE4">
        <w:rPr>
          <w:rFonts w:ascii="Arial" w:hAnsi="Arial" w:cs="Arial"/>
          <w:sz w:val="24"/>
          <w:szCs w:val="24"/>
        </w:rPr>
        <w:t xml:space="preserve"> w terminie 14 dni od podpisania protokołu odbioru końcowego robót budowlanych</w:t>
      </w:r>
      <w:r w:rsidR="00F7549E" w:rsidRPr="00B51CE4">
        <w:rPr>
          <w:rFonts w:ascii="Arial" w:hAnsi="Arial" w:cs="Arial"/>
          <w:sz w:val="24"/>
          <w:szCs w:val="24"/>
        </w:rPr>
        <w:t xml:space="preserve"> lub protokołu usunięcia usterek</w:t>
      </w:r>
      <w:r w:rsidRPr="00B51CE4">
        <w:rPr>
          <w:rFonts w:ascii="Arial" w:hAnsi="Arial" w:cs="Arial"/>
          <w:sz w:val="24"/>
          <w:szCs w:val="24"/>
        </w:rPr>
        <w:t xml:space="preserve">; </w:t>
      </w:r>
    </w:p>
    <w:p w14:paraId="1EF4C008" w14:textId="77777777"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lastRenderedPageBreak/>
        <w:t>przekazanie użytkownikowi inwestycji wraz z kompletem niezbędnych dokumentów w stanie faktycznym i prawnym pozwalającym na natychmiastowe rozpoczęcie użytkowania,</w:t>
      </w:r>
    </w:p>
    <w:p w14:paraId="2E77C268" w14:textId="4BB66A92"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występowanie w imieniu inwestora przed organami administracji publicznej w sprawach wynikających z realizacji inwestycji, w granicach udzielonych pełnomocnictw,</w:t>
      </w:r>
    </w:p>
    <w:p w14:paraId="4369DEE8" w14:textId="77777777" w:rsidR="00E355E0" w:rsidRPr="00B51CE4" w:rsidRDefault="00E355E0" w:rsidP="00B51CE4">
      <w:pPr>
        <w:numPr>
          <w:ilvl w:val="0"/>
          <w:numId w:val="56"/>
        </w:numPr>
        <w:spacing w:after="0" w:line="276" w:lineRule="auto"/>
        <w:jc w:val="both"/>
        <w:rPr>
          <w:rFonts w:ascii="Arial" w:hAnsi="Arial" w:cs="Arial"/>
          <w:sz w:val="24"/>
          <w:szCs w:val="24"/>
        </w:rPr>
      </w:pPr>
      <w:r w:rsidRPr="00B51CE4">
        <w:rPr>
          <w:rFonts w:ascii="Arial" w:hAnsi="Arial" w:cs="Arial"/>
          <w:sz w:val="24"/>
          <w:szCs w:val="24"/>
        </w:rPr>
        <w:t xml:space="preserve">archiwizację korespondencji, dokumentacji i przekazanie ich inwestorowi </w:t>
      </w:r>
      <w:r w:rsidRPr="00B51CE4">
        <w:rPr>
          <w:rFonts w:ascii="Arial" w:hAnsi="Arial" w:cs="Arial"/>
          <w:sz w:val="24"/>
          <w:szCs w:val="24"/>
        </w:rPr>
        <w:br/>
        <w:t>w stanie kompletnym w stanie kompletnym przed zakończeniem terminu realizacji umowy. Inwestor zastępczy odpowiada za merytoryczne i finansowe rozliczenie inwestycji.</w:t>
      </w:r>
    </w:p>
    <w:p w14:paraId="4F993CED" w14:textId="77777777" w:rsidR="00E355E0" w:rsidRPr="00B51CE4" w:rsidRDefault="00E355E0" w:rsidP="00E355E0">
      <w:pPr>
        <w:pStyle w:val="Akapitzlist"/>
        <w:spacing w:line="276" w:lineRule="auto"/>
        <w:ind w:left="3225"/>
        <w:jc w:val="both"/>
        <w:rPr>
          <w:rFonts w:ascii="Arial" w:hAnsi="Arial" w:cs="Arial"/>
        </w:rPr>
      </w:pPr>
    </w:p>
    <w:p w14:paraId="7E52B4BD" w14:textId="1EFC7D89" w:rsidR="00E355E0" w:rsidRPr="00B51CE4" w:rsidRDefault="00E355E0" w:rsidP="00E355E0">
      <w:pPr>
        <w:pStyle w:val="Default"/>
        <w:spacing w:after="27" w:line="276" w:lineRule="auto"/>
        <w:ind w:left="360"/>
        <w:jc w:val="center"/>
        <w:rPr>
          <w:rFonts w:ascii="Arial" w:hAnsi="Arial" w:cs="Arial"/>
          <w:b/>
        </w:rPr>
      </w:pPr>
      <w:r w:rsidRPr="00B51CE4">
        <w:rPr>
          <w:rFonts w:ascii="Arial" w:hAnsi="Arial" w:cs="Arial"/>
          <w:b/>
        </w:rPr>
        <w:t>§ 3.</w:t>
      </w:r>
    </w:p>
    <w:p w14:paraId="45ECA195" w14:textId="68B48A5F" w:rsidR="00E355E0" w:rsidRPr="00B51CE4" w:rsidRDefault="00E355E0">
      <w:pPr>
        <w:numPr>
          <w:ilvl w:val="0"/>
          <w:numId w:val="44"/>
        </w:numPr>
        <w:spacing w:after="0" w:line="276" w:lineRule="auto"/>
        <w:jc w:val="both"/>
        <w:rPr>
          <w:rFonts w:ascii="Arial" w:hAnsi="Arial" w:cs="Arial"/>
          <w:sz w:val="24"/>
          <w:szCs w:val="24"/>
        </w:rPr>
      </w:pPr>
      <w:r w:rsidRPr="00B51CE4">
        <w:rPr>
          <w:rFonts w:ascii="Arial" w:hAnsi="Arial" w:cs="Arial"/>
          <w:sz w:val="24"/>
          <w:szCs w:val="24"/>
        </w:rPr>
        <w:t xml:space="preserve">W ramach niniejszej </w:t>
      </w:r>
      <w:r w:rsidR="005428D0" w:rsidRPr="00B51CE4">
        <w:rPr>
          <w:rFonts w:ascii="Arial" w:hAnsi="Arial" w:cs="Arial"/>
          <w:sz w:val="24"/>
          <w:szCs w:val="24"/>
        </w:rPr>
        <w:t>U</w:t>
      </w:r>
      <w:r w:rsidRPr="00B51CE4">
        <w:rPr>
          <w:rFonts w:ascii="Arial" w:hAnsi="Arial" w:cs="Arial"/>
          <w:sz w:val="24"/>
          <w:szCs w:val="24"/>
        </w:rPr>
        <w:t xml:space="preserve">mowy </w:t>
      </w:r>
      <w:r w:rsidR="005428D0" w:rsidRPr="00B51CE4">
        <w:rPr>
          <w:rFonts w:ascii="Arial" w:hAnsi="Arial" w:cs="Arial"/>
          <w:sz w:val="24"/>
          <w:szCs w:val="24"/>
        </w:rPr>
        <w:t xml:space="preserve">Wykonawca </w:t>
      </w:r>
      <w:r w:rsidRPr="00B51CE4">
        <w:rPr>
          <w:rFonts w:ascii="Arial" w:hAnsi="Arial" w:cs="Arial"/>
          <w:sz w:val="24"/>
          <w:szCs w:val="24"/>
        </w:rPr>
        <w:t xml:space="preserve">wskaże osobę reprezentującą </w:t>
      </w:r>
      <w:r w:rsidR="005428D0" w:rsidRPr="00B51CE4">
        <w:rPr>
          <w:rFonts w:ascii="Arial" w:hAnsi="Arial" w:cs="Arial"/>
          <w:sz w:val="24"/>
          <w:szCs w:val="24"/>
        </w:rPr>
        <w:t xml:space="preserve">go </w:t>
      </w:r>
      <w:r w:rsidRPr="00B51CE4">
        <w:rPr>
          <w:rFonts w:ascii="Arial" w:hAnsi="Arial" w:cs="Arial"/>
          <w:sz w:val="24"/>
          <w:szCs w:val="24"/>
        </w:rPr>
        <w:t xml:space="preserve">jako inwestora zastępczego oraz zapewni 3 inspektorów nadzoru spełniających wymagania określone w SIWZ, tj. inspektora </w:t>
      </w:r>
      <w:r w:rsidR="00EB00D4" w:rsidRPr="00B51CE4">
        <w:rPr>
          <w:rFonts w:ascii="Arial" w:hAnsi="Arial" w:cs="Arial"/>
          <w:sz w:val="24"/>
          <w:szCs w:val="24"/>
        </w:rPr>
        <w:t>nadzoru robót ogólnobudowlanych</w:t>
      </w:r>
      <w:r w:rsidRPr="00B51CE4">
        <w:rPr>
          <w:rFonts w:ascii="Arial" w:hAnsi="Arial" w:cs="Arial"/>
          <w:sz w:val="24"/>
          <w:szCs w:val="24"/>
        </w:rPr>
        <w:t xml:space="preserve">, inspektora </w:t>
      </w:r>
      <w:r w:rsidR="00EB00D4" w:rsidRPr="00B51CE4">
        <w:rPr>
          <w:rFonts w:ascii="Arial" w:hAnsi="Arial" w:cs="Arial"/>
          <w:sz w:val="24"/>
          <w:szCs w:val="24"/>
        </w:rPr>
        <w:t>nadzoru robót sanitarnych</w:t>
      </w:r>
      <w:r w:rsidRPr="00B51CE4">
        <w:rPr>
          <w:rFonts w:ascii="Arial" w:hAnsi="Arial" w:cs="Arial"/>
          <w:sz w:val="24"/>
          <w:szCs w:val="24"/>
        </w:rPr>
        <w:t xml:space="preserve">, </w:t>
      </w:r>
      <w:r w:rsidR="00EB00D4" w:rsidRPr="00B51CE4">
        <w:rPr>
          <w:rFonts w:ascii="Arial" w:hAnsi="Arial" w:cs="Arial"/>
          <w:sz w:val="24"/>
          <w:szCs w:val="24"/>
        </w:rPr>
        <w:t xml:space="preserve">inspektora nadzoru robót elektrycznych, </w:t>
      </w:r>
      <w:r w:rsidRPr="00B51CE4">
        <w:rPr>
          <w:rFonts w:ascii="Arial" w:hAnsi="Arial" w:cs="Arial"/>
          <w:sz w:val="24"/>
          <w:szCs w:val="24"/>
        </w:rPr>
        <w:t xml:space="preserve">projektanta oraz inspektora </w:t>
      </w:r>
      <w:r w:rsidR="00EB00D4" w:rsidRPr="00B51CE4">
        <w:rPr>
          <w:rFonts w:ascii="Arial" w:hAnsi="Arial" w:cs="Arial"/>
          <w:sz w:val="24"/>
          <w:szCs w:val="24"/>
        </w:rPr>
        <w:t>-</w:t>
      </w:r>
      <w:r w:rsidRPr="00B51CE4">
        <w:rPr>
          <w:rFonts w:ascii="Arial" w:hAnsi="Arial" w:cs="Arial"/>
          <w:sz w:val="24"/>
          <w:szCs w:val="24"/>
        </w:rPr>
        <w:t xml:space="preserve"> specjalistę ds. walidacji i kwalifikacji. Osoba pełniąca rolę inwestora zastępczego może być jednocześnie jednym z inspektorów nadzoru.</w:t>
      </w:r>
    </w:p>
    <w:p w14:paraId="21FFB2C3" w14:textId="31AC2F34" w:rsidR="00E355E0" w:rsidRPr="00B51CE4" w:rsidRDefault="00E355E0">
      <w:pPr>
        <w:numPr>
          <w:ilvl w:val="0"/>
          <w:numId w:val="44"/>
        </w:numPr>
        <w:spacing w:after="0" w:line="276" w:lineRule="auto"/>
        <w:jc w:val="both"/>
        <w:rPr>
          <w:rFonts w:ascii="Arial" w:hAnsi="Arial" w:cs="Arial"/>
          <w:sz w:val="24"/>
          <w:szCs w:val="24"/>
        </w:rPr>
      </w:pPr>
      <w:r w:rsidRPr="00B51CE4">
        <w:rPr>
          <w:rFonts w:ascii="Arial" w:hAnsi="Arial" w:cs="Arial"/>
          <w:sz w:val="24"/>
          <w:szCs w:val="24"/>
        </w:rPr>
        <w:t xml:space="preserve">Strony ustalają, że usługi będące </w:t>
      </w:r>
      <w:r w:rsidR="00F7549E" w:rsidRPr="00B51CE4">
        <w:rPr>
          <w:rFonts w:ascii="Arial" w:hAnsi="Arial" w:cs="Arial"/>
          <w:sz w:val="24"/>
          <w:szCs w:val="24"/>
        </w:rPr>
        <w:t>P</w:t>
      </w:r>
      <w:r w:rsidRPr="00B51CE4">
        <w:rPr>
          <w:rFonts w:ascii="Arial" w:hAnsi="Arial" w:cs="Arial"/>
          <w:sz w:val="24"/>
          <w:szCs w:val="24"/>
        </w:rPr>
        <w:t>rzedmiotem</w:t>
      </w:r>
      <w:r w:rsidR="00F7549E" w:rsidRPr="00B51CE4">
        <w:rPr>
          <w:rFonts w:ascii="Arial" w:hAnsi="Arial" w:cs="Arial"/>
          <w:sz w:val="24"/>
          <w:szCs w:val="24"/>
        </w:rPr>
        <w:t xml:space="preserve"> </w:t>
      </w:r>
      <w:r w:rsidR="005428D0" w:rsidRPr="00B51CE4">
        <w:rPr>
          <w:rFonts w:ascii="Arial" w:hAnsi="Arial" w:cs="Arial"/>
          <w:sz w:val="24"/>
          <w:szCs w:val="24"/>
        </w:rPr>
        <w:t>U</w:t>
      </w:r>
      <w:r w:rsidRPr="00B51CE4">
        <w:rPr>
          <w:rFonts w:ascii="Arial" w:hAnsi="Arial" w:cs="Arial"/>
          <w:sz w:val="24"/>
          <w:szCs w:val="24"/>
        </w:rPr>
        <w:t xml:space="preserve">mowy Inwestor zastępczy będzie świadczył w miejscach i terminach niezbędnych do prawidłowego wykonania </w:t>
      </w:r>
      <w:r w:rsidR="005428D0" w:rsidRPr="00B51CE4">
        <w:rPr>
          <w:rFonts w:ascii="Arial" w:hAnsi="Arial" w:cs="Arial"/>
          <w:sz w:val="24"/>
          <w:szCs w:val="24"/>
        </w:rPr>
        <w:t>U</w:t>
      </w:r>
      <w:r w:rsidRPr="00B51CE4">
        <w:rPr>
          <w:rFonts w:ascii="Arial" w:hAnsi="Arial" w:cs="Arial"/>
          <w:sz w:val="24"/>
          <w:szCs w:val="24"/>
        </w:rPr>
        <w:t>mowy, przy czym inwestor zastępczy jest zobowiązany do wizyt na budowie co najmniej jeden raz w tygodniu, inspektor nadzoru budowlanego codziennie od poniedziałku do piątku (z wyjątkiem dni ustawowo wolnych od pracy)</w:t>
      </w:r>
      <w:r w:rsidR="005428D0" w:rsidRPr="00B51CE4">
        <w:rPr>
          <w:rFonts w:ascii="Arial" w:hAnsi="Arial" w:cs="Arial"/>
          <w:sz w:val="24"/>
          <w:szCs w:val="24"/>
        </w:rPr>
        <w:t>,</w:t>
      </w:r>
      <w:r w:rsidRPr="00B51CE4">
        <w:rPr>
          <w:rFonts w:ascii="Arial" w:hAnsi="Arial" w:cs="Arial"/>
          <w:sz w:val="24"/>
          <w:szCs w:val="24"/>
        </w:rPr>
        <w:t xml:space="preserve"> zaś pozostali inspektorzy na bieżąco zgodnie z postępem robót oraz na wezwanie Zamawiającego.</w:t>
      </w:r>
    </w:p>
    <w:p w14:paraId="6979B050" w14:textId="77777777" w:rsidR="00E355E0" w:rsidRPr="00B51CE4" w:rsidRDefault="00E355E0">
      <w:pPr>
        <w:numPr>
          <w:ilvl w:val="0"/>
          <w:numId w:val="44"/>
        </w:numPr>
        <w:spacing w:after="0" w:line="276" w:lineRule="auto"/>
        <w:jc w:val="both"/>
        <w:rPr>
          <w:rFonts w:ascii="Arial" w:hAnsi="Arial" w:cs="Arial"/>
          <w:sz w:val="24"/>
          <w:szCs w:val="24"/>
        </w:rPr>
      </w:pPr>
      <w:r w:rsidRPr="00B51CE4">
        <w:rPr>
          <w:rFonts w:ascii="Arial" w:hAnsi="Arial" w:cs="Arial"/>
          <w:sz w:val="24"/>
          <w:szCs w:val="24"/>
        </w:rPr>
        <w:t>Ze strony Inwestora zastępczego usługi będą wykonywane przez:</w:t>
      </w:r>
    </w:p>
    <w:p w14:paraId="7C6DE638" w14:textId="77777777" w:rsidR="00E355E0" w:rsidRPr="00B51CE4" w:rsidRDefault="00E355E0" w:rsidP="00E355E0">
      <w:pPr>
        <w:spacing w:line="276" w:lineRule="auto"/>
        <w:ind w:left="720"/>
        <w:jc w:val="both"/>
        <w:rPr>
          <w:rFonts w:ascii="Arial" w:hAnsi="Arial" w:cs="Arial"/>
          <w:sz w:val="24"/>
          <w:szCs w:val="24"/>
        </w:rPr>
      </w:pPr>
      <w:r w:rsidRPr="00B51CE4">
        <w:rPr>
          <w:rFonts w:ascii="Arial" w:hAnsi="Arial" w:cs="Arial"/>
          <w:sz w:val="24"/>
          <w:szCs w:val="24"/>
        </w:rPr>
        <w:t>1)</w:t>
      </w:r>
    </w:p>
    <w:p w14:paraId="1F25E789" w14:textId="77777777" w:rsidR="00E355E0" w:rsidRPr="00B51CE4" w:rsidRDefault="00E355E0" w:rsidP="00E355E0">
      <w:pPr>
        <w:spacing w:line="276" w:lineRule="auto"/>
        <w:ind w:left="720"/>
        <w:jc w:val="both"/>
        <w:rPr>
          <w:rFonts w:ascii="Arial" w:hAnsi="Arial" w:cs="Arial"/>
          <w:sz w:val="24"/>
          <w:szCs w:val="24"/>
        </w:rPr>
      </w:pPr>
      <w:r w:rsidRPr="00B51CE4">
        <w:rPr>
          <w:rFonts w:ascii="Arial" w:hAnsi="Arial" w:cs="Arial"/>
          <w:sz w:val="24"/>
          <w:szCs w:val="24"/>
        </w:rPr>
        <w:t>2)</w:t>
      </w:r>
    </w:p>
    <w:p w14:paraId="0C30298C" w14:textId="77777777" w:rsidR="00E355E0" w:rsidRPr="00B51CE4" w:rsidRDefault="00E355E0" w:rsidP="00E355E0">
      <w:pPr>
        <w:spacing w:line="276" w:lineRule="auto"/>
        <w:ind w:left="720"/>
        <w:jc w:val="both"/>
        <w:rPr>
          <w:rFonts w:ascii="Arial" w:hAnsi="Arial" w:cs="Arial"/>
          <w:sz w:val="24"/>
          <w:szCs w:val="24"/>
        </w:rPr>
      </w:pPr>
      <w:r w:rsidRPr="00B51CE4">
        <w:rPr>
          <w:rFonts w:ascii="Arial" w:hAnsi="Arial" w:cs="Arial"/>
          <w:sz w:val="24"/>
          <w:szCs w:val="24"/>
        </w:rPr>
        <w:t>3)</w:t>
      </w:r>
    </w:p>
    <w:p w14:paraId="2EB68ADF" w14:textId="77777777" w:rsidR="00E355E0" w:rsidRPr="00B51CE4" w:rsidRDefault="00E355E0" w:rsidP="00E355E0">
      <w:pPr>
        <w:spacing w:line="276" w:lineRule="auto"/>
        <w:ind w:left="720"/>
        <w:jc w:val="both"/>
        <w:rPr>
          <w:rFonts w:ascii="Arial" w:hAnsi="Arial" w:cs="Arial"/>
          <w:sz w:val="24"/>
          <w:szCs w:val="24"/>
        </w:rPr>
      </w:pPr>
      <w:r w:rsidRPr="00B51CE4">
        <w:rPr>
          <w:rFonts w:ascii="Arial" w:hAnsi="Arial" w:cs="Arial"/>
          <w:sz w:val="24"/>
          <w:szCs w:val="24"/>
        </w:rPr>
        <w:t>4)</w:t>
      </w:r>
    </w:p>
    <w:p w14:paraId="2BFA4A88" w14:textId="77777777" w:rsidR="00E355E0" w:rsidRPr="00B51CE4" w:rsidRDefault="00E355E0" w:rsidP="00E355E0">
      <w:pPr>
        <w:spacing w:line="276" w:lineRule="auto"/>
        <w:ind w:left="720"/>
        <w:jc w:val="both"/>
        <w:rPr>
          <w:rFonts w:ascii="Arial" w:hAnsi="Arial" w:cs="Arial"/>
          <w:sz w:val="24"/>
          <w:szCs w:val="24"/>
        </w:rPr>
      </w:pPr>
      <w:r w:rsidRPr="00B51CE4">
        <w:rPr>
          <w:rFonts w:ascii="Arial" w:hAnsi="Arial" w:cs="Arial"/>
          <w:sz w:val="24"/>
          <w:szCs w:val="24"/>
        </w:rPr>
        <w:t>5)</w:t>
      </w:r>
    </w:p>
    <w:p w14:paraId="494EE187" w14:textId="69F56239" w:rsidR="00ED01F9" w:rsidRPr="00B51CE4" w:rsidRDefault="00ED01F9" w:rsidP="00ED01F9">
      <w:pPr>
        <w:spacing w:line="276" w:lineRule="auto"/>
        <w:ind w:left="720" w:hanging="360"/>
        <w:jc w:val="both"/>
        <w:rPr>
          <w:rFonts w:ascii="Arial" w:hAnsi="Arial" w:cs="Arial"/>
          <w:sz w:val="24"/>
          <w:szCs w:val="24"/>
        </w:rPr>
      </w:pPr>
      <w:r w:rsidRPr="00B51CE4">
        <w:rPr>
          <w:rFonts w:ascii="Arial" w:hAnsi="Arial" w:cs="Arial"/>
          <w:sz w:val="24"/>
          <w:szCs w:val="24"/>
        </w:rPr>
        <w:t xml:space="preserve">4. </w:t>
      </w:r>
      <w:r w:rsidR="00C56806" w:rsidRPr="00B51CE4">
        <w:rPr>
          <w:rFonts w:ascii="Arial" w:hAnsi="Arial" w:cs="Arial"/>
          <w:sz w:val="24"/>
          <w:szCs w:val="24"/>
        </w:rPr>
        <w:t xml:space="preserve">Wykonawca w terminie 5 dni roboczych od dnia zawarcia Umowy przedstawi Zamawiającemu dokumenty potwierdzające posiadanie przez osoby wskazane w ofercie wymaganych kwalifikacji. </w:t>
      </w:r>
      <w:r w:rsidRPr="00B51CE4">
        <w:rPr>
          <w:rFonts w:ascii="Arial" w:hAnsi="Arial" w:cs="Arial"/>
          <w:sz w:val="24"/>
          <w:szCs w:val="24"/>
        </w:rPr>
        <w:t>Zmiana osób wskazanych w ust. 3 wymaga uzyskania uprzedniej zgody od Zamawiającego, która może zostać wyrażona po przedstawieniu przez Wykonawcę dokumentacji potwierdzającej posiadanie przez nowo wskazane osoby kwalifikacji wymaganych wobec osób pierwotnie skierowanych przez Wykonawcę do realizacji Umowy.</w:t>
      </w:r>
    </w:p>
    <w:p w14:paraId="660BE55D" w14:textId="03C7990F" w:rsidR="00E355E0" w:rsidRPr="00B51CE4" w:rsidRDefault="00E355E0" w:rsidP="00B51CE4">
      <w:pPr>
        <w:spacing w:line="276" w:lineRule="auto"/>
        <w:ind w:left="709" w:hanging="278"/>
        <w:jc w:val="both"/>
        <w:rPr>
          <w:rFonts w:ascii="Arial" w:hAnsi="Arial" w:cs="Arial"/>
          <w:sz w:val="24"/>
          <w:szCs w:val="24"/>
        </w:rPr>
      </w:pPr>
      <w:r w:rsidRPr="00B51CE4">
        <w:rPr>
          <w:rFonts w:ascii="Arial" w:hAnsi="Arial" w:cs="Arial"/>
          <w:sz w:val="24"/>
          <w:szCs w:val="24"/>
        </w:rPr>
        <w:t xml:space="preserve">4. Zamawiający może wyznaczyć Inwestorowi zastępczemu odpowiedni termin do wykonania obowiązku Inwestora zastępczego, którego termin nie jest określony </w:t>
      </w:r>
      <w:r w:rsidRPr="00B51CE4">
        <w:rPr>
          <w:rFonts w:ascii="Arial" w:hAnsi="Arial" w:cs="Arial"/>
          <w:sz w:val="24"/>
          <w:szCs w:val="24"/>
        </w:rPr>
        <w:lastRenderedPageBreak/>
        <w:t xml:space="preserve">niniejszą </w:t>
      </w:r>
      <w:r w:rsidR="00C56806" w:rsidRPr="00B51CE4">
        <w:rPr>
          <w:rFonts w:ascii="Arial" w:hAnsi="Arial" w:cs="Arial"/>
          <w:sz w:val="24"/>
          <w:szCs w:val="24"/>
        </w:rPr>
        <w:t>U</w:t>
      </w:r>
      <w:r w:rsidRPr="00B51CE4">
        <w:rPr>
          <w:rFonts w:ascii="Arial" w:hAnsi="Arial" w:cs="Arial"/>
          <w:sz w:val="24"/>
          <w:szCs w:val="24"/>
        </w:rPr>
        <w:t xml:space="preserve">mową. </w:t>
      </w:r>
      <w:r w:rsidR="00C56806" w:rsidRPr="00B51CE4">
        <w:rPr>
          <w:rFonts w:ascii="Arial" w:hAnsi="Arial" w:cs="Arial"/>
          <w:sz w:val="24"/>
          <w:szCs w:val="24"/>
        </w:rPr>
        <w:t>W przypadku gdyby Wykonawca nie mógł wykonać z przyczyn organizacyjnych obowiązku w terminie określonym przez Zamawiającego, Strony wspólnie ustalą termin wykonania.</w:t>
      </w:r>
    </w:p>
    <w:p w14:paraId="35E5FB32" w14:textId="1B479052" w:rsidR="00E355E0" w:rsidRPr="00B51CE4" w:rsidRDefault="00E355E0" w:rsidP="00B51CE4">
      <w:pPr>
        <w:spacing w:line="276" w:lineRule="auto"/>
        <w:ind w:left="431" w:hanging="431"/>
        <w:jc w:val="center"/>
        <w:rPr>
          <w:rFonts w:ascii="Arial" w:hAnsi="Arial" w:cs="Arial"/>
          <w:b/>
        </w:rPr>
      </w:pPr>
      <w:r w:rsidRPr="00B51CE4">
        <w:rPr>
          <w:rFonts w:ascii="Arial" w:hAnsi="Arial" w:cs="Arial"/>
          <w:b/>
          <w:sz w:val="24"/>
          <w:szCs w:val="24"/>
        </w:rPr>
        <w:t>§ 4.</w:t>
      </w:r>
    </w:p>
    <w:p w14:paraId="52E27A44" w14:textId="59F992B5" w:rsidR="00E355E0" w:rsidRPr="00B51CE4" w:rsidRDefault="00E355E0">
      <w:pPr>
        <w:numPr>
          <w:ilvl w:val="0"/>
          <w:numId w:val="45"/>
        </w:numPr>
        <w:tabs>
          <w:tab w:val="clear" w:pos="720"/>
          <w:tab w:val="num" w:pos="284"/>
        </w:tabs>
        <w:spacing w:after="0" w:line="276" w:lineRule="auto"/>
        <w:ind w:left="284" w:hanging="284"/>
        <w:jc w:val="both"/>
        <w:rPr>
          <w:rFonts w:ascii="Arial" w:hAnsi="Arial" w:cs="Arial"/>
          <w:sz w:val="24"/>
          <w:szCs w:val="24"/>
        </w:rPr>
      </w:pPr>
      <w:r w:rsidRPr="00B51CE4">
        <w:rPr>
          <w:rFonts w:ascii="Arial" w:hAnsi="Arial" w:cs="Arial"/>
          <w:sz w:val="24"/>
          <w:szCs w:val="24"/>
        </w:rPr>
        <w:t xml:space="preserve">Z tytułu wykonywanych w ramach niniejszej </w:t>
      </w:r>
      <w:r w:rsidR="000013C5" w:rsidRPr="00B51CE4">
        <w:rPr>
          <w:rFonts w:ascii="Arial" w:hAnsi="Arial" w:cs="Arial"/>
          <w:sz w:val="24"/>
          <w:szCs w:val="24"/>
        </w:rPr>
        <w:t xml:space="preserve">Umowy </w:t>
      </w:r>
      <w:r w:rsidRPr="00B51CE4">
        <w:rPr>
          <w:rFonts w:ascii="Arial" w:hAnsi="Arial" w:cs="Arial"/>
          <w:sz w:val="24"/>
          <w:szCs w:val="24"/>
        </w:rPr>
        <w:t xml:space="preserve">usług Inwestorowi zastępczemu będzie  przysługiwać wynagrodzenie </w:t>
      </w:r>
      <w:r w:rsidR="000013C5" w:rsidRPr="00B51CE4">
        <w:rPr>
          <w:rFonts w:ascii="Arial" w:hAnsi="Arial" w:cs="Arial"/>
          <w:sz w:val="24"/>
          <w:szCs w:val="24"/>
        </w:rPr>
        <w:t xml:space="preserve">maksymalne </w:t>
      </w:r>
      <w:r w:rsidRPr="00B51CE4">
        <w:rPr>
          <w:rFonts w:ascii="Arial" w:hAnsi="Arial" w:cs="Arial"/>
          <w:sz w:val="24"/>
          <w:szCs w:val="24"/>
        </w:rPr>
        <w:t>w kwocie ……………….. zł brutto</w:t>
      </w:r>
      <w:r w:rsidR="000013C5" w:rsidRPr="00B51CE4">
        <w:rPr>
          <w:rFonts w:ascii="Arial" w:hAnsi="Arial" w:cs="Arial"/>
          <w:sz w:val="24"/>
          <w:szCs w:val="24"/>
        </w:rPr>
        <w:t xml:space="preserve"> (słownie: …………………………….), tj. ……………………….. netto wraz z VAT w wysokości …. .</w:t>
      </w:r>
    </w:p>
    <w:p w14:paraId="55795905" w14:textId="3931D29A" w:rsidR="00E355E0" w:rsidRPr="00B51CE4" w:rsidRDefault="00557228">
      <w:pPr>
        <w:numPr>
          <w:ilvl w:val="0"/>
          <w:numId w:val="45"/>
        </w:numPr>
        <w:tabs>
          <w:tab w:val="clear" w:pos="720"/>
          <w:tab w:val="num" w:pos="284"/>
        </w:tabs>
        <w:spacing w:after="0" w:line="276" w:lineRule="auto"/>
        <w:ind w:left="284" w:hanging="284"/>
        <w:jc w:val="both"/>
        <w:rPr>
          <w:rFonts w:ascii="Arial" w:hAnsi="Arial" w:cs="Arial"/>
          <w:sz w:val="24"/>
          <w:szCs w:val="24"/>
        </w:rPr>
      </w:pPr>
      <w:r w:rsidRPr="00B51CE4">
        <w:rPr>
          <w:rFonts w:ascii="Arial" w:hAnsi="Arial" w:cs="Arial"/>
          <w:sz w:val="24"/>
          <w:szCs w:val="24"/>
        </w:rPr>
        <w:t>W</w:t>
      </w:r>
      <w:r w:rsidR="00E355E0" w:rsidRPr="00B51CE4">
        <w:rPr>
          <w:rFonts w:ascii="Arial" w:hAnsi="Arial" w:cs="Arial"/>
          <w:sz w:val="24"/>
          <w:szCs w:val="24"/>
        </w:rPr>
        <w:t>ynagrodzeni</w:t>
      </w:r>
      <w:r w:rsidRPr="00B51CE4">
        <w:rPr>
          <w:rFonts w:ascii="Arial" w:hAnsi="Arial" w:cs="Arial"/>
          <w:sz w:val="24"/>
          <w:szCs w:val="24"/>
        </w:rPr>
        <w:t>e</w:t>
      </w:r>
      <w:r w:rsidR="00E355E0" w:rsidRPr="00B51CE4">
        <w:rPr>
          <w:rFonts w:ascii="Arial" w:hAnsi="Arial" w:cs="Arial"/>
          <w:sz w:val="24"/>
          <w:szCs w:val="24"/>
        </w:rPr>
        <w:t xml:space="preserve"> </w:t>
      </w:r>
      <w:r w:rsidRPr="00B51CE4">
        <w:rPr>
          <w:rFonts w:ascii="Arial" w:hAnsi="Arial" w:cs="Arial"/>
          <w:sz w:val="24"/>
          <w:szCs w:val="24"/>
        </w:rPr>
        <w:t>zostanie wypłacone</w:t>
      </w:r>
      <w:r w:rsidR="00731273" w:rsidRPr="00B51CE4">
        <w:rPr>
          <w:rFonts w:ascii="Arial" w:hAnsi="Arial" w:cs="Arial"/>
          <w:sz w:val="24"/>
          <w:szCs w:val="24"/>
        </w:rPr>
        <w:t xml:space="preserve"> po</w:t>
      </w:r>
      <w:r w:rsidR="00B34575" w:rsidRPr="00B51CE4">
        <w:rPr>
          <w:rFonts w:ascii="Arial" w:hAnsi="Arial" w:cs="Arial"/>
          <w:sz w:val="24"/>
          <w:szCs w:val="24"/>
        </w:rPr>
        <w:t xml:space="preserve"> </w:t>
      </w:r>
      <w:r w:rsidR="00731273" w:rsidRPr="00B51CE4">
        <w:rPr>
          <w:rFonts w:ascii="Arial" w:hAnsi="Arial" w:cs="Arial"/>
          <w:sz w:val="24"/>
          <w:szCs w:val="24"/>
        </w:rPr>
        <w:t xml:space="preserve">zakończeniu następujących etapów </w:t>
      </w:r>
      <w:r w:rsidRPr="00B51CE4">
        <w:rPr>
          <w:rFonts w:ascii="Arial" w:hAnsi="Arial" w:cs="Arial"/>
          <w:sz w:val="24"/>
          <w:szCs w:val="24"/>
        </w:rPr>
        <w:t>realizacji</w:t>
      </w:r>
      <w:r w:rsidR="00E355E0" w:rsidRPr="00B51CE4">
        <w:rPr>
          <w:rFonts w:ascii="Arial" w:hAnsi="Arial" w:cs="Arial"/>
          <w:sz w:val="24"/>
          <w:szCs w:val="24"/>
        </w:rPr>
        <w:t>:</w:t>
      </w:r>
    </w:p>
    <w:p w14:paraId="2B58F83F" w14:textId="48479CA0" w:rsidR="00E355E0" w:rsidRPr="00B51CE4" w:rsidRDefault="00557228" w:rsidP="00731273">
      <w:pPr>
        <w:pStyle w:val="Akapitzlist"/>
        <w:numPr>
          <w:ilvl w:val="0"/>
          <w:numId w:val="46"/>
        </w:numPr>
        <w:spacing w:line="276" w:lineRule="auto"/>
        <w:ind w:left="720"/>
        <w:jc w:val="both"/>
        <w:rPr>
          <w:rFonts w:ascii="Arial" w:hAnsi="Arial" w:cs="Arial"/>
        </w:rPr>
      </w:pPr>
      <w:r w:rsidRPr="00B51CE4">
        <w:rPr>
          <w:rFonts w:ascii="Arial" w:hAnsi="Arial" w:cs="Arial"/>
        </w:rPr>
        <w:t>e</w:t>
      </w:r>
      <w:r w:rsidR="00E355E0" w:rsidRPr="00B51CE4">
        <w:rPr>
          <w:rFonts w:ascii="Arial" w:hAnsi="Arial" w:cs="Arial"/>
        </w:rPr>
        <w:t>tap I czynności przygotowawczych i prac projektowych</w:t>
      </w:r>
      <w:r w:rsidRPr="00B51CE4">
        <w:rPr>
          <w:rFonts w:ascii="Arial" w:hAnsi="Arial" w:cs="Arial"/>
        </w:rPr>
        <w:t xml:space="preserve"> (planowany termin realizacji do dnia 15.02.2023 r.)</w:t>
      </w:r>
      <w:r w:rsidR="00E355E0" w:rsidRPr="00B51CE4">
        <w:rPr>
          <w:rFonts w:ascii="Arial" w:hAnsi="Arial" w:cs="Arial"/>
        </w:rPr>
        <w:t xml:space="preserve">: </w:t>
      </w:r>
      <w:bookmarkStart w:id="13" w:name="_Hlk71894000"/>
      <w:r w:rsidRPr="00B51CE4">
        <w:rPr>
          <w:rFonts w:ascii="Arial" w:hAnsi="Arial" w:cs="Arial"/>
        </w:rPr>
        <w:t xml:space="preserve">– w wysokości </w:t>
      </w:r>
      <w:r w:rsidR="00E355E0" w:rsidRPr="00B51CE4">
        <w:rPr>
          <w:rFonts w:ascii="Arial" w:hAnsi="Arial" w:cs="Arial"/>
        </w:rPr>
        <w:t>20% wynagrodzenia</w:t>
      </w:r>
      <w:r w:rsidR="00086938" w:rsidRPr="00B51CE4">
        <w:rPr>
          <w:rFonts w:ascii="Arial" w:hAnsi="Arial" w:cs="Arial"/>
        </w:rPr>
        <w:t xml:space="preserve"> wskazanego w ust. 1</w:t>
      </w:r>
      <w:r w:rsidRPr="00B51CE4">
        <w:rPr>
          <w:rFonts w:ascii="Arial" w:hAnsi="Arial" w:cs="Arial"/>
        </w:rPr>
        <w:t xml:space="preserve"> </w:t>
      </w:r>
      <w:r w:rsidR="00086938" w:rsidRPr="00B51CE4">
        <w:rPr>
          <w:rFonts w:ascii="Arial" w:hAnsi="Arial" w:cs="Arial"/>
        </w:rPr>
        <w:t>na podstawie faktury wystawionej w terminie 7 dni po podpisaniu protokołu zatwierdzającego odbiór dokumentacji projektowej bez wad;</w:t>
      </w:r>
      <w:bookmarkEnd w:id="13"/>
    </w:p>
    <w:p w14:paraId="0F386427" w14:textId="51445E5C" w:rsidR="00E355E0" w:rsidRPr="00B51CE4" w:rsidRDefault="00086938" w:rsidP="00731273">
      <w:pPr>
        <w:pStyle w:val="Akapitzlist"/>
        <w:numPr>
          <w:ilvl w:val="0"/>
          <w:numId w:val="46"/>
        </w:numPr>
        <w:spacing w:line="276" w:lineRule="auto"/>
        <w:ind w:left="720"/>
        <w:jc w:val="both"/>
        <w:rPr>
          <w:rFonts w:ascii="Arial" w:hAnsi="Arial" w:cs="Arial"/>
        </w:rPr>
      </w:pPr>
      <w:r w:rsidRPr="00B51CE4">
        <w:rPr>
          <w:rFonts w:ascii="Arial" w:hAnsi="Arial" w:cs="Arial"/>
        </w:rPr>
        <w:t>e</w:t>
      </w:r>
      <w:r w:rsidR="00E355E0" w:rsidRPr="00B51CE4">
        <w:rPr>
          <w:rFonts w:ascii="Arial" w:hAnsi="Arial" w:cs="Arial"/>
        </w:rPr>
        <w:t xml:space="preserve">tap II prac realizacyjnych: </w:t>
      </w:r>
      <w:r w:rsidRPr="00B51CE4">
        <w:rPr>
          <w:rFonts w:ascii="Arial" w:hAnsi="Arial" w:cs="Arial"/>
        </w:rPr>
        <w:t xml:space="preserve">(planowany </w:t>
      </w:r>
      <w:r w:rsidR="00E355E0" w:rsidRPr="00B51CE4">
        <w:rPr>
          <w:rFonts w:ascii="Arial" w:hAnsi="Arial" w:cs="Arial"/>
        </w:rPr>
        <w:t>termin realizacji do dnia 15.05.2023 r.</w:t>
      </w:r>
      <w:r w:rsidR="00EB6F78" w:rsidRPr="00B51CE4">
        <w:rPr>
          <w:rFonts w:ascii="Arial" w:hAnsi="Arial" w:cs="Arial"/>
        </w:rPr>
        <w:t>)</w:t>
      </w:r>
      <w:r w:rsidR="00E355E0" w:rsidRPr="00B51CE4">
        <w:rPr>
          <w:rFonts w:ascii="Arial" w:hAnsi="Arial" w:cs="Arial"/>
        </w:rPr>
        <w:t xml:space="preserve"> </w:t>
      </w:r>
      <w:r w:rsidRPr="00B51CE4">
        <w:rPr>
          <w:rFonts w:ascii="Arial" w:hAnsi="Arial" w:cs="Arial"/>
        </w:rPr>
        <w:t xml:space="preserve">– w wysokości </w:t>
      </w:r>
      <w:r w:rsidR="00E355E0" w:rsidRPr="00B51CE4">
        <w:rPr>
          <w:rFonts w:ascii="Arial" w:hAnsi="Arial" w:cs="Arial"/>
        </w:rPr>
        <w:t>50% wynagrodzenia</w:t>
      </w:r>
      <w:r w:rsidRPr="00B51CE4">
        <w:rPr>
          <w:rFonts w:ascii="Arial" w:hAnsi="Arial" w:cs="Arial"/>
        </w:rPr>
        <w:t xml:space="preserve"> wskazanego w ust. 1 na podstawie faktury wystawionej w terminie 7 dni po podpisaniu protokołu odbioru końcowego robót budowlanych</w:t>
      </w:r>
      <w:r w:rsidR="00EB6F78" w:rsidRPr="00B51CE4">
        <w:rPr>
          <w:rFonts w:ascii="Arial" w:hAnsi="Arial" w:cs="Arial"/>
        </w:rPr>
        <w:t xml:space="preserve"> lub protokołu usunięcia usterek</w:t>
      </w:r>
      <w:r w:rsidRPr="00B51CE4">
        <w:rPr>
          <w:rFonts w:ascii="Arial" w:hAnsi="Arial" w:cs="Arial"/>
        </w:rPr>
        <w:t>,</w:t>
      </w:r>
      <w:r w:rsidR="000013C5" w:rsidRPr="00B51CE4">
        <w:rPr>
          <w:rFonts w:ascii="Arial" w:hAnsi="Arial" w:cs="Arial"/>
        </w:rPr>
        <w:t xml:space="preserve"> w przypadku ich wystąpienia. </w:t>
      </w:r>
    </w:p>
    <w:p w14:paraId="0166E8CA" w14:textId="3F2EB946" w:rsidR="00E355E0" w:rsidRPr="00B51CE4" w:rsidRDefault="00086938" w:rsidP="00731273">
      <w:pPr>
        <w:pStyle w:val="Akapitzlist"/>
        <w:numPr>
          <w:ilvl w:val="0"/>
          <w:numId w:val="46"/>
        </w:numPr>
        <w:spacing w:line="276" w:lineRule="auto"/>
        <w:ind w:left="720"/>
        <w:jc w:val="both"/>
        <w:rPr>
          <w:rFonts w:ascii="Arial" w:hAnsi="Arial" w:cs="Arial"/>
        </w:rPr>
      </w:pPr>
      <w:r w:rsidRPr="00B51CE4">
        <w:rPr>
          <w:rFonts w:ascii="Arial" w:hAnsi="Arial" w:cs="Arial"/>
        </w:rPr>
        <w:t>e</w:t>
      </w:r>
      <w:r w:rsidR="00E355E0" w:rsidRPr="00B51CE4">
        <w:rPr>
          <w:rFonts w:ascii="Arial" w:hAnsi="Arial" w:cs="Arial"/>
        </w:rPr>
        <w:t>tap III prac</w:t>
      </w:r>
      <w:r w:rsidRPr="00B51CE4">
        <w:rPr>
          <w:rFonts w:ascii="Arial" w:hAnsi="Arial" w:cs="Arial"/>
        </w:rPr>
        <w:t xml:space="preserve"> (planowany </w:t>
      </w:r>
      <w:r w:rsidR="00E355E0" w:rsidRPr="00B51CE4">
        <w:rPr>
          <w:rFonts w:ascii="Arial" w:hAnsi="Arial" w:cs="Arial"/>
        </w:rPr>
        <w:t>termin realizacji do dnia 25.06.2023</w:t>
      </w:r>
      <w:r w:rsidRPr="00B51CE4">
        <w:rPr>
          <w:rFonts w:ascii="Arial" w:hAnsi="Arial" w:cs="Arial"/>
        </w:rPr>
        <w:t>)</w:t>
      </w:r>
      <w:r w:rsidR="00E355E0" w:rsidRPr="00B51CE4">
        <w:rPr>
          <w:rFonts w:ascii="Arial" w:hAnsi="Arial" w:cs="Arial"/>
        </w:rPr>
        <w:t xml:space="preserve"> –</w:t>
      </w:r>
      <w:r w:rsidRPr="00B51CE4">
        <w:rPr>
          <w:rFonts w:ascii="Arial" w:hAnsi="Arial" w:cs="Arial"/>
        </w:rPr>
        <w:t xml:space="preserve"> w wysokości 30 % wynagrodzenia na podstawie faktury wystawionej </w:t>
      </w:r>
      <w:r w:rsidR="00CA627F" w:rsidRPr="00B51CE4">
        <w:rPr>
          <w:rFonts w:ascii="Arial" w:hAnsi="Arial" w:cs="Arial"/>
        </w:rPr>
        <w:t xml:space="preserve">w terminie maksymalnie dwóch dni roboczych </w:t>
      </w:r>
      <w:r w:rsidRPr="00B51CE4">
        <w:rPr>
          <w:rFonts w:ascii="Arial" w:hAnsi="Arial" w:cs="Arial"/>
        </w:rPr>
        <w:t>po uzyskaniu przez Wykonawcę pozwolenia na użytkowanie w wymaganym zakresie.</w:t>
      </w:r>
    </w:p>
    <w:p w14:paraId="63FD3ED5" w14:textId="7E8683E0" w:rsidR="00E355E0" w:rsidRPr="00B51CE4" w:rsidRDefault="00205EAD">
      <w:pPr>
        <w:numPr>
          <w:ilvl w:val="0"/>
          <w:numId w:val="45"/>
        </w:numPr>
        <w:tabs>
          <w:tab w:val="clear" w:pos="720"/>
          <w:tab w:val="num" w:pos="284"/>
        </w:tabs>
        <w:spacing w:after="0" w:line="276" w:lineRule="auto"/>
        <w:ind w:left="284" w:hanging="284"/>
        <w:jc w:val="both"/>
        <w:rPr>
          <w:rFonts w:ascii="Arial" w:hAnsi="Arial" w:cs="Arial"/>
          <w:sz w:val="24"/>
          <w:szCs w:val="24"/>
        </w:rPr>
      </w:pPr>
      <w:r w:rsidRPr="00B51CE4">
        <w:rPr>
          <w:rFonts w:ascii="Arial" w:hAnsi="Arial" w:cs="Arial"/>
          <w:sz w:val="24"/>
          <w:szCs w:val="24"/>
        </w:rPr>
        <w:t>W</w:t>
      </w:r>
      <w:r w:rsidR="00E355E0" w:rsidRPr="00B51CE4">
        <w:rPr>
          <w:rFonts w:ascii="Arial" w:hAnsi="Arial" w:cs="Arial"/>
          <w:sz w:val="24"/>
          <w:szCs w:val="24"/>
        </w:rPr>
        <w:t>ynagrodzenie</w:t>
      </w:r>
      <w:r w:rsidRPr="00B51CE4">
        <w:rPr>
          <w:rFonts w:ascii="Arial" w:hAnsi="Arial" w:cs="Arial"/>
          <w:sz w:val="24"/>
          <w:szCs w:val="24"/>
        </w:rPr>
        <w:t>, o którym mowa w ust. 2 pkt 1, 2 oraz 3,</w:t>
      </w:r>
      <w:r w:rsidR="00E355E0" w:rsidRPr="00B51CE4">
        <w:rPr>
          <w:rFonts w:ascii="Arial" w:hAnsi="Arial" w:cs="Arial"/>
          <w:sz w:val="24"/>
          <w:szCs w:val="24"/>
        </w:rPr>
        <w:t xml:space="preserve"> będzie płatne do 45 dni od dnia otrzymania prawidłowo wystawionej faktury na konto wskazane na fakturze pod warunkiem posiadania środków pochodzących z dotacji na koncie Zamawiającego.</w:t>
      </w:r>
      <w:r w:rsidR="00731273" w:rsidRPr="00B51CE4">
        <w:rPr>
          <w:rFonts w:ascii="Arial" w:hAnsi="Arial" w:cs="Arial"/>
          <w:sz w:val="24"/>
          <w:szCs w:val="24"/>
        </w:rPr>
        <w:t xml:space="preserve"> </w:t>
      </w:r>
      <w:r w:rsidR="00ED01F9" w:rsidRPr="00B51CE4">
        <w:rPr>
          <w:rFonts w:ascii="Arial" w:hAnsi="Arial" w:cs="Arial"/>
          <w:sz w:val="24"/>
          <w:szCs w:val="24"/>
        </w:rPr>
        <w:t>Zamawiający</w:t>
      </w:r>
      <w:r w:rsidR="00B34575" w:rsidRPr="00B51CE4">
        <w:rPr>
          <w:rFonts w:ascii="Arial" w:hAnsi="Arial" w:cs="Arial"/>
          <w:sz w:val="24"/>
          <w:szCs w:val="24"/>
        </w:rPr>
        <w:t xml:space="preserve"> wypłaci wynagrodzenie jedynie za faktycznie </w:t>
      </w:r>
      <w:r w:rsidR="000013C5" w:rsidRPr="00B51CE4">
        <w:rPr>
          <w:rFonts w:ascii="Arial" w:hAnsi="Arial" w:cs="Arial"/>
          <w:sz w:val="24"/>
          <w:szCs w:val="24"/>
        </w:rPr>
        <w:t xml:space="preserve">i </w:t>
      </w:r>
      <w:r w:rsidR="00B34575" w:rsidRPr="00B51CE4">
        <w:rPr>
          <w:rFonts w:ascii="Arial" w:hAnsi="Arial" w:cs="Arial"/>
          <w:sz w:val="24"/>
          <w:szCs w:val="24"/>
        </w:rPr>
        <w:t>prawidłowo zrealizowane usługi.</w:t>
      </w:r>
    </w:p>
    <w:p w14:paraId="05606D17" w14:textId="77777777" w:rsidR="00E355E0" w:rsidRPr="00B51CE4" w:rsidRDefault="00E355E0">
      <w:pPr>
        <w:numPr>
          <w:ilvl w:val="0"/>
          <w:numId w:val="45"/>
        </w:numPr>
        <w:tabs>
          <w:tab w:val="clear" w:pos="720"/>
          <w:tab w:val="num" w:pos="284"/>
        </w:tabs>
        <w:spacing w:after="0" w:line="276" w:lineRule="auto"/>
        <w:ind w:left="284" w:hanging="284"/>
        <w:jc w:val="both"/>
        <w:rPr>
          <w:rFonts w:ascii="Arial" w:hAnsi="Arial" w:cs="Arial"/>
          <w:sz w:val="24"/>
          <w:szCs w:val="24"/>
        </w:rPr>
      </w:pPr>
      <w:r w:rsidRPr="00B51CE4">
        <w:rPr>
          <w:rFonts w:ascii="Arial" w:hAnsi="Arial" w:cs="Arial"/>
          <w:sz w:val="24"/>
          <w:szCs w:val="24"/>
        </w:rPr>
        <w:t xml:space="preserve">Zamawiający ma prawo wstrzymania wypłaty wynagrodzenia za dany Etap jeżeli ma zastrzeżenia do jakości usług wykonanych przez Inwestora zastępczego w tym miesiącu do czasu poprawienia lub wykonania zakwestionowanych usług. </w:t>
      </w:r>
    </w:p>
    <w:p w14:paraId="1CBB212F" w14:textId="77777777" w:rsidR="00086938" w:rsidRPr="00B51CE4" w:rsidRDefault="00086938" w:rsidP="00086938">
      <w:pPr>
        <w:numPr>
          <w:ilvl w:val="0"/>
          <w:numId w:val="45"/>
        </w:numPr>
        <w:tabs>
          <w:tab w:val="clear" w:pos="720"/>
        </w:tabs>
        <w:spacing w:after="0" w:line="276" w:lineRule="auto"/>
        <w:ind w:left="270"/>
        <w:jc w:val="both"/>
        <w:rPr>
          <w:rFonts w:ascii="Arial" w:hAnsi="Arial" w:cs="Arial"/>
          <w:sz w:val="24"/>
          <w:szCs w:val="24"/>
        </w:rPr>
      </w:pPr>
      <w:r w:rsidRPr="00B51CE4">
        <w:rPr>
          <w:rFonts w:ascii="Arial" w:hAnsi="Arial" w:cs="Arial"/>
          <w:sz w:val="24"/>
          <w:szCs w:val="24"/>
        </w:rPr>
        <w:t xml:space="preserve">Faktura może zostać przekazana w formie papierowej na adres Zamawiającego lub w formie elektronicznej na adres: biuro@kmptm.pl. </w:t>
      </w:r>
    </w:p>
    <w:p w14:paraId="51F4CB0F" w14:textId="77777777" w:rsidR="00086938" w:rsidRPr="00B51CE4" w:rsidRDefault="00086938" w:rsidP="00086938">
      <w:pPr>
        <w:numPr>
          <w:ilvl w:val="0"/>
          <w:numId w:val="45"/>
        </w:numPr>
        <w:tabs>
          <w:tab w:val="clear" w:pos="720"/>
        </w:tabs>
        <w:spacing w:after="0" w:line="276" w:lineRule="auto"/>
        <w:ind w:left="270"/>
        <w:jc w:val="both"/>
        <w:rPr>
          <w:rFonts w:ascii="Arial" w:hAnsi="Arial" w:cs="Arial"/>
          <w:sz w:val="24"/>
          <w:szCs w:val="24"/>
        </w:rPr>
      </w:pPr>
      <w:r w:rsidRPr="00B51CE4">
        <w:rPr>
          <w:rFonts w:ascii="Arial" w:hAnsi="Arial" w:cs="Arial"/>
          <w:sz w:val="24"/>
          <w:szCs w:val="24"/>
        </w:rPr>
        <w:t>Zamawiający niniejszym zastrzega, iż płatności za realizację Przedmiotu Umowy będą realizowane ze środków przekazanych Zamawiającemu w Projekcie. Jeżeli środki nie zostaną przekazane Zamawiającemu przysługuje prawo odstąpienia od Umowy. W tym przypadku Wykonawcy nie przysługuje roszczenie o zwrot należności tytułem nakładów poniesionych celem realizacji Umowy.</w:t>
      </w:r>
    </w:p>
    <w:p w14:paraId="0AC1C431" w14:textId="77D796E4" w:rsidR="00086938" w:rsidRPr="00B51CE4" w:rsidRDefault="00086938" w:rsidP="00B51CE4">
      <w:pPr>
        <w:numPr>
          <w:ilvl w:val="0"/>
          <w:numId w:val="45"/>
        </w:numPr>
        <w:tabs>
          <w:tab w:val="clear" w:pos="720"/>
        </w:tabs>
        <w:spacing w:after="0" w:line="276" w:lineRule="auto"/>
        <w:ind w:left="270"/>
        <w:jc w:val="both"/>
        <w:rPr>
          <w:rFonts w:ascii="Arial" w:hAnsi="Arial" w:cs="Arial"/>
          <w:sz w:val="24"/>
          <w:szCs w:val="24"/>
        </w:rPr>
      </w:pPr>
      <w:r w:rsidRPr="00B51CE4">
        <w:rPr>
          <w:rFonts w:ascii="Arial" w:hAnsi="Arial" w:cs="Arial"/>
          <w:sz w:val="24"/>
          <w:szCs w:val="24"/>
        </w:rPr>
        <w:t>Za dzień zapłaty faktury uznaje się dzień obciążenia rachunku bankowego Zamawiającego należną Wykonawcy kwotą.</w:t>
      </w:r>
    </w:p>
    <w:p w14:paraId="12CAB6A3" w14:textId="77777777" w:rsidR="00E355E0" w:rsidRPr="00B51CE4" w:rsidRDefault="00E355E0" w:rsidP="00E355E0">
      <w:pPr>
        <w:spacing w:line="276" w:lineRule="auto"/>
        <w:jc w:val="both"/>
        <w:rPr>
          <w:rFonts w:ascii="Arial" w:hAnsi="Arial" w:cs="Arial"/>
          <w:sz w:val="24"/>
          <w:szCs w:val="24"/>
        </w:rPr>
      </w:pPr>
    </w:p>
    <w:p w14:paraId="05CD589F" w14:textId="77777777" w:rsidR="00E355E0" w:rsidRPr="00B51CE4" w:rsidRDefault="00E355E0" w:rsidP="00E355E0">
      <w:pPr>
        <w:spacing w:line="276" w:lineRule="auto"/>
        <w:jc w:val="center"/>
        <w:rPr>
          <w:rFonts w:ascii="Arial" w:hAnsi="Arial" w:cs="Arial"/>
          <w:b/>
          <w:sz w:val="24"/>
          <w:szCs w:val="24"/>
        </w:rPr>
      </w:pPr>
      <w:r w:rsidRPr="00B51CE4">
        <w:rPr>
          <w:rFonts w:ascii="Arial" w:hAnsi="Arial" w:cs="Arial"/>
          <w:b/>
          <w:sz w:val="24"/>
          <w:szCs w:val="24"/>
        </w:rPr>
        <w:t>§ 5.</w:t>
      </w:r>
    </w:p>
    <w:p w14:paraId="31CD713A" w14:textId="04AFD7C6" w:rsidR="00E355E0" w:rsidRPr="00B51CE4" w:rsidRDefault="00E355E0">
      <w:pPr>
        <w:numPr>
          <w:ilvl w:val="0"/>
          <w:numId w:val="47"/>
        </w:numPr>
        <w:tabs>
          <w:tab w:val="clear" w:pos="720"/>
        </w:tabs>
        <w:spacing w:after="0" w:line="276" w:lineRule="auto"/>
        <w:ind w:left="284" w:hanging="284"/>
        <w:jc w:val="both"/>
        <w:rPr>
          <w:rFonts w:ascii="Arial" w:hAnsi="Arial" w:cs="Arial"/>
          <w:sz w:val="24"/>
          <w:szCs w:val="24"/>
        </w:rPr>
      </w:pPr>
      <w:r w:rsidRPr="00B51CE4">
        <w:rPr>
          <w:rFonts w:ascii="Arial" w:hAnsi="Arial" w:cs="Arial"/>
          <w:sz w:val="24"/>
          <w:szCs w:val="24"/>
        </w:rPr>
        <w:lastRenderedPageBreak/>
        <w:t xml:space="preserve">Zamawiający może </w:t>
      </w:r>
      <w:r w:rsidR="006761C7" w:rsidRPr="00B51CE4">
        <w:rPr>
          <w:rFonts w:ascii="Arial" w:hAnsi="Arial" w:cs="Arial"/>
          <w:sz w:val="24"/>
          <w:szCs w:val="24"/>
        </w:rPr>
        <w:t>wypowiedzieć U</w:t>
      </w:r>
      <w:r w:rsidRPr="00B51CE4">
        <w:rPr>
          <w:rFonts w:ascii="Arial" w:hAnsi="Arial" w:cs="Arial"/>
          <w:sz w:val="24"/>
          <w:szCs w:val="24"/>
        </w:rPr>
        <w:t xml:space="preserve">mowę w każdym czasie, bez podania przyczyny za 1-miesięcznym wypowiedzeniem. </w:t>
      </w:r>
      <w:r w:rsidR="006761C7" w:rsidRPr="00B51CE4">
        <w:rPr>
          <w:rFonts w:ascii="Arial" w:hAnsi="Arial" w:cs="Arial"/>
          <w:sz w:val="24"/>
          <w:szCs w:val="24"/>
        </w:rPr>
        <w:t>W tym przypadku Wykonawcy zostanie wypłacone wynagrodzenie za usługi rzeczywiście zrealizowane do momentu otrzymania wypowiedzenia.</w:t>
      </w:r>
    </w:p>
    <w:p w14:paraId="317D9104" w14:textId="68F5686C" w:rsidR="00E355E0" w:rsidRPr="00B51CE4" w:rsidRDefault="00E355E0">
      <w:pPr>
        <w:numPr>
          <w:ilvl w:val="0"/>
          <w:numId w:val="47"/>
        </w:numPr>
        <w:tabs>
          <w:tab w:val="clear" w:pos="720"/>
        </w:tabs>
        <w:spacing w:after="0" w:line="276" w:lineRule="auto"/>
        <w:ind w:left="284" w:hanging="284"/>
        <w:jc w:val="both"/>
        <w:rPr>
          <w:rFonts w:ascii="Arial" w:hAnsi="Arial" w:cs="Arial"/>
          <w:sz w:val="24"/>
          <w:szCs w:val="24"/>
        </w:rPr>
      </w:pPr>
      <w:r w:rsidRPr="00B51CE4">
        <w:rPr>
          <w:rFonts w:ascii="Arial" w:hAnsi="Arial" w:cs="Arial"/>
          <w:sz w:val="24"/>
          <w:szCs w:val="24"/>
        </w:rPr>
        <w:t xml:space="preserve">Zamawiający ma prawo jednostronnego zawieszenia obowiązywania </w:t>
      </w:r>
      <w:r w:rsidR="006761C7" w:rsidRPr="00B51CE4">
        <w:rPr>
          <w:rFonts w:ascii="Arial" w:hAnsi="Arial" w:cs="Arial"/>
          <w:sz w:val="24"/>
          <w:szCs w:val="24"/>
        </w:rPr>
        <w:t>U</w:t>
      </w:r>
      <w:r w:rsidRPr="00B51CE4">
        <w:rPr>
          <w:rFonts w:ascii="Arial" w:hAnsi="Arial" w:cs="Arial"/>
          <w:sz w:val="24"/>
          <w:szCs w:val="24"/>
        </w:rPr>
        <w:t>mowy z tym, że nie więcej niż dwukrotnie w trakcie obowiązywania umowy i nie dłużej niż każdorazowo na dwa miesiące.</w:t>
      </w:r>
      <w:r w:rsidR="006761C7" w:rsidRPr="00B51CE4">
        <w:rPr>
          <w:rFonts w:ascii="Arial" w:hAnsi="Arial" w:cs="Arial"/>
          <w:sz w:val="24"/>
          <w:szCs w:val="24"/>
        </w:rPr>
        <w:t xml:space="preserve"> W okresie zawieszenia obowiązywania Umowy, Wykonawcy nie przysługuje wynagrodzenie.</w:t>
      </w:r>
    </w:p>
    <w:p w14:paraId="39312337" w14:textId="77777777" w:rsidR="00E355E0" w:rsidRPr="00B51CE4" w:rsidRDefault="00E355E0" w:rsidP="00E355E0">
      <w:pPr>
        <w:spacing w:line="276" w:lineRule="auto"/>
        <w:jc w:val="both"/>
        <w:rPr>
          <w:rFonts w:ascii="Arial" w:hAnsi="Arial" w:cs="Arial"/>
          <w:sz w:val="24"/>
          <w:szCs w:val="24"/>
        </w:rPr>
      </w:pPr>
    </w:p>
    <w:p w14:paraId="2D20C9E0" w14:textId="77777777" w:rsidR="00E355E0" w:rsidRPr="00B51CE4" w:rsidRDefault="00E355E0" w:rsidP="00E355E0">
      <w:pPr>
        <w:spacing w:line="276" w:lineRule="auto"/>
        <w:jc w:val="center"/>
        <w:rPr>
          <w:rFonts w:ascii="Arial" w:hAnsi="Arial" w:cs="Arial"/>
          <w:b/>
          <w:sz w:val="24"/>
          <w:szCs w:val="24"/>
        </w:rPr>
      </w:pPr>
      <w:r w:rsidRPr="00B51CE4">
        <w:rPr>
          <w:rFonts w:ascii="Arial" w:hAnsi="Arial" w:cs="Arial"/>
          <w:b/>
          <w:sz w:val="24"/>
          <w:szCs w:val="24"/>
        </w:rPr>
        <w:t>§ 6.</w:t>
      </w:r>
    </w:p>
    <w:p w14:paraId="5DED687F" w14:textId="56C6AEF7" w:rsidR="00E355E0" w:rsidRPr="00B51CE4" w:rsidRDefault="00E355E0">
      <w:pPr>
        <w:pStyle w:val="Akapitzlist"/>
        <w:numPr>
          <w:ilvl w:val="3"/>
          <w:numId w:val="47"/>
        </w:numPr>
        <w:tabs>
          <w:tab w:val="num" w:pos="284"/>
        </w:tabs>
        <w:spacing w:line="276" w:lineRule="auto"/>
        <w:ind w:left="284" w:hanging="284"/>
        <w:jc w:val="both"/>
        <w:rPr>
          <w:rFonts w:ascii="Arial" w:hAnsi="Arial" w:cs="Arial"/>
        </w:rPr>
      </w:pPr>
      <w:r w:rsidRPr="00B51CE4">
        <w:rPr>
          <w:rFonts w:ascii="Arial" w:hAnsi="Arial" w:cs="Arial"/>
        </w:rPr>
        <w:t xml:space="preserve">Wszelkie zmiany do niniejszej </w:t>
      </w:r>
      <w:r w:rsidR="006761C7" w:rsidRPr="00B51CE4">
        <w:rPr>
          <w:rFonts w:ascii="Arial" w:hAnsi="Arial" w:cs="Arial"/>
        </w:rPr>
        <w:t>U</w:t>
      </w:r>
      <w:r w:rsidRPr="00B51CE4">
        <w:rPr>
          <w:rFonts w:ascii="Arial" w:hAnsi="Arial" w:cs="Arial"/>
        </w:rPr>
        <w:t xml:space="preserve">mowy mogą być dokonywane wyłącznie w formie pisemnego aneksu do </w:t>
      </w:r>
      <w:r w:rsidR="006761C7" w:rsidRPr="00B51CE4">
        <w:rPr>
          <w:rFonts w:ascii="Arial" w:hAnsi="Arial" w:cs="Arial"/>
        </w:rPr>
        <w:t>U</w:t>
      </w:r>
      <w:r w:rsidRPr="00B51CE4">
        <w:rPr>
          <w:rFonts w:ascii="Arial" w:hAnsi="Arial" w:cs="Arial"/>
        </w:rPr>
        <w:t xml:space="preserve">mowy podpisanego przez obie strony pod rygorem nieważności. Zmiany </w:t>
      </w:r>
      <w:r w:rsidR="006761C7" w:rsidRPr="00B51CE4">
        <w:rPr>
          <w:rFonts w:ascii="Arial" w:hAnsi="Arial" w:cs="Arial"/>
        </w:rPr>
        <w:t>U</w:t>
      </w:r>
      <w:r w:rsidRPr="00B51CE4">
        <w:rPr>
          <w:rFonts w:ascii="Arial" w:hAnsi="Arial" w:cs="Arial"/>
        </w:rPr>
        <w:t>mowy mogą w szczególności polegać na:</w:t>
      </w:r>
    </w:p>
    <w:p w14:paraId="691C1FF0" w14:textId="6EF5DF94" w:rsidR="00E355E0" w:rsidRPr="00B51CE4" w:rsidRDefault="00E355E0" w:rsidP="00B51CE4">
      <w:pPr>
        <w:numPr>
          <w:ilvl w:val="0"/>
          <w:numId w:val="63"/>
        </w:numPr>
        <w:spacing w:after="0" w:line="276" w:lineRule="auto"/>
        <w:jc w:val="both"/>
        <w:rPr>
          <w:rFonts w:ascii="Arial" w:hAnsi="Arial" w:cs="Arial"/>
          <w:sz w:val="24"/>
          <w:szCs w:val="24"/>
        </w:rPr>
      </w:pPr>
      <w:r w:rsidRPr="00B51CE4">
        <w:rPr>
          <w:rFonts w:ascii="Arial" w:hAnsi="Arial" w:cs="Arial"/>
          <w:sz w:val="24"/>
          <w:szCs w:val="24"/>
        </w:rPr>
        <w:t xml:space="preserve">ograniczeniu zakresu obowiązków </w:t>
      </w:r>
      <w:r w:rsidR="00160A91" w:rsidRPr="00B51CE4">
        <w:rPr>
          <w:rFonts w:ascii="Arial" w:hAnsi="Arial" w:cs="Arial"/>
          <w:sz w:val="24"/>
          <w:szCs w:val="24"/>
        </w:rPr>
        <w:t>Wykonawcy</w:t>
      </w:r>
      <w:r w:rsidRPr="00B51CE4">
        <w:rPr>
          <w:rFonts w:ascii="Arial" w:hAnsi="Arial" w:cs="Arial"/>
          <w:sz w:val="24"/>
          <w:szCs w:val="24"/>
        </w:rPr>
        <w:t xml:space="preserve"> przy jednoczesnym zmniejszeniu wynagrodzenia, jeżeli ograniczenie to nie będzie wynikało z winy Inwestora zastępczego,</w:t>
      </w:r>
    </w:p>
    <w:p w14:paraId="77022555" w14:textId="31B5F58A" w:rsidR="00E355E0" w:rsidRPr="00B51CE4" w:rsidRDefault="00E355E0" w:rsidP="00B51CE4">
      <w:pPr>
        <w:numPr>
          <w:ilvl w:val="0"/>
          <w:numId w:val="63"/>
        </w:numPr>
        <w:spacing w:after="0" w:line="276" w:lineRule="auto"/>
        <w:jc w:val="both"/>
        <w:rPr>
          <w:rFonts w:ascii="Arial" w:hAnsi="Arial" w:cs="Arial"/>
          <w:sz w:val="24"/>
          <w:szCs w:val="24"/>
        </w:rPr>
      </w:pPr>
      <w:r w:rsidRPr="00B51CE4">
        <w:rPr>
          <w:rFonts w:ascii="Arial" w:hAnsi="Arial" w:cs="Arial"/>
          <w:sz w:val="24"/>
          <w:szCs w:val="24"/>
        </w:rPr>
        <w:t xml:space="preserve">wydłużeniu terminu realizacji </w:t>
      </w:r>
      <w:r w:rsidR="006761C7" w:rsidRPr="00B51CE4">
        <w:rPr>
          <w:rFonts w:ascii="Arial" w:hAnsi="Arial" w:cs="Arial"/>
          <w:sz w:val="24"/>
          <w:szCs w:val="24"/>
        </w:rPr>
        <w:t>U</w:t>
      </w:r>
      <w:r w:rsidRPr="00B51CE4">
        <w:rPr>
          <w:rFonts w:ascii="Arial" w:hAnsi="Arial" w:cs="Arial"/>
          <w:sz w:val="24"/>
          <w:szCs w:val="24"/>
        </w:rPr>
        <w:t>mowy</w:t>
      </w:r>
      <w:r w:rsidR="006761C7" w:rsidRPr="00B51CE4">
        <w:rPr>
          <w:rFonts w:ascii="Arial" w:hAnsi="Arial" w:cs="Arial"/>
          <w:sz w:val="24"/>
          <w:szCs w:val="24"/>
        </w:rPr>
        <w:t>,</w:t>
      </w:r>
      <w:r w:rsidRPr="00B51CE4">
        <w:rPr>
          <w:rFonts w:ascii="Arial" w:hAnsi="Arial" w:cs="Arial"/>
          <w:sz w:val="24"/>
          <w:szCs w:val="24"/>
        </w:rPr>
        <w:t xml:space="preserve"> jeżeli Urząd Marszałkowski wyrazi zgodę na wydłużenie Projektu, w ramach którego realizowana jest umowa na </w:t>
      </w:r>
      <w:r w:rsidRPr="00B51CE4">
        <w:rPr>
          <w:rFonts w:ascii="Arial" w:hAnsi="Arial" w:cs="Arial"/>
          <w:bCs/>
          <w:spacing w:val="-3"/>
          <w:sz w:val="24"/>
          <w:szCs w:val="24"/>
        </w:rPr>
        <w:t xml:space="preserve">Przebudowę i </w:t>
      </w:r>
      <w:r w:rsidRPr="00B51CE4">
        <w:rPr>
          <w:rFonts w:ascii="Arial" w:hAnsi="Arial" w:cs="Arial"/>
          <w:sz w:val="24"/>
          <w:szCs w:val="24"/>
        </w:rPr>
        <w:t xml:space="preserve">modernizację pomieszczeń typu </w:t>
      </w:r>
      <w:proofErr w:type="spellStart"/>
      <w:r w:rsidRPr="00B51CE4">
        <w:rPr>
          <w:rFonts w:ascii="Arial" w:hAnsi="Arial" w:cs="Arial"/>
          <w:sz w:val="24"/>
          <w:szCs w:val="24"/>
        </w:rPr>
        <w:t>clean</w:t>
      </w:r>
      <w:proofErr w:type="spellEnd"/>
      <w:r w:rsidRPr="00B51CE4">
        <w:rPr>
          <w:rFonts w:ascii="Arial" w:hAnsi="Arial" w:cs="Arial"/>
          <w:sz w:val="24"/>
          <w:szCs w:val="24"/>
        </w:rPr>
        <w:t xml:space="preserve"> </w:t>
      </w:r>
      <w:proofErr w:type="spellStart"/>
      <w:r w:rsidRPr="00B51CE4">
        <w:rPr>
          <w:rFonts w:ascii="Arial" w:hAnsi="Arial" w:cs="Arial"/>
          <w:sz w:val="24"/>
          <w:szCs w:val="24"/>
        </w:rPr>
        <w:t>room</w:t>
      </w:r>
      <w:proofErr w:type="spellEnd"/>
      <w:r w:rsidRPr="00B51CE4">
        <w:rPr>
          <w:rFonts w:ascii="Arial" w:hAnsi="Arial" w:cs="Arial"/>
          <w:sz w:val="24"/>
          <w:szCs w:val="24"/>
        </w:rPr>
        <w:t xml:space="preserve"> Śląskiego Parku Technologii Medycznych  Kardio-Med Silesia Sp. z o. o. w ramach tworzonego Centrum Badawczego Medycyny Spersonalizowanej i </w:t>
      </w:r>
      <w:proofErr w:type="spellStart"/>
      <w:r w:rsidRPr="00B51CE4">
        <w:rPr>
          <w:rFonts w:ascii="Arial" w:hAnsi="Arial" w:cs="Arial"/>
          <w:sz w:val="24"/>
          <w:szCs w:val="24"/>
        </w:rPr>
        <w:t>Bioregeneracji</w:t>
      </w:r>
      <w:proofErr w:type="spellEnd"/>
      <w:r w:rsidRPr="00B51CE4">
        <w:rPr>
          <w:rFonts w:ascii="Arial" w:hAnsi="Arial" w:cs="Arial"/>
          <w:sz w:val="24"/>
          <w:szCs w:val="24"/>
        </w:rPr>
        <w:t xml:space="preserve"> (CBMS)</w:t>
      </w:r>
      <w:r w:rsidR="006761C7" w:rsidRPr="00B51CE4">
        <w:rPr>
          <w:rFonts w:ascii="Arial" w:hAnsi="Arial" w:cs="Arial"/>
          <w:sz w:val="24"/>
          <w:szCs w:val="24"/>
        </w:rPr>
        <w:t xml:space="preserve"> lub nastąpi wydłużenie terminu realizacji robót budowlanych</w:t>
      </w:r>
      <w:r w:rsidRPr="00B51CE4">
        <w:rPr>
          <w:rFonts w:ascii="Arial" w:hAnsi="Arial" w:cs="Arial"/>
          <w:sz w:val="24"/>
          <w:szCs w:val="24"/>
        </w:rPr>
        <w:t>. Przedłużenie terminu realizacji umowy nie może przekroczyć daty 20.09.2023 r.</w:t>
      </w:r>
    </w:p>
    <w:p w14:paraId="18815673" w14:textId="77777777" w:rsidR="00E355E0" w:rsidRPr="00B51CE4" w:rsidRDefault="00E355E0" w:rsidP="00E355E0">
      <w:pPr>
        <w:spacing w:line="276" w:lineRule="auto"/>
        <w:jc w:val="center"/>
        <w:rPr>
          <w:rFonts w:ascii="Arial" w:hAnsi="Arial" w:cs="Arial"/>
          <w:b/>
          <w:sz w:val="24"/>
          <w:szCs w:val="24"/>
        </w:rPr>
      </w:pPr>
      <w:r w:rsidRPr="00B51CE4">
        <w:rPr>
          <w:rFonts w:ascii="Arial" w:hAnsi="Arial" w:cs="Arial"/>
          <w:b/>
          <w:sz w:val="24"/>
          <w:szCs w:val="24"/>
        </w:rPr>
        <w:t>§ 7.</w:t>
      </w:r>
    </w:p>
    <w:p w14:paraId="4C525313" w14:textId="77777777" w:rsidR="00E355E0" w:rsidRPr="00B51CE4" w:rsidRDefault="00E355E0">
      <w:pPr>
        <w:pStyle w:val="Akapitzlist1"/>
        <w:numPr>
          <w:ilvl w:val="0"/>
          <w:numId w:val="49"/>
        </w:numPr>
        <w:spacing w:line="240" w:lineRule="auto"/>
        <w:ind w:left="426" w:hanging="426"/>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 xml:space="preserve">Zamawiający może odstąpić od Umowy, jeżeli: </w:t>
      </w:r>
    </w:p>
    <w:p w14:paraId="0D49E7FB" w14:textId="77777777" w:rsidR="00E355E0" w:rsidRPr="00B51CE4" w:rsidRDefault="00E355E0">
      <w:pPr>
        <w:pStyle w:val="Akapitzlist1"/>
        <w:numPr>
          <w:ilvl w:val="0"/>
          <w:numId w:val="50"/>
        </w:numPr>
        <w:spacing w:line="240" w:lineRule="auto"/>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zostanie otwarta likwidacja Wykonawcy – w terminie 30 dni od daty powzięcia przez Zamawiającego informacji o likwidacji;</w:t>
      </w:r>
    </w:p>
    <w:p w14:paraId="6755471F" w14:textId="77777777" w:rsidR="00E355E0" w:rsidRPr="00B51CE4" w:rsidRDefault="00E355E0">
      <w:pPr>
        <w:pStyle w:val="Akapitzlist1"/>
        <w:numPr>
          <w:ilvl w:val="0"/>
          <w:numId w:val="50"/>
        </w:numPr>
        <w:spacing w:line="240" w:lineRule="auto"/>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47D520AC" w14:textId="24B15056" w:rsidR="000013C5" w:rsidRPr="00B51CE4" w:rsidRDefault="000013C5" w:rsidP="006761C7">
      <w:pPr>
        <w:pStyle w:val="Akapitzlist1"/>
        <w:numPr>
          <w:ilvl w:val="0"/>
          <w:numId w:val="50"/>
        </w:numPr>
        <w:spacing w:line="240" w:lineRule="auto"/>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w przypadku, gdy Wykonawca wykonuje Przedmiot Umowy w sposób nienależyty bądź niezgodny z przepisami prawa, pomimo uprzedniego wezwania Zamawiającego do prawidłowej realizacji Umowy – w terminie 30 dni od dnia wyznaczonego w wezwaniu terminu do zaprzestania naruszeń;</w:t>
      </w:r>
    </w:p>
    <w:p w14:paraId="4163BEEC" w14:textId="1841DE94" w:rsidR="006761C7" w:rsidRPr="00B51CE4" w:rsidRDefault="006761C7" w:rsidP="006761C7">
      <w:pPr>
        <w:pStyle w:val="Akapitzlist1"/>
        <w:numPr>
          <w:ilvl w:val="0"/>
          <w:numId w:val="50"/>
        </w:numPr>
        <w:spacing w:line="240" w:lineRule="auto"/>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 xml:space="preserve">w przypadku nieotrzymania przez Zamawiającego dofinansowania na realizację projektu pn. </w:t>
      </w:r>
      <w:r w:rsidR="00160A91" w:rsidRPr="00B51CE4">
        <w:rPr>
          <w:rFonts w:ascii="Arial" w:hAnsi="Arial" w:cs="Arial"/>
          <w:b/>
        </w:rPr>
        <w:t xml:space="preserve">„Centrum Badawcze Medycyny Spersonalizowanej i </w:t>
      </w:r>
      <w:proofErr w:type="spellStart"/>
      <w:r w:rsidR="00160A91" w:rsidRPr="00B51CE4">
        <w:rPr>
          <w:rFonts w:ascii="Arial" w:hAnsi="Arial" w:cs="Arial"/>
          <w:b/>
        </w:rPr>
        <w:t>Bioregeneracji</w:t>
      </w:r>
      <w:proofErr w:type="spellEnd"/>
      <w:r w:rsidR="00160A91" w:rsidRPr="00B51CE4">
        <w:rPr>
          <w:rFonts w:ascii="Arial" w:hAnsi="Arial" w:cs="Arial"/>
          <w:b/>
        </w:rPr>
        <w:t xml:space="preserve"> (CBMS)” </w:t>
      </w:r>
      <w:r w:rsidRPr="00B51CE4">
        <w:rPr>
          <w:rFonts w:ascii="Arial" w:eastAsia="Times New Roman" w:hAnsi="Arial" w:cs="Arial"/>
          <w:kern w:val="0"/>
          <w:sz w:val="24"/>
          <w:szCs w:val="24"/>
          <w:lang w:eastAsia="en-GB"/>
        </w:rPr>
        <w:t xml:space="preserve"> – w terminie 30 dni od dnia otrzymania informacji o wstrzymaniu finansowania.</w:t>
      </w:r>
    </w:p>
    <w:p w14:paraId="5A104926" w14:textId="77777777" w:rsidR="00E355E0" w:rsidRPr="00B51CE4" w:rsidRDefault="00E355E0">
      <w:pPr>
        <w:pStyle w:val="Akapitzlist1"/>
        <w:numPr>
          <w:ilvl w:val="0"/>
          <w:numId w:val="49"/>
        </w:numPr>
        <w:spacing w:line="240" w:lineRule="auto"/>
        <w:ind w:left="426" w:hanging="426"/>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Odstąpienie od Umowy wymaga zachowania formy pisemnej pod rygorem nieważności.</w:t>
      </w:r>
    </w:p>
    <w:p w14:paraId="3DD31A63" w14:textId="77777777" w:rsidR="00E355E0" w:rsidRPr="00B51CE4" w:rsidRDefault="00E355E0">
      <w:pPr>
        <w:pStyle w:val="Akapitzlist1"/>
        <w:numPr>
          <w:ilvl w:val="0"/>
          <w:numId w:val="49"/>
        </w:numPr>
        <w:spacing w:line="240" w:lineRule="auto"/>
        <w:ind w:left="426" w:hanging="426"/>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Odstąpienie od Umowy wywołuje skutek na przyszłość (ex nunc).</w:t>
      </w:r>
    </w:p>
    <w:p w14:paraId="20C7093D" w14:textId="75814827" w:rsidR="00EB6F78" w:rsidRPr="00B51CE4" w:rsidRDefault="00E355E0">
      <w:pPr>
        <w:pStyle w:val="Akapitzlist1"/>
        <w:numPr>
          <w:ilvl w:val="0"/>
          <w:numId w:val="49"/>
        </w:numPr>
        <w:spacing w:line="240" w:lineRule="auto"/>
        <w:ind w:left="426" w:hanging="426"/>
        <w:jc w:val="both"/>
        <w:rPr>
          <w:rFonts w:ascii="Arial" w:eastAsia="Times New Roman" w:hAnsi="Arial" w:cs="Arial"/>
          <w:b/>
          <w:bCs/>
          <w:kern w:val="0"/>
          <w:sz w:val="24"/>
          <w:szCs w:val="24"/>
          <w:lang w:eastAsia="en-GB"/>
        </w:rPr>
      </w:pPr>
      <w:r w:rsidRPr="00B51CE4">
        <w:rPr>
          <w:rFonts w:ascii="Arial" w:eastAsia="Times New Roman" w:hAnsi="Arial" w:cs="Arial"/>
          <w:kern w:val="0"/>
          <w:sz w:val="24"/>
          <w:szCs w:val="24"/>
          <w:lang w:eastAsia="en-GB"/>
        </w:rPr>
        <w:lastRenderedPageBreak/>
        <w:t>Odstąpienie od Umowy w odniesieniu do niewykonanej części Umowy nie wyłącza ani nie ogranicza prawa do żądania zapłaty kar umownych za odstąpienie od Umowy oraz kar umownych dotyczących zdarzeń, które nastąpiły przed odstąpieniem od Umowy.</w:t>
      </w:r>
    </w:p>
    <w:p w14:paraId="110D3130" w14:textId="77777777" w:rsidR="00E355E0" w:rsidRPr="00B51CE4" w:rsidRDefault="00E355E0" w:rsidP="00E355E0">
      <w:pPr>
        <w:autoSpaceDE w:val="0"/>
        <w:autoSpaceDN w:val="0"/>
        <w:adjustRightInd w:val="0"/>
        <w:spacing w:line="276" w:lineRule="auto"/>
        <w:jc w:val="center"/>
        <w:rPr>
          <w:rFonts w:ascii="Arial" w:hAnsi="Arial" w:cs="Arial"/>
          <w:b/>
          <w:bCs/>
          <w:sz w:val="24"/>
          <w:szCs w:val="24"/>
        </w:rPr>
      </w:pPr>
      <w:r w:rsidRPr="00B51CE4">
        <w:rPr>
          <w:rFonts w:ascii="Arial" w:hAnsi="Arial" w:cs="Arial"/>
          <w:b/>
          <w:bCs/>
          <w:sz w:val="24"/>
          <w:szCs w:val="24"/>
        </w:rPr>
        <w:t>§ 8.</w:t>
      </w:r>
    </w:p>
    <w:p w14:paraId="559F1F77" w14:textId="0641B00F" w:rsidR="00731273" w:rsidRPr="00B51CE4" w:rsidRDefault="00205EAD" w:rsidP="00B51CE4">
      <w:pPr>
        <w:pStyle w:val="Akapitzlist"/>
        <w:numPr>
          <w:ilvl w:val="3"/>
          <w:numId w:val="49"/>
        </w:numPr>
        <w:spacing w:line="276" w:lineRule="auto"/>
        <w:ind w:left="360"/>
        <w:jc w:val="both"/>
        <w:rPr>
          <w:rFonts w:ascii="Arial" w:hAnsi="Arial" w:cs="Arial"/>
        </w:rPr>
      </w:pPr>
      <w:r w:rsidRPr="00B51CE4">
        <w:rPr>
          <w:rFonts w:ascii="Arial" w:hAnsi="Arial" w:cs="Arial"/>
        </w:rPr>
        <w:t>Zamawiający jest</w:t>
      </w:r>
      <w:r w:rsidR="00B34575" w:rsidRPr="00B51CE4">
        <w:rPr>
          <w:rFonts w:ascii="Arial" w:hAnsi="Arial" w:cs="Arial"/>
        </w:rPr>
        <w:t xml:space="preserve"> uprawniony do naliczenia następujących kar umownych</w:t>
      </w:r>
      <w:r w:rsidR="00731273" w:rsidRPr="00B51CE4">
        <w:rPr>
          <w:rFonts w:ascii="Arial" w:hAnsi="Arial" w:cs="Arial"/>
        </w:rPr>
        <w:t>:</w:t>
      </w:r>
    </w:p>
    <w:p w14:paraId="4B6CF300" w14:textId="77777777" w:rsidR="00731273" w:rsidRPr="00B51CE4" w:rsidRDefault="00731273" w:rsidP="00B51CE4">
      <w:pPr>
        <w:pStyle w:val="Akapitzlist"/>
        <w:numPr>
          <w:ilvl w:val="0"/>
          <w:numId w:val="61"/>
        </w:numPr>
        <w:spacing w:line="276" w:lineRule="auto"/>
        <w:jc w:val="both"/>
        <w:rPr>
          <w:rFonts w:ascii="Arial" w:hAnsi="Arial" w:cs="Arial"/>
        </w:rPr>
      </w:pPr>
      <w:r w:rsidRPr="00B51CE4">
        <w:rPr>
          <w:rFonts w:ascii="Arial" w:hAnsi="Arial" w:cs="Arial"/>
        </w:rPr>
        <w:t>w przypadku odstąpienia od Umowy przez Zamawiającego z przyczyn leżących po stronie Wykonawcy – w wysokości 10 % wynagrodzenia wskazanego w § 4 ust. 1 Umowy;</w:t>
      </w:r>
    </w:p>
    <w:p w14:paraId="240268F7" w14:textId="4BC64055" w:rsidR="00557228" w:rsidRPr="00B51CE4" w:rsidRDefault="00B34575" w:rsidP="00B51CE4">
      <w:pPr>
        <w:pStyle w:val="Akapitzlist"/>
        <w:numPr>
          <w:ilvl w:val="0"/>
          <w:numId w:val="61"/>
        </w:numPr>
        <w:spacing w:line="276" w:lineRule="auto"/>
        <w:jc w:val="both"/>
        <w:rPr>
          <w:rFonts w:ascii="Arial" w:hAnsi="Arial" w:cs="Arial"/>
        </w:rPr>
      </w:pPr>
      <w:r w:rsidRPr="00B51CE4">
        <w:rPr>
          <w:rFonts w:ascii="Arial" w:hAnsi="Arial" w:cs="Arial"/>
        </w:rPr>
        <w:t xml:space="preserve">w przypadku </w:t>
      </w:r>
      <w:r w:rsidR="00205EAD" w:rsidRPr="00B51CE4">
        <w:rPr>
          <w:rFonts w:ascii="Arial" w:hAnsi="Arial" w:cs="Arial"/>
        </w:rPr>
        <w:t xml:space="preserve">nieprzeprowadzenia </w:t>
      </w:r>
      <w:r w:rsidRPr="00B51CE4">
        <w:rPr>
          <w:rFonts w:ascii="Arial" w:hAnsi="Arial" w:cs="Arial"/>
        </w:rPr>
        <w:t xml:space="preserve">przez Wykonawcę </w:t>
      </w:r>
      <w:r w:rsidR="004E0F1B" w:rsidRPr="00B51CE4">
        <w:rPr>
          <w:rFonts w:ascii="Arial" w:hAnsi="Arial" w:cs="Arial"/>
        </w:rPr>
        <w:t>narady technicznej</w:t>
      </w:r>
      <w:r w:rsidR="00FF0B19" w:rsidRPr="00B51CE4">
        <w:rPr>
          <w:rFonts w:ascii="Arial" w:hAnsi="Arial" w:cs="Arial"/>
        </w:rPr>
        <w:t xml:space="preserve"> w wymiarze wskazanym w </w:t>
      </w:r>
      <w:r w:rsidR="00EB00D4" w:rsidRPr="00B51CE4">
        <w:rPr>
          <w:rFonts w:ascii="Arial" w:hAnsi="Arial" w:cs="Arial"/>
        </w:rPr>
        <w:t>§</w:t>
      </w:r>
      <w:r w:rsidR="00FF0B19" w:rsidRPr="00B51CE4">
        <w:rPr>
          <w:rFonts w:ascii="Arial" w:hAnsi="Arial" w:cs="Arial"/>
        </w:rPr>
        <w:t xml:space="preserve"> </w:t>
      </w:r>
      <w:r w:rsidR="00EB00D4" w:rsidRPr="00B51CE4">
        <w:rPr>
          <w:rFonts w:ascii="Arial" w:hAnsi="Arial" w:cs="Arial"/>
        </w:rPr>
        <w:t xml:space="preserve">2 ust. 1) lit. c), ust. 2) lit. e), y), </w:t>
      </w:r>
      <w:proofErr w:type="spellStart"/>
      <w:r w:rsidR="00EB00D4" w:rsidRPr="00B51CE4">
        <w:rPr>
          <w:rFonts w:ascii="Arial" w:hAnsi="Arial" w:cs="Arial"/>
        </w:rPr>
        <w:t>nn</w:t>
      </w:r>
      <w:proofErr w:type="spellEnd"/>
      <w:r w:rsidR="00EB00D4" w:rsidRPr="00B51CE4">
        <w:rPr>
          <w:rFonts w:ascii="Arial" w:hAnsi="Arial" w:cs="Arial"/>
        </w:rPr>
        <w:t xml:space="preserve">) </w:t>
      </w:r>
      <w:r w:rsidRPr="00B51CE4">
        <w:rPr>
          <w:rFonts w:ascii="Arial" w:hAnsi="Arial" w:cs="Arial"/>
        </w:rPr>
        <w:t>– w wysokości 5.000,00 zł za każdy stwierdzony przypadek;</w:t>
      </w:r>
    </w:p>
    <w:p w14:paraId="3461FD37" w14:textId="4C8DD36D" w:rsidR="00B34575" w:rsidRPr="00B51CE4" w:rsidRDefault="00B34575" w:rsidP="00B51CE4">
      <w:pPr>
        <w:pStyle w:val="Akapitzlist"/>
        <w:numPr>
          <w:ilvl w:val="0"/>
          <w:numId w:val="61"/>
        </w:numPr>
        <w:spacing w:line="276" w:lineRule="auto"/>
        <w:jc w:val="both"/>
        <w:rPr>
          <w:rFonts w:ascii="Arial" w:hAnsi="Arial" w:cs="Arial"/>
        </w:rPr>
      </w:pPr>
      <w:r w:rsidRPr="00B51CE4">
        <w:rPr>
          <w:rFonts w:ascii="Arial" w:hAnsi="Arial" w:cs="Arial"/>
        </w:rPr>
        <w:t>w przypadku nieobecności przedstawiciela Wykonawcy na terenie robót budowlanych – w wysokości 5.000,00 zł za każdy stwierdzony przypadek;</w:t>
      </w:r>
    </w:p>
    <w:p w14:paraId="4431D028" w14:textId="64D377EF" w:rsidR="00B34575" w:rsidRPr="00B51CE4" w:rsidRDefault="00B34575" w:rsidP="00B51CE4">
      <w:pPr>
        <w:pStyle w:val="Akapitzlist"/>
        <w:numPr>
          <w:ilvl w:val="0"/>
          <w:numId w:val="61"/>
        </w:numPr>
        <w:spacing w:line="276" w:lineRule="auto"/>
        <w:jc w:val="both"/>
        <w:rPr>
          <w:rFonts w:ascii="Arial" w:hAnsi="Arial" w:cs="Arial"/>
        </w:rPr>
      </w:pPr>
      <w:r w:rsidRPr="00B51CE4">
        <w:rPr>
          <w:rFonts w:ascii="Arial" w:hAnsi="Arial" w:cs="Arial"/>
        </w:rPr>
        <w:t>w przypadku</w:t>
      </w:r>
      <w:r w:rsidR="00205EAD" w:rsidRPr="00B51CE4">
        <w:rPr>
          <w:rFonts w:ascii="Arial" w:hAnsi="Arial" w:cs="Arial"/>
        </w:rPr>
        <w:t xml:space="preserve"> nieterminowego wykonania obowiązków określonych w niniejszej Umowie </w:t>
      </w:r>
      <w:r w:rsidRPr="00B51CE4">
        <w:rPr>
          <w:rFonts w:ascii="Arial" w:hAnsi="Arial" w:cs="Arial"/>
        </w:rPr>
        <w:t xml:space="preserve">– w wysokości 0,1 % wynagrodzenia wskazanego w </w:t>
      </w:r>
      <w:r w:rsidRPr="00B51CE4">
        <w:rPr>
          <w:rFonts w:ascii="Arial" w:hAnsi="Arial" w:cs="Arial"/>
          <w:bCs/>
        </w:rPr>
        <w:t>§ 4 ust. 1 Umowy</w:t>
      </w:r>
      <w:r w:rsidRPr="00B51CE4">
        <w:rPr>
          <w:rFonts w:ascii="Arial" w:hAnsi="Arial" w:cs="Arial"/>
        </w:rPr>
        <w:t xml:space="preserve"> za każdy dzień zwłoki;</w:t>
      </w:r>
    </w:p>
    <w:p w14:paraId="0FA0C16C" w14:textId="4270D524" w:rsidR="00B34575" w:rsidRPr="00B51CE4" w:rsidRDefault="00205EAD" w:rsidP="00B51CE4">
      <w:pPr>
        <w:pStyle w:val="Akapitzlist"/>
        <w:numPr>
          <w:ilvl w:val="0"/>
          <w:numId w:val="61"/>
        </w:numPr>
        <w:spacing w:line="276" w:lineRule="auto"/>
        <w:jc w:val="both"/>
        <w:rPr>
          <w:rFonts w:ascii="Arial" w:hAnsi="Arial" w:cs="Arial"/>
        </w:rPr>
      </w:pPr>
      <w:r w:rsidRPr="00B51CE4">
        <w:rPr>
          <w:rFonts w:ascii="Arial" w:hAnsi="Arial" w:cs="Arial"/>
        </w:rPr>
        <w:t xml:space="preserve">w przypadku nieuczestniczenia przez Wykonawcę w odbiorach dokumentacji projektowej oraz robót budowlanych, w tym robót zanikających lub ulegających zakryciu – w wysokości 7.000,00 zł za każdy </w:t>
      </w:r>
      <w:r w:rsidR="00ED01F9" w:rsidRPr="00B51CE4">
        <w:rPr>
          <w:rFonts w:ascii="Arial" w:hAnsi="Arial" w:cs="Arial"/>
        </w:rPr>
        <w:t>stwierdzony przypadek;</w:t>
      </w:r>
    </w:p>
    <w:p w14:paraId="2FA0AF46" w14:textId="5B08B1B0" w:rsidR="00ED01F9" w:rsidRPr="00B51CE4" w:rsidRDefault="00ED01F9" w:rsidP="00B51CE4">
      <w:pPr>
        <w:pStyle w:val="Akapitzlist"/>
        <w:numPr>
          <w:ilvl w:val="0"/>
          <w:numId w:val="61"/>
        </w:numPr>
        <w:spacing w:line="276" w:lineRule="auto"/>
        <w:jc w:val="both"/>
        <w:rPr>
          <w:rFonts w:ascii="Arial" w:hAnsi="Arial" w:cs="Arial"/>
        </w:rPr>
      </w:pPr>
      <w:r w:rsidRPr="00B51CE4">
        <w:rPr>
          <w:rFonts w:ascii="Arial" w:hAnsi="Arial" w:cs="Arial"/>
        </w:rPr>
        <w:t>w przypadku zmiany osób, o których mowa w § 3 ust. 3 Umowy bez uprzedniej zgody Zamawiającego – w wysokości 2.000,00 zł</w:t>
      </w:r>
      <w:r w:rsidR="00EB6F78" w:rsidRPr="00B51CE4">
        <w:rPr>
          <w:rFonts w:ascii="Arial" w:hAnsi="Arial" w:cs="Arial"/>
        </w:rPr>
        <w:t xml:space="preserve"> za każdy stwierdzony przypadek;</w:t>
      </w:r>
    </w:p>
    <w:p w14:paraId="0F6FB90F" w14:textId="48DEA73B" w:rsidR="00205EAD" w:rsidRPr="00B51CE4" w:rsidRDefault="00205EAD" w:rsidP="00B51CE4">
      <w:pPr>
        <w:pStyle w:val="Akapitzlist"/>
        <w:numPr>
          <w:ilvl w:val="3"/>
          <w:numId w:val="49"/>
        </w:numPr>
        <w:tabs>
          <w:tab w:val="left" w:pos="450"/>
        </w:tabs>
        <w:spacing w:line="276" w:lineRule="auto"/>
        <w:ind w:left="360"/>
        <w:jc w:val="both"/>
        <w:rPr>
          <w:rFonts w:ascii="Arial" w:hAnsi="Arial" w:cs="Arial"/>
        </w:rPr>
      </w:pPr>
      <w:r w:rsidRPr="00B51CE4">
        <w:rPr>
          <w:rFonts w:ascii="Arial" w:hAnsi="Arial" w:cs="Arial"/>
        </w:rPr>
        <w:t>Zamawiającemu przysługuje uprawnienie do dochodzenia odszkodowania na zasadach ogólnych, w przypadku, gdy kara umowna naliczona z tytułu niniejszej Umowy nie pokrywa poniesionej przez Zamawiającego szkody.</w:t>
      </w:r>
    </w:p>
    <w:p w14:paraId="28150146" w14:textId="20C2633E" w:rsidR="00205EAD" w:rsidRPr="00B51CE4" w:rsidRDefault="00205EAD" w:rsidP="00B51CE4">
      <w:pPr>
        <w:pStyle w:val="Akapitzlist"/>
        <w:numPr>
          <w:ilvl w:val="3"/>
          <w:numId w:val="49"/>
        </w:numPr>
        <w:tabs>
          <w:tab w:val="left" w:pos="450"/>
        </w:tabs>
        <w:spacing w:line="276" w:lineRule="auto"/>
        <w:ind w:left="360"/>
        <w:jc w:val="both"/>
        <w:rPr>
          <w:rFonts w:ascii="Arial" w:hAnsi="Arial" w:cs="Arial"/>
        </w:rPr>
      </w:pPr>
      <w:r w:rsidRPr="00B51CE4">
        <w:rPr>
          <w:rFonts w:ascii="Arial" w:hAnsi="Arial" w:cs="Arial"/>
        </w:rPr>
        <w:t>Wykonawca wyraża zgodę na potrącenie kary umownej z wynagrodzenia przysługującego Wykonawcy.</w:t>
      </w:r>
    </w:p>
    <w:p w14:paraId="0636B761" w14:textId="6D60B92A" w:rsidR="00ED01F9" w:rsidRPr="00B51CE4" w:rsidRDefault="000311FD" w:rsidP="00B51CE4">
      <w:pPr>
        <w:pStyle w:val="Akapitzlist"/>
        <w:numPr>
          <w:ilvl w:val="3"/>
          <w:numId w:val="49"/>
        </w:numPr>
        <w:tabs>
          <w:tab w:val="left" w:pos="450"/>
        </w:tabs>
        <w:spacing w:line="276" w:lineRule="auto"/>
        <w:ind w:left="360"/>
        <w:jc w:val="both"/>
        <w:rPr>
          <w:rFonts w:ascii="Arial" w:hAnsi="Arial" w:cs="Arial"/>
        </w:rPr>
      </w:pPr>
      <w:r w:rsidRPr="00B51CE4">
        <w:rPr>
          <w:rFonts w:ascii="Arial" w:hAnsi="Arial" w:cs="Arial"/>
        </w:rPr>
        <w:t>W</w:t>
      </w:r>
      <w:r w:rsidR="00ED01F9" w:rsidRPr="00B51CE4">
        <w:rPr>
          <w:rFonts w:ascii="Arial" w:hAnsi="Arial" w:cs="Arial"/>
        </w:rPr>
        <w:t>ykonawca odpowiedzialny jest za szkody wobec Zamawiającego oraz osób trzecich wynikające z niewykonania lub nienależytego wykonania zobowiązań ob</w:t>
      </w:r>
      <w:r w:rsidRPr="00B51CE4">
        <w:rPr>
          <w:rFonts w:ascii="Arial" w:hAnsi="Arial" w:cs="Arial"/>
        </w:rPr>
        <w:t>jętych niniejszą Umową,</w:t>
      </w:r>
      <w:r w:rsidR="00EB6F78" w:rsidRPr="00B51CE4">
        <w:rPr>
          <w:rFonts w:ascii="Arial" w:hAnsi="Arial" w:cs="Arial"/>
        </w:rPr>
        <w:t xml:space="preserve"> w tym za działania oraz zaniechania wyznaczonych do realizacji Umowy osób, a także podwykonawców,</w:t>
      </w:r>
      <w:r w:rsidRPr="00B51CE4">
        <w:rPr>
          <w:rFonts w:ascii="Arial" w:hAnsi="Arial" w:cs="Arial"/>
        </w:rPr>
        <w:t xml:space="preserve"> chyba, że nie ponosi winy.</w:t>
      </w:r>
    </w:p>
    <w:p w14:paraId="22C79A0F" w14:textId="77777777" w:rsidR="00EB6F78" w:rsidRPr="00B51CE4" w:rsidRDefault="00EB6F78" w:rsidP="00B51CE4">
      <w:pPr>
        <w:autoSpaceDE w:val="0"/>
        <w:autoSpaceDN w:val="0"/>
        <w:adjustRightInd w:val="0"/>
        <w:spacing w:line="276" w:lineRule="auto"/>
        <w:rPr>
          <w:rFonts w:ascii="Arial" w:eastAsia="Times New Roman" w:hAnsi="Arial" w:cs="Arial"/>
          <w:b/>
          <w:bCs/>
          <w:sz w:val="24"/>
          <w:szCs w:val="24"/>
        </w:rPr>
      </w:pPr>
    </w:p>
    <w:p w14:paraId="6BD945F1" w14:textId="1A9210F3" w:rsidR="00E355E0" w:rsidRPr="00B51CE4" w:rsidRDefault="00E355E0" w:rsidP="00E355E0">
      <w:pPr>
        <w:autoSpaceDE w:val="0"/>
        <w:autoSpaceDN w:val="0"/>
        <w:adjustRightInd w:val="0"/>
        <w:jc w:val="center"/>
        <w:rPr>
          <w:rFonts w:ascii="Arial" w:hAnsi="Arial" w:cs="Arial"/>
          <w:b/>
          <w:bCs/>
          <w:sz w:val="24"/>
          <w:szCs w:val="24"/>
        </w:rPr>
      </w:pPr>
      <w:r w:rsidRPr="00B51CE4">
        <w:rPr>
          <w:rFonts w:ascii="Arial" w:hAnsi="Arial" w:cs="Arial"/>
          <w:b/>
          <w:bCs/>
          <w:sz w:val="24"/>
          <w:szCs w:val="24"/>
        </w:rPr>
        <w:t>§ 9.</w:t>
      </w:r>
    </w:p>
    <w:p w14:paraId="043633BF" w14:textId="4CF8085A" w:rsidR="00855045" w:rsidRPr="00B51CE4" w:rsidRDefault="00855045" w:rsidP="00B51CE4">
      <w:pPr>
        <w:pStyle w:val="Akapitzlist"/>
        <w:numPr>
          <w:ilvl w:val="6"/>
          <w:numId w:val="49"/>
        </w:numPr>
        <w:spacing w:line="276" w:lineRule="auto"/>
        <w:ind w:left="426" w:hanging="426"/>
        <w:jc w:val="both"/>
        <w:rPr>
          <w:rFonts w:ascii="Arial" w:hAnsi="Arial" w:cs="Arial"/>
        </w:rPr>
      </w:pPr>
      <w:r w:rsidRPr="00B51CE4">
        <w:rPr>
          <w:rFonts w:ascii="Arial" w:hAnsi="Arial" w:cs="Arial"/>
        </w:rPr>
        <w:t>Wykonawca ponosi odpowiedzialność za szkody wyrządzone Zamawiającemu w związku z wykonywaniem Umowy.</w:t>
      </w:r>
    </w:p>
    <w:p w14:paraId="2E6BCC3A" w14:textId="199093B7" w:rsidR="00855045" w:rsidRPr="00B51CE4" w:rsidRDefault="00855045" w:rsidP="00B51CE4">
      <w:pPr>
        <w:pStyle w:val="Akapitzlist"/>
        <w:numPr>
          <w:ilvl w:val="3"/>
          <w:numId w:val="47"/>
        </w:numPr>
        <w:spacing w:line="276" w:lineRule="auto"/>
        <w:ind w:left="426" w:hanging="426"/>
        <w:jc w:val="both"/>
        <w:rPr>
          <w:rFonts w:ascii="Arial" w:hAnsi="Arial" w:cs="Arial"/>
        </w:rPr>
      </w:pPr>
      <w:r w:rsidRPr="00B51CE4">
        <w:rPr>
          <w:rFonts w:ascii="Arial" w:hAnsi="Arial" w:cs="Arial"/>
        </w:rPr>
        <w:t xml:space="preserve">Wykonawca jest zobowiązany do posiadania przez cały okres realizacji Umowy polisy ubezpieczeniowej   od odpowiedzialności cywilnej w minimalnej  wysokości równej wartości umowy. </w:t>
      </w:r>
    </w:p>
    <w:p w14:paraId="78869C7E" w14:textId="78431AD0" w:rsidR="00855045" w:rsidRPr="00B51CE4" w:rsidRDefault="00855045" w:rsidP="00B51CE4">
      <w:pPr>
        <w:pStyle w:val="Akapitzlist"/>
        <w:numPr>
          <w:ilvl w:val="0"/>
          <w:numId w:val="47"/>
        </w:numPr>
        <w:spacing w:line="276" w:lineRule="auto"/>
        <w:ind w:left="426" w:hanging="426"/>
        <w:jc w:val="both"/>
        <w:rPr>
          <w:rFonts w:ascii="Arial" w:hAnsi="Arial" w:cs="Arial"/>
        </w:rPr>
      </w:pPr>
      <w:r w:rsidRPr="00B51CE4">
        <w:rPr>
          <w:rFonts w:ascii="Arial" w:hAnsi="Arial" w:cs="Arial"/>
        </w:rPr>
        <w:t xml:space="preserve">Zamawiający zastrzega sobie prawo akceptacji warunków i zakresu polisy Wykonawcy przed zawarciem niniejszej Umowy i ewentualnego odrzucenia polisy </w:t>
      </w:r>
      <w:r w:rsidRPr="00B51CE4">
        <w:rPr>
          <w:rFonts w:ascii="Arial" w:hAnsi="Arial" w:cs="Arial"/>
        </w:rPr>
        <w:lastRenderedPageBreak/>
        <w:t>nie zabezpieczającej należycie  interesów  Zamawiającego i wyznaczenia  terminu do przedstawienia  nowej polisy.</w:t>
      </w:r>
    </w:p>
    <w:p w14:paraId="5F2E7C4B" w14:textId="24011619" w:rsidR="00855045" w:rsidRPr="00B51CE4" w:rsidRDefault="00855045" w:rsidP="00B51CE4">
      <w:pPr>
        <w:pStyle w:val="Akapitzlist"/>
        <w:numPr>
          <w:ilvl w:val="0"/>
          <w:numId w:val="47"/>
        </w:numPr>
        <w:spacing w:line="276" w:lineRule="auto"/>
        <w:ind w:left="426" w:hanging="426"/>
        <w:jc w:val="both"/>
        <w:rPr>
          <w:rFonts w:ascii="Arial" w:hAnsi="Arial" w:cs="Arial"/>
        </w:rPr>
      </w:pPr>
      <w:r w:rsidRPr="00B51CE4">
        <w:rPr>
          <w:rFonts w:ascii="Arial" w:hAnsi="Arial" w:cs="Arial"/>
        </w:rPr>
        <w:t>Jeżeli Wykonawca nie przedstawi polisy lub nie przedstawi odnowienia polisy zgodnie z ust. 2 niniejszego paragrafu w terminie 7 dni od pisemnego wezwania, Zamawiający może obciążyć Wykonawcę karą umowną w wysokości 100,00 zł za każdy dzień opóźnienia.</w:t>
      </w:r>
    </w:p>
    <w:p w14:paraId="70A10D12" w14:textId="07D7E038" w:rsidR="00855045" w:rsidRPr="00B51CE4" w:rsidRDefault="00855045" w:rsidP="00E355E0">
      <w:pPr>
        <w:autoSpaceDE w:val="0"/>
        <w:autoSpaceDN w:val="0"/>
        <w:adjustRightInd w:val="0"/>
        <w:jc w:val="center"/>
        <w:rPr>
          <w:rFonts w:ascii="Arial" w:hAnsi="Arial" w:cs="Arial"/>
          <w:b/>
          <w:bCs/>
          <w:sz w:val="24"/>
          <w:szCs w:val="24"/>
        </w:rPr>
      </w:pPr>
      <w:r w:rsidRPr="00B51CE4">
        <w:rPr>
          <w:rFonts w:ascii="Arial" w:hAnsi="Arial" w:cs="Arial"/>
          <w:b/>
          <w:bCs/>
          <w:sz w:val="24"/>
          <w:szCs w:val="24"/>
        </w:rPr>
        <w:t>§ 10.</w:t>
      </w:r>
    </w:p>
    <w:p w14:paraId="5584431F" w14:textId="77777777" w:rsidR="00E355E0" w:rsidRPr="00B51CE4" w:rsidRDefault="00E355E0">
      <w:pPr>
        <w:pStyle w:val="Akapitzlist1"/>
        <w:numPr>
          <w:ilvl w:val="0"/>
          <w:numId w:val="51"/>
        </w:numPr>
        <w:spacing w:line="240" w:lineRule="auto"/>
        <w:ind w:left="426" w:hanging="426"/>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5CF445C9" w14:textId="1D889D6D" w:rsidR="00205EAD" w:rsidRPr="00B51CE4" w:rsidRDefault="00205EAD" w:rsidP="00205EAD">
      <w:pPr>
        <w:pStyle w:val="Akapitzlist1"/>
        <w:numPr>
          <w:ilvl w:val="0"/>
          <w:numId w:val="51"/>
        </w:numPr>
        <w:spacing w:line="240" w:lineRule="auto"/>
        <w:ind w:left="450"/>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Wykonawca nie jest uprawniony do przeniesienia praw i zobowiązań z tytułu Umowy bez uzyskania pisemnej (pod rygorem nieważności) zgody drugiej Strony, ani regulowania zobowiązań w drodze kompensaty.</w:t>
      </w:r>
    </w:p>
    <w:p w14:paraId="4E0FD02E" w14:textId="77777777" w:rsidR="00E355E0" w:rsidRPr="00B51CE4" w:rsidRDefault="00E355E0">
      <w:pPr>
        <w:pStyle w:val="Akapitzlist1"/>
        <w:numPr>
          <w:ilvl w:val="0"/>
          <w:numId w:val="51"/>
        </w:numPr>
        <w:spacing w:line="240" w:lineRule="auto"/>
        <w:ind w:left="426" w:hanging="426"/>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Umowa sporządzona została w dwóch jednobrzmiących egzemplarzach, po jednym egzemplarzu dla każdej ze Stron.</w:t>
      </w:r>
    </w:p>
    <w:p w14:paraId="4FB25F55" w14:textId="77777777" w:rsidR="00E355E0" w:rsidRPr="00B51CE4" w:rsidRDefault="00E355E0">
      <w:pPr>
        <w:pStyle w:val="Akapitzlist1"/>
        <w:numPr>
          <w:ilvl w:val="0"/>
          <w:numId w:val="51"/>
        </w:numPr>
        <w:spacing w:line="240" w:lineRule="auto"/>
        <w:ind w:left="426" w:hanging="426"/>
        <w:jc w:val="both"/>
        <w:rPr>
          <w:rFonts w:ascii="Arial" w:eastAsia="Times New Roman" w:hAnsi="Arial" w:cs="Arial"/>
          <w:kern w:val="0"/>
          <w:sz w:val="24"/>
          <w:szCs w:val="24"/>
          <w:lang w:eastAsia="en-GB"/>
        </w:rPr>
      </w:pPr>
      <w:r w:rsidRPr="00B51CE4">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16EC4A9" w14:textId="77777777" w:rsidR="00E355E0" w:rsidRPr="00B51CE4" w:rsidRDefault="00E355E0" w:rsidP="00E355E0">
      <w:pPr>
        <w:autoSpaceDE w:val="0"/>
        <w:autoSpaceDN w:val="0"/>
        <w:adjustRightInd w:val="0"/>
        <w:spacing w:line="276" w:lineRule="auto"/>
        <w:jc w:val="both"/>
        <w:rPr>
          <w:rFonts w:ascii="Arial" w:hAnsi="Arial" w:cs="Arial"/>
          <w:sz w:val="24"/>
          <w:szCs w:val="24"/>
        </w:rPr>
      </w:pPr>
    </w:p>
    <w:p w14:paraId="317B467C" w14:textId="77777777" w:rsidR="00E355E0" w:rsidRPr="00B51CE4" w:rsidRDefault="00E355E0" w:rsidP="00E355E0">
      <w:pPr>
        <w:spacing w:line="276" w:lineRule="auto"/>
        <w:ind w:left="360"/>
        <w:jc w:val="both"/>
        <w:rPr>
          <w:rFonts w:ascii="Arial" w:hAnsi="Arial" w:cs="Arial"/>
          <w:sz w:val="24"/>
          <w:szCs w:val="24"/>
        </w:rPr>
      </w:pPr>
    </w:p>
    <w:p w14:paraId="614BDAA3" w14:textId="77777777" w:rsidR="00E355E0" w:rsidRPr="00B51CE4" w:rsidRDefault="00E355E0" w:rsidP="00E355E0">
      <w:pPr>
        <w:spacing w:line="276" w:lineRule="auto"/>
        <w:rPr>
          <w:rFonts w:ascii="Arial" w:hAnsi="Arial" w:cs="Arial"/>
          <w:sz w:val="24"/>
          <w:szCs w:val="24"/>
        </w:rPr>
      </w:pPr>
    </w:p>
    <w:p w14:paraId="360F8604" w14:textId="77777777" w:rsidR="00E355E0" w:rsidRPr="00B51CE4" w:rsidRDefault="00E355E0" w:rsidP="00E355E0">
      <w:pPr>
        <w:spacing w:line="276" w:lineRule="auto"/>
        <w:rPr>
          <w:rFonts w:ascii="Arial" w:hAnsi="Arial" w:cs="Arial"/>
          <w:sz w:val="24"/>
          <w:szCs w:val="24"/>
        </w:rPr>
      </w:pPr>
    </w:p>
    <w:p w14:paraId="0C952963" w14:textId="5E4231AF" w:rsidR="00E355E0" w:rsidRPr="00B51CE4" w:rsidRDefault="00EB6F78" w:rsidP="00B51CE4">
      <w:pPr>
        <w:spacing w:line="276" w:lineRule="auto"/>
        <w:jc w:val="center"/>
        <w:rPr>
          <w:rFonts w:ascii="Arial" w:hAnsi="Arial" w:cs="Arial"/>
          <w:b/>
          <w:sz w:val="24"/>
          <w:szCs w:val="24"/>
        </w:rPr>
      </w:pPr>
      <w:r w:rsidRPr="00B51CE4">
        <w:rPr>
          <w:rFonts w:ascii="Arial" w:hAnsi="Arial" w:cs="Arial"/>
          <w:b/>
          <w:sz w:val="24"/>
          <w:szCs w:val="24"/>
        </w:rPr>
        <w:t>Wykonawca</w:t>
      </w:r>
      <w:r w:rsidR="00E355E0" w:rsidRPr="00B51CE4">
        <w:rPr>
          <w:rFonts w:ascii="Arial" w:hAnsi="Arial" w:cs="Arial"/>
          <w:b/>
          <w:sz w:val="24"/>
          <w:szCs w:val="24"/>
        </w:rPr>
        <w:t>:</w:t>
      </w:r>
      <w:r w:rsidR="00E355E0" w:rsidRPr="00B51CE4">
        <w:rPr>
          <w:rFonts w:ascii="Arial" w:hAnsi="Arial" w:cs="Arial"/>
          <w:b/>
          <w:sz w:val="24"/>
          <w:szCs w:val="24"/>
        </w:rPr>
        <w:tab/>
      </w:r>
      <w:r w:rsidR="00E355E0" w:rsidRPr="00B51CE4">
        <w:rPr>
          <w:rFonts w:ascii="Arial" w:hAnsi="Arial" w:cs="Arial"/>
          <w:b/>
          <w:sz w:val="24"/>
          <w:szCs w:val="24"/>
        </w:rPr>
        <w:tab/>
      </w:r>
      <w:r w:rsidR="00E355E0" w:rsidRPr="00B51CE4">
        <w:rPr>
          <w:rFonts w:ascii="Arial" w:hAnsi="Arial" w:cs="Arial"/>
          <w:b/>
          <w:sz w:val="24"/>
          <w:szCs w:val="24"/>
        </w:rPr>
        <w:tab/>
      </w:r>
      <w:r w:rsidR="00E355E0" w:rsidRPr="00B51CE4">
        <w:rPr>
          <w:rFonts w:ascii="Arial" w:hAnsi="Arial" w:cs="Arial"/>
          <w:b/>
          <w:sz w:val="24"/>
          <w:szCs w:val="24"/>
        </w:rPr>
        <w:tab/>
      </w:r>
      <w:r w:rsidR="00E355E0" w:rsidRPr="00B51CE4">
        <w:rPr>
          <w:rFonts w:ascii="Arial" w:hAnsi="Arial" w:cs="Arial"/>
          <w:b/>
          <w:sz w:val="24"/>
          <w:szCs w:val="24"/>
        </w:rPr>
        <w:tab/>
      </w:r>
      <w:r w:rsidR="00E355E0" w:rsidRPr="00B51CE4">
        <w:rPr>
          <w:rFonts w:ascii="Arial" w:hAnsi="Arial" w:cs="Arial"/>
          <w:b/>
          <w:sz w:val="24"/>
          <w:szCs w:val="24"/>
        </w:rPr>
        <w:tab/>
        <w:t>Zamawiający:</w:t>
      </w:r>
    </w:p>
    <w:p w14:paraId="51617DF3" w14:textId="77777777" w:rsidR="00E355E0" w:rsidRPr="00B51CE4" w:rsidRDefault="00E355E0" w:rsidP="00E355E0">
      <w:pPr>
        <w:spacing w:line="276" w:lineRule="auto"/>
        <w:rPr>
          <w:rFonts w:ascii="Arial" w:hAnsi="Arial" w:cs="Arial"/>
          <w:sz w:val="24"/>
          <w:szCs w:val="24"/>
        </w:rPr>
      </w:pPr>
    </w:p>
    <w:p w14:paraId="5071E183" w14:textId="77777777" w:rsidR="00B51CE4" w:rsidRDefault="00B51CE4" w:rsidP="00BA59EF">
      <w:pPr>
        <w:pStyle w:val="Stopka"/>
        <w:tabs>
          <w:tab w:val="clear" w:pos="4536"/>
          <w:tab w:val="clear" w:pos="9072"/>
        </w:tabs>
        <w:ind w:left="360"/>
        <w:jc w:val="right"/>
        <w:rPr>
          <w:rFonts w:ascii="Arial" w:hAnsi="Arial" w:cs="Arial"/>
          <w:sz w:val="28"/>
          <w:szCs w:val="28"/>
        </w:rPr>
      </w:pPr>
    </w:p>
    <w:p w14:paraId="3BE5513B" w14:textId="77777777" w:rsidR="00B51CE4" w:rsidRDefault="00B51CE4" w:rsidP="00BA59EF">
      <w:pPr>
        <w:pStyle w:val="Stopka"/>
        <w:tabs>
          <w:tab w:val="clear" w:pos="4536"/>
          <w:tab w:val="clear" w:pos="9072"/>
        </w:tabs>
        <w:ind w:left="360"/>
        <w:jc w:val="right"/>
        <w:rPr>
          <w:rFonts w:ascii="Arial" w:hAnsi="Arial" w:cs="Arial"/>
          <w:sz w:val="28"/>
          <w:szCs w:val="28"/>
        </w:rPr>
      </w:pPr>
    </w:p>
    <w:p w14:paraId="676A1AD3" w14:textId="77777777" w:rsidR="00B51CE4" w:rsidRDefault="00B51CE4" w:rsidP="00BA59EF">
      <w:pPr>
        <w:pStyle w:val="Stopka"/>
        <w:tabs>
          <w:tab w:val="clear" w:pos="4536"/>
          <w:tab w:val="clear" w:pos="9072"/>
        </w:tabs>
        <w:ind w:left="360"/>
        <w:jc w:val="right"/>
        <w:rPr>
          <w:rFonts w:ascii="Arial" w:hAnsi="Arial" w:cs="Arial"/>
          <w:sz w:val="28"/>
          <w:szCs w:val="28"/>
        </w:rPr>
      </w:pPr>
    </w:p>
    <w:p w14:paraId="6C93FB0C" w14:textId="77777777" w:rsidR="00B51CE4" w:rsidRDefault="00B51CE4" w:rsidP="00BA59EF">
      <w:pPr>
        <w:pStyle w:val="Stopka"/>
        <w:tabs>
          <w:tab w:val="clear" w:pos="4536"/>
          <w:tab w:val="clear" w:pos="9072"/>
        </w:tabs>
        <w:ind w:left="360"/>
        <w:jc w:val="right"/>
        <w:rPr>
          <w:rFonts w:ascii="Arial" w:hAnsi="Arial" w:cs="Arial"/>
          <w:sz w:val="28"/>
          <w:szCs w:val="28"/>
        </w:rPr>
      </w:pPr>
    </w:p>
    <w:p w14:paraId="0412F8DE" w14:textId="77777777" w:rsidR="00B51CE4" w:rsidRDefault="00B51CE4" w:rsidP="00BA59EF">
      <w:pPr>
        <w:pStyle w:val="Stopka"/>
        <w:tabs>
          <w:tab w:val="clear" w:pos="4536"/>
          <w:tab w:val="clear" w:pos="9072"/>
        </w:tabs>
        <w:ind w:left="360"/>
        <w:jc w:val="right"/>
        <w:rPr>
          <w:rFonts w:ascii="Arial" w:hAnsi="Arial" w:cs="Arial"/>
          <w:sz w:val="28"/>
          <w:szCs w:val="28"/>
        </w:rPr>
      </w:pPr>
    </w:p>
    <w:p w14:paraId="66E219B7" w14:textId="77777777" w:rsidR="00B51CE4" w:rsidRDefault="00B51CE4" w:rsidP="00BA59EF">
      <w:pPr>
        <w:pStyle w:val="Stopka"/>
        <w:tabs>
          <w:tab w:val="clear" w:pos="4536"/>
          <w:tab w:val="clear" w:pos="9072"/>
        </w:tabs>
        <w:ind w:left="360"/>
        <w:jc w:val="right"/>
        <w:rPr>
          <w:rFonts w:ascii="Arial" w:hAnsi="Arial" w:cs="Arial"/>
          <w:sz w:val="28"/>
          <w:szCs w:val="28"/>
        </w:rPr>
      </w:pPr>
    </w:p>
    <w:p w14:paraId="0B015CBF" w14:textId="77777777" w:rsidR="00B51CE4" w:rsidRDefault="00B51CE4" w:rsidP="00BA59EF">
      <w:pPr>
        <w:pStyle w:val="Stopka"/>
        <w:tabs>
          <w:tab w:val="clear" w:pos="4536"/>
          <w:tab w:val="clear" w:pos="9072"/>
        </w:tabs>
        <w:ind w:left="360"/>
        <w:jc w:val="right"/>
        <w:rPr>
          <w:rFonts w:ascii="Arial" w:hAnsi="Arial" w:cs="Arial"/>
          <w:sz w:val="28"/>
          <w:szCs w:val="28"/>
        </w:rPr>
      </w:pPr>
    </w:p>
    <w:p w14:paraId="4E4FC801" w14:textId="77777777" w:rsidR="00B51CE4" w:rsidRDefault="00B51CE4" w:rsidP="00BA59EF">
      <w:pPr>
        <w:pStyle w:val="Stopka"/>
        <w:tabs>
          <w:tab w:val="clear" w:pos="4536"/>
          <w:tab w:val="clear" w:pos="9072"/>
        </w:tabs>
        <w:ind w:left="360"/>
        <w:jc w:val="right"/>
        <w:rPr>
          <w:rFonts w:ascii="Arial" w:hAnsi="Arial" w:cs="Arial"/>
          <w:sz w:val="28"/>
          <w:szCs w:val="28"/>
        </w:rPr>
      </w:pPr>
    </w:p>
    <w:p w14:paraId="65B8A62D" w14:textId="77777777" w:rsidR="00B51CE4" w:rsidRDefault="00B51CE4" w:rsidP="00BA59EF">
      <w:pPr>
        <w:pStyle w:val="Stopka"/>
        <w:tabs>
          <w:tab w:val="clear" w:pos="4536"/>
          <w:tab w:val="clear" w:pos="9072"/>
        </w:tabs>
        <w:ind w:left="360"/>
        <w:jc w:val="right"/>
        <w:rPr>
          <w:rFonts w:ascii="Arial" w:hAnsi="Arial" w:cs="Arial"/>
          <w:sz w:val="28"/>
          <w:szCs w:val="28"/>
        </w:rPr>
      </w:pPr>
    </w:p>
    <w:p w14:paraId="77CC080D" w14:textId="77777777" w:rsidR="00B51CE4" w:rsidRDefault="00B51CE4" w:rsidP="00BA59EF">
      <w:pPr>
        <w:pStyle w:val="Stopka"/>
        <w:tabs>
          <w:tab w:val="clear" w:pos="4536"/>
          <w:tab w:val="clear" w:pos="9072"/>
        </w:tabs>
        <w:ind w:left="360"/>
        <w:jc w:val="right"/>
        <w:rPr>
          <w:rFonts w:ascii="Arial" w:hAnsi="Arial" w:cs="Arial"/>
          <w:sz w:val="28"/>
          <w:szCs w:val="28"/>
        </w:rPr>
      </w:pPr>
    </w:p>
    <w:p w14:paraId="695DD6A7" w14:textId="77777777" w:rsidR="00B51CE4" w:rsidRDefault="00B51CE4" w:rsidP="00BA59EF">
      <w:pPr>
        <w:pStyle w:val="Stopka"/>
        <w:tabs>
          <w:tab w:val="clear" w:pos="4536"/>
          <w:tab w:val="clear" w:pos="9072"/>
        </w:tabs>
        <w:ind w:left="360"/>
        <w:jc w:val="right"/>
        <w:rPr>
          <w:rFonts w:ascii="Arial" w:hAnsi="Arial" w:cs="Arial"/>
          <w:sz w:val="28"/>
          <w:szCs w:val="28"/>
        </w:rPr>
      </w:pPr>
    </w:p>
    <w:p w14:paraId="5000AF4A" w14:textId="77777777" w:rsidR="00B51CE4" w:rsidRDefault="00B51CE4" w:rsidP="00BA59EF">
      <w:pPr>
        <w:pStyle w:val="Stopka"/>
        <w:tabs>
          <w:tab w:val="clear" w:pos="4536"/>
          <w:tab w:val="clear" w:pos="9072"/>
        </w:tabs>
        <w:ind w:left="360"/>
        <w:jc w:val="right"/>
        <w:rPr>
          <w:rFonts w:ascii="Arial" w:hAnsi="Arial" w:cs="Arial"/>
          <w:sz w:val="28"/>
          <w:szCs w:val="28"/>
        </w:rPr>
      </w:pPr>
    </w:p>
    <w:p w14:paraId="455195EE" w14:textId="77777777" w:rsidR="00B51CE4" w:rsidRDefault="00B51CE4" w:rsidP="00BA59EF">
      <w:pPr>
        <w:pStyle w:val="Stopka"/>
        <w:tabs>
          <w:tab w:val="clear" w:pos="4536"/>
          <w:tab w:val="clear" w:pos="9072"/>
        </w:tabs>
        <w:ind w:left="360"/>
        <w:jc w:val="right"/>
        <w:rPr>
          <w:rFonts w:ascii="Arial" w:hAnsi="Arial" w:cs="Arial"/>
          <w:sz w:val="28"/>
          <w:szCs w:val="28"/>
        </w:rPr>
      </w:pPr>
    </w:p>
    <w:p w14:paraId="65F1A273" w14:textId="77777777" w:rsidR="00B51CE4" w:rsidRDefault="00B51CE4" w:rsidP="00BA59EF">
      <w:pPr>
        <w:pStyle w:val="Stopka"/>
        <w:tabs>
          <w:tab w:val="clear" w:pos="4536"/>
          <w:tab w:val="clear" w:pos="9072"/>
        </w:tabs>
        <w:ind w:left="360"/>
        <w:jc w:val="right"/>
        <w:rPr>
          <w:rFonts w:ascii="Arial" w:hAnsi="Arial" w:cs="Arial"/>
          <w:sz w:val="28"/>
          <w:szCs w:val="28"/>
        </w:rPr>
      </w:pPr>
    </w:p>
    <w:p w14:paraId="01F21190" w14:textId="77777777" w:rsidR="00B51CE4" w:rsidRDefault="00B51CE4" w:rsidP="00BA59EF">
      <w:pPr>
        <w:pStyle w:val="Stopka"/>
        <w:tabs>
          <w:tab w:val="clear" w:pos="4536"/>
          <w:tab w:val="clear" w:pos="9072"/>
        </w:tabs>
        <w:ind w:left="360"/>
        <w:jc w:val="right"/>
        <w:rPr>
          <w:rFonts w:ascii="Arial" w:hAnsi="Arial" w:cs="Arial"/>
          <w:sz w:val="28"/>
          <w:szCs w:val="28"/>
        </w:rPr>
      </w:pPr>
    </w:p>
    <w:p w14:paraId="3E98777C" w14:textId="77777777" w:rsidR="00B51CE4" w:rsidRDefault="00B51CE4" w:rsidP="00BA59EF">
      <w:pPr>
        <w:pStyle w:val="Stopka"/>
        <w:tabs>
          <w:tab w:val="clear" w:pos="4536"/>
          <w:tab w:val="clear" w:pos="9072"/>
        </w:tabs>
        <w:ind w:left="360"/>
        <w:jc w:val="right"/>
        <w:rPr>
          <w:rFonts w:ascii="Arial" w:hAnsi="Arial" w:cs="Arial"/>
          <w:sz w:val="28"/>
          <w:szCs w:val="28"/>
        </w:rPr>
      </w:pPr>
    </w:p>
    <w:p w14:paraId="05327073" w14:textId="77777777" w:rsidR="00BA59EF" w:rsidRPr="00B51CE4" w:rsidRDefault="00BA59EF" w:rsidP="00BA59EF">
      <w:pPr>
        <w:pStyle w:val="Stopka"/>
        <w:tabs>
          <w:tab w:val="clear" w:pos="4536"/>
          <w:tab w:val="clear" w:pos="9072"/>
        </w:tabs>
        <w:ind w:left="360"/>
        <w:jc w:val="right"/>
        <w:rPr>
          <w:rFonts w:ascii="Arial" w:hAnsi="Arial" w:cs="Arial"/>
          <w:sz w:val="28"/>
          <w:szCs w:val="28"/>
        </w:rPr>
      </w:pPr>
      <w:r w:rsidRPr="00B51CE4">
        <w:rPr>
          <w:rFonts w:ascii="Arial" w:hAnsi="Arial" w:cs="Arial"/>
          <w:sz w:val="28"/>
          <w:szCs w:val="28"/>
        </w:rPr>
        <w:lastRenderedPageBreak/>
        <w:t>Załącznik nr 5</w:t>
      </w:r>
    </w:p>
    <w:p w14:paraId="7B10A325" w14:textId="77777777" w:rsidR="00BA59EF" w:rsidRPr="00B51CE4" w:rsidRDefault="00BA59EF" w:rsidP="00BA59EF">
      <w:pPr>
        <w:pStyle w:val="Stopka"/>
        <w:tabs>
          <w:tab w:val="clear" w:pos="4536"/>
          <w:tab w:val="clear" w:pos="9072"/>
        </w:tabs>
        <w:ind w:left="360"/>
        <w:jc w:val="both"/>
        <w:rPr>
          <w:rFonts w:ascii="Arial" w:hAnsi="Arial" w:cs="Arial"/>
        </w:rPr>
      </w:pPr>
      <w:r w:rsidRPr="00B51CE4">
        <w:rPr>
          <w:rFonts w:ascii="Arial" w:hAnsi="Arial" w:cs="Arial"/>
        </w:rPr>
        <w:t>..............................................</w:t>
      </w:r>
    </w:p>
    <w:p w14:paraId="484FCB8F" w14:textId="77777777" w:rsidR="00BA59EF" w:rsidRPr="00B51CE4" w:rsidRDefault="00BA59EF" w:rsidP="00BA59EF">
      <w:pPr>
        <w:pStyle w:val="Stopka"/>
        <w:tabs>
          <w:tab w:val="clear" w:pos="4536"/>
          <w:tab w:val="clear" w:pos="9072"/>
        </w:tabs>
        <w:ind w:left="360"/>
        <w:jc w:val="both"/>
        <w:rPr>
          <w:rFonts w:ascii="Arial" w:hAnsi="Arial" w:cs="Arial"/>
        </w:rPr>
      </w:pPr>
      <w:r w:rsidRPr="00B51CE4">
        <w:rPr>
          <w:rFonts w:ascii="Arial" w:hAnsi="Arial" w:cs="Arial"/>
        </w:rPr>
        <w:t xml:space="preserve">     Pieczątka Wykonawcy</w:t>
      </w:r>
    </w:p>
    <w:p w14:paraId="38411660" w14:textId="77777777" w:rsidR="00BA59EF" w:rsidRPr="00B51CE4" w:rsidRDefault="00BA59EF" w:rsidP="00BA59EF">
      <w:pPr>
        <w:pStyle w:val="Stopka"/>
        <w:tabs>
          <w:tab w:val="clear" w:pos="4536"/>
          <w:tab w:val="clear" w:pos="9072"/>
        </w:tabs>
        <w:ind w:left="360"/>
        <w:jc w:val="both"/>
        <w:rPr>
          <w:rFonts w:ascii="Arial" w:hAnsi="Arial" w:cs="Arial"/>
        </w:rPr>
      </w:pPr>
    </w:p>
    <w:p w14:paraId="34042A28" w14:textId="77777777" w:rsidR="00BA59EF" w:rsidRPr="00B51CE4" w:rsidRDefault="00BA59EF" w:rsidP="00BA59EF">
      <w:pPr>
        <w:pStyle w:val="Stopka"/>
        <w:tabs>
          <w:tab w:val="clear" w:pos="4536"/>
          <w:tab w:val="clear" w:pos="9072"/>
        </w:tabs>
        <w:ind w:left="360"/>
        <w:jc w:val="both"/>
        <w:rPr>
          <w:rFonts w:ascii="Arial" w:hAnsi="Arial" w:cs="Arial"/>
        </w:rPr>
      </w:pPr>
    </w:p>
    <w:p w14:paraId="1ED20CBC" w14:textId="0555AF86" w:rsidR="00BA59EF" w:rsidRPr="00B51CE4" w:rsidRDefault="00BA59EF" w:rsidP="00BA59EF">
      <w:pPr>
        <w:pStyle w:val="Stopka"/>
        <w:tabs>
          <w:tab w:val="clear" w:pos="4536"/>
          <w:tab w:val="clear" w:pos="9072"/>
        </w:tabs>
        <w:ind w:left="360"/>
        <w:jc w:val="center"/>
        <w:rPr>
          <w:rFonts w:ascii="Arial" w:hAnsi="Arial" w:cs="Arial"/>
          <w:b/>
          <w:bCs/>
          <w:sz w:val="28"/>
        </w:rPr>
      </w:pPr>
      <w:r w:rsidRPr="00B51CE4">
        <w:rPr>
          <w:rFonts w:ascii="Arial" w:hAnsi="Arial" w:cs="Arial"/>
          <w:b/>
          <w:bCs/>
          <w:sz w:val="28"/>
        </w:rPr>
        <w:t xml:space="preserve">Wykaz </w:t>
      </w:r>
      <w:r w:rsidR="00E355E0" w:rsidRPr="00B51CE4">
        <w:rPr>
          <w:rFonts w:ascii="Arial" w:hAnsi="Arial" w:cs="Arial"/>
          <w:b/>
          <w:bCs/>
          <w:sz w:val="28"/>
        </w:rPr>
        <w:t>usług</w:t>
      </w:r>
    </w:p>
    <w:p w14:paraId="7B3F57B8" w14:textId="77777777" w:rsidR="00BA59EF" w:rsidRPr="00B51CE4" w:rsidRDefault="00BA59EF" w:rsidP="00BA59EF">
      <w:pPr>
        <w:pStyle w:val="Stopka"/>
        <w:tabs>
          <w:tab w:val="clear" w:pos="4536"/>
          <w:tab w:val="clear" w:pos="9072"/>
        </w:tabs>
        <w:ind w:left="360"/>
        <w:jc w:val="center"/>
        <w:rPr>
          <w:rFonts w:ascii="Arial" w:hAnsi="Arial" w:cs="Arial"/>
          <w:b/>
          <w:bCs/>
          <w:sz w:val="28"/>
        </w:rPr>
      </w:pPr>
      <w:r w:rsidRPr="00B51CE4">
        <w:rPr>
          <w:rFonts w:ascii="Arial" w:hAnsi="Arial" w:cs="Arial"/>
          <w:b/>
          <w:bCs/>
          <w:sz w:val="28"/>
        </w:rPr>
        <w:t xml:space="preserve">/spełniających wymogi specyfikacji istotnych warunków zamówienia/ </w:t>
      </w:r>
    </w:p>
    <w:p w14:paraId="3260FC06" w14:textId="70511E5B" w:rsidR="00BA59EF" w:rsidRPr="00B51CE4" w:rsidRDefault="00E355E0" w:rsidP="00BA59EF">
      <w:pPr>
        <w:pStyle w:val="Stopka"/>
        <w:tabs>
          <w:tab w:val="clear" w:pos="4536"/>
          <w:tab w:val="clear" w:pos="9072"/>
        </w:tabs>
        <w:jc w:val="center"/>
        <w:rPr>
          <w:rFonts w:ascii="Arial" w:hAnsi="Arial" w:cs="Arial"/>
        </w:rPr>
      </w:pPr>
      <w:r w:rsidRPr="00B51CE4">
        <w:rPr>
          <w:rFonts w:ascii="Arial" w:hAnsi="Arial" w:cs="Arial"/>
          <w:kern w:val="144"/>
          <w:sz w:val="24"/>
          <w:szCs w:val="24"/>
        </w:rPr>
        <w:t>pełnienie w ciągu 5 ostatnich lat przed upływem terminu składania ofert co najmniej 2</w:t>
      </w:r>
      <w:r w:rsidRPr="00B51CE4">
        <w:rPr>
          <w:rFonts w:ascii="Arial" w:hAnsi="Arial" w:cs="Arial"/>
          <w:sz w:val="24"/>
          <w:szCs w:val="24"/>
        </w:rPr>
        <w:t xml:space="preserve"> funkcji inwestora zastępczego związanych z przedmiotem zamówienia, tj. obejmujących swoim zakresem 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w:t>
      </w:r>
      <w:proofErr w:type="spellStart"/>
      <w:r w:rsidRPr="00B51CE4">
        <w:rPr>
          <w:rFonts w:ascii="Arial" w:hAnsi="Arial" w:cs="Arial"/>
          <w:sz w:val="24"/>
          <w:szCs w:val="24"/>
        </w:rPr>
        <w:t>sal</w:t>
      </w:r>
      <w:proofErr w:type="spellEnd"/>
      <w:r w:rsidRPr="00B51CE4">
        <w:rPr>
          <w:rFonts w:ascii="Arial" w:hAnsi="Arial" w:cs="Arial"/>
          <w:sz w:val="24"/>
          <w:szCs w:val="24"/>
        </w:rPr>
        <w:t xml:space="preserve"> operacyjnych o</w:t>
      </w:r>
      <w:r w:rsidRPr="00B51CE4">
        <w:rPr>
          <w:rFonts w:ascii="Arial" w:hAnsi="Arial" w:cs="Arial"/>
          <w:kern w:val="144"/>
          <w:sz w:val="24"/>
          <w:szCs w:val="24"/>
        </w:rPr>
        <w:t xml:space="preserve"> wartości robót minimum 2.000.000,00 zł każda według kosztorysu inwestorskiego,</w:t>
      </w:r>
      <w:r w:rsidRPr="00B51CE4">
        <w:rPr>
          <w:rFonts w:ascii="Arial" w:hAnsi="Arial" w:cs="Arial"/>
        </w:rPr>
        <w:t xml:space="preserve"> </w:t>
      </w:r>
      <w:r w:rsidR="00BA59EF" w:rsidRPr="00B51CE4">
        <w:rPr>
          <w:rFonts w:ascii="Arial" w:hAnsi="Arial" w:cs="Arial"/>
        </w:rPr>
        <w:t>(Przez budowę Zamawiający rozumie wykonywanie budynku w określonym miejscu, a także odbudowę, rozbudowę, nadbudowę oraz przebudowę budynku)</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2410"/>
        <w:gridCol w:w="1559"/>
        <w:gridCol w:w="1769"/>
      </w:tblGrid>
      <w:tr w:rsidR="00BA59EF" w:rsidRPr="00B51CE4" w14:paraId="04E26ACA" w14:textId="77777777" w:rsidTr="00C20BC1">
        <w:tc>
          <w:tcPr>
            <w:tcW w:w="496" w:type="dxa"/>
            <w:vAlign w:val="center"/>
          </w:tcPr>
          <w:p w14:paraId="4DB13F6E" w14:textId="77777777" w:rsidR="00BA59EF" w:rsidRPr="00B51CE4" w:rsidRDefault="00BA59EF" w:rsidP="00C20BC1">
            <w:pPr>
              <w:pStyle w:val="Stopka"/>
              <w:tabs>
                <w:tab w:val="clear" w:pos="4536"/>
                <w:tab w:val="clear" w:pos="9072"/>
              </w:tabs>
              <w:jc w:val="center"/>
              <w:rPr>
                <w:rFonts w:ascii="Arial" w:hAnsi="Arial" w:cs="Arial"/>
                <w:sz w:val="28"/>
              </w:rPr>
            </w:pPr>
            <w:r w:rsidRPr="00B51CE4">
              <w:rPr>
                <w:rFonts w:ascii="Arial" w:hAnsi="Arial" w:cs="Arial"/>
                <w:sz w:val="28"/>
              </w:rPr>
              <w:t>LP</w:t>
            </w:r>
          </w:p>
        </w:tc>
        <w:tc>
          <w:tcPr>
            <w:tcW w:w="2976" w:type="dxa"/>
            <w:vAlign w:val="center"/>
          </w:tcPr>
          <w:p w14:paraId="23DB4338" w14:textId="595845DB" w:rsidR="00BA59EF" w:rsidRPr="00B51CE4" w:rsidRDefault="00BA59EF" w:rsidP="00C20BC1">
            <w:pPr>
              <w:pStyle w:val="Stopka"/>
              <w:tabs>
                <w:tab w:val="clear" w:pos="4536"/>
                <w:tab w:val="clear" w:pos="9072"/>
              </w:tabs>
              <w:jc w:val="center"/>
              <w:rPr>
                <w:rFonts w:ascii="Arial" w:hAnsi="Arial" w:cs="Arial"/>
                <w:sz w:val="28"/>
              </w:rPr>
            </w:pPr>
            <w:r w:rsidRPr="00B51CE4">
              <w:rPr>
                <w:rFonts w:ascii="Arial" w:hAnsi="Arial" w:cs="Arial"/>
                <w:sz w:val="28"/>
              </w:rPr>
              <w:t>Opis zrealizowanej usługi</w:t>
            </w:r>
          </w:p>
        </w:tc>
        <w:tc>
          <w:tcPr>
            <w:tcW w:w="2410" w:type="dxa"/>
            <w:vAlign w:val="center"/>
          </w:tcPr>
          <w:p w14:paraId="2DAE702B" w14:textId="77777777" w:rsidR="00BA59EF" w:rsidRPr="00B51CE4" w:rsidRDefault="00BA59EF" w:rsidP="00C20BC1">
            <w:pPr>
              <w:pStyle w:val="Stopka"/>
              <w:tabs>
                <w:tab w:val="clear" w:pos="4536"/>
                <w:tab w:val="clear" w:pos="9072"/>
              </w:tabs>
              <w:jc w:val="center"/>
              <w:rPr>
                <w:rFonts w:ascii="Arial" w:hAnsi="Arial" w:cs="Arial"/>
                <w:sz w:val="28"/>
              </w:rPr>
            </w:pPr>
            <w:r w:rsidRPr="00B51CE4">
              <w:rPr>
                <w:rFonts w:ascii="Arial" w:hAnsi="Arial" w:cs="Arial"/>
                <w:sz w:val="28"/>
              </w:rPr>
              <w:t>Nazwa Inwestora/ odbiorcy</w:t>
            </w:r>
          </w:p>
        </w:tc>
        <w:tc>
          <w:tcPr>
            <w:tcW w:w="1559" w:type="dxa"/>
            <w:vAlign w:val="center"/>
          </w:tcPr>
          <w:p w14:paraId="1811FDA3" w14:textId="77777777" w:rsidR="00BA59EF" w:rsidRPr="00B51CE4" w:rsidRDefault="00BA59EF" w:rsidP="00C20BC1">
            <w:pPr>
              <w:pStyle w:val="Stopka"/>
              <w:tabs>
                <w:tab w:val="clear" w:pos="4536"/>
                <w:tab w:val="clear" w:pos="9072"/>
              </w:tabs>
              <w:jc w:val="center"/>
              <w:rPr>
                <w:rFonts w:ascii="Arial" w:hAnsi="Arial" w:cs="Arial"/>
                <w:sz w:val="28"/>
              </w:rPr>
            </w:pPr>
            <w:r w:rsidRPr="00B51CE4">
              <w:rPr>
                <w:rFonts w:ascii="Arial" w:hAnsi="Arial" w:cs="Arial"/>
                <w:sz w:val="28"/>
              </w:rPr>
              <w:t>Wartość</w:t>
            </w:r>
          </w:p>
          <w:p w14:paraId="053C0BCB" w14:textId="77777777" w:rsidR="00BA59EF" w:rsidRPr="00B51CE4" w:rsidRDefault="00BA59EF" w:rsidP="00C20BC1">
            <w:pPr>
              <w:pStyle w:val="Stopka"/>
              <w:tabs>
                <w:tab w:val="clear" w:pos="4536"/>
                <w:tab w:val="clear" w:pos="9072"/>
              </w:tabs>
              <w:jc w:val="center"/>
              <w:rPr>
                <w:rFonts w:ascii="Arial" w:hAnsi="Arial" w:cs="Arial"/>
                <w:sz w:val="28"/>
              </w:rPr>
            </w:pPr>
            <w:r w:rsidRPr="00B51CE4">
              <w:rPr>
                <w:rFonts w:ascii="Arial" w:hAnsi="Arial" w:cs="Arial"/>
                <w:sz w:val="28"/>
              </w:rPr>
              <w:t>Inwestycji</w:t>
            </w:r>
          </w:p>
        </w:tc>
        <w:tc>
          <w:tcPr>
            <w:tcW w:w="1769" w:type="dxa"/>
            <w:vAlign w:val="center"/>
          </w:tcPr>
          <w:p w14:paraId="6B9D1959" w14:textId="77777777" w:rsidR="00BA59EF" w:rsidRPr="00B51CE4" w:rsidRDefault="00BA59EF" w:rsidP="00C20BC1">
            <w:pPr>
              <w:pStyle w:val="Stopka"/>
              <w:tabs>
                <w:tab w:val="clear" w:pos="4536"/>
                <w:tab w:val="clear" w:pos="9072"/>
              </w:tabs>
              <w:jc w:val="center"/>
              <w:rPr>
                <w:rFonts w:ascii="Arial" w:hAnsi="Arial" w:cs="Arial"/>
                <w:sz w:val="28"/>
              </w:rPr>
            </w:pPr>
            <w:r w:rsidRPr="00B51CE4">
              <w:rPr>
                <w:rFonts w:ascii="Arial" w:hAnsi="Arial" w:cs="Arial"/>
                <w:sz w:val="28"/>
              </w:rPr>
              <w:t>Data wykonania</w:t>
            </w:r>
          </w:p>
        </w:tc>
      </w:tr>
      <w:tr w:rsidR="00BA59EF" w:rsidRPr="00B51CE4" w14:paraId="64F695C5" w14:textId="77777777" w:rsidTr="00C20BC1">
        <w:tc>
          <w:tcPr>
            <w:tcW w:w="496" w:type="dxa"/>
          </w:tcPr>
          <w:p w14:paraId="7D2779CE" w14:textId="77777777" w:rsidR="00BA59EF" w:rsidRPr="00B51CE4" w:rsidRDefault="00BA59EF" w:rsidP="00C20BC1">
            <w:pPr>
              <w:pStyle w:val="Stopka"/>
              <w:tabs>
                <w:tab w:val="clear" w:pos="4536"/>
                <w:tab w:val="clear" w:pos="9072"/>
              </w:tabs>
              <w:jc w:val="both"/>
              <w:rPr>
                <w:rFonts w:ascii="Arial" w:hAnsi="Arial" w:cs="Arial"/>
                <w:sz w:val="28"/>
              </w:rPr>
            </w:pPr>
          </w:p>
          <w:p w14:paraId="6E78DD67" w14:textId="77777777" w:rsidR="00BA59EF" w:rsidRPr="00B51CE4" w:rsidRDefault="00BA59EF" w:rsidP="00C20BC1">
            <w:pPr>
              <w:pStyle w:val="Stopka"/>
              <w:tabs>
                <w:tab w:val="clear" w:pos="4536"/>
                <w:tab w:val="clear" w:pos="9072"/>
              </w:tabs>
              <w:jc w:val="both"/>
              <w:rPr>
                <w:rFonts w:ascii="Arial" w:hAnsi="Arial" w:cs="Arial"/>
                <w:sz w:val="28"/>
              </w:rPr>
            </w:pPr>
          </w:p>
        </w:tc>
        <w:tc>
          <w:tcPr>
            <w:tcW w:w="2976" w:type="dxa"/>
          </w:tcPr>
          <w:p w14:paraId="2DD2A524" w14:textId="77777777" w:rsidR="00BA59EF" w:rsidRPr="00B51CE4" w:rsidRDefault="00BA59EF" w:rsidP="00C20BC1">
            <w:pPr>
              <w:pStyle w:val="Stopka"/>
              <w:tabs>
                <w:tab w:val="clear" w:pos="4536"/>
                <w:tab w:val="clear" w:pos="9072"/>
              </w:tabs>
              <w:jc w:val="both"/>
              <w:rPr>
                <w:rFonts w:ascii="Arial" w:hAnsi="Arial" w:cs="Arial"/>
                <w:sz w:val="28"/>
              </w:rPr>
            </w:pPr>
          </w:p>
        </w:tc>
        <w:tc>
          <w:tcPr>
            <w:tcW w:w="2410" w:type="dxa"/>
          </w:tcPr>
          <w:p w14:paraId="05161F23" w14:textId="77777777" w:rsidR="00BA59EF" w:rsidRPr="00B51CE4" w:rsidRDefault="00BA59EF" w:rsidP="00C20BC1">
            <w:pPr>
              <w:pStyle w:val="Stopka"/>
              <w:tabs>
                <w:tab w:val="clear" w:pos="4536"/>
                <w:tab w:val="clear" w:pos="9072"/>
              </w:tabs>
              <w:jc w:val="both"/>
              <w:rPr>
                <w:rFonts w:ascii="Arial" w:hAnsi="Arial" w:cs="Arial"/>
                <w:sz w:val="28"/>
              </w:rPr>
            </w:pPr>
          </w:p>
        </w:tc>
        <w:tc>
          <w:tcPr>
            <w:tcW w:w="1559" w:type="dxa"/>
          </w:tcPr>
          <w:p w14:paraId="3CB53903" w14:textId="77777777" w:rsidR="00BA59EF" w:rsidRPr="00B51CE4" w:rsidRDefault="00BA59EF" w:rsidP="00C20BC1">
            <w:pPr>
              <w:pStyle w:val="Stopka"/>
              <w:tabs>
                <w:tab w:val="clear" w:pos="4536"/>
                <w:tab w:val="clear" w:pos="9072"/>
              </w:tabs>
              <w:jc w:val="both"/>
              <w:rPr>
                <w:rFonts w:ascii="Arial" w:hAnsi="Arial" w:cs="Arial"/>
                <w:sz w:val="28"/>
              </w:rPr>
            </w:pPr>
          </w:p>
        </w:tc>
        <w:tc>
          <w:tcPr>
            <w:tcW w:w="1769" w:type="dxa"/>
          </w:tcPr>
          <w:p w14:paraId="0F5903E1" w14:textId="77777777" w:rsidR="00BA59EF" w:rsidRPr="00B51CE4" w:rsidRDefault="00BA59EF" w:rsidP="00C20BC1">
            <w:pPr>
              <w:pStyle w:val="Stopka"/>
              <w:tabs>
                <w:tab w:val="clear" w:pos="4536"/>
                <w:tab w:val="clear" w:pos="9072"/>
              </w:tabs>
              <w:jc w:val="both"/>
              <w:rPr>
                <w:rFonts w:ascii="Arial" w:hAnsi="Arial" w:cs="Arial"/>
                <w:sz w:val="28"/>
              </w:rPr>
            </w:pPr>
          </w:p>
        </w:tc>
      </w:tr>
      <w:tr w:rsidR="00BA59EF" w:rsidRPr="00B51CE4" w14:paraId="25D321D9" w14:textId="77777777" w:rsidTr="00C20BC1">
        <w:tc>
          <w:tcPr>
            <w:tcW w:w="496" w:type="dxa"/>
          </w:tcPr>
          <w:p w14:paraId="62DC87E5" w14:textId="77777777" w:rsidR="00BA59EF" w:rsidRPr="00B51CE4" w:rsidRDefault="00BA59EF" w:rsidP="00C20BC1">
            <w:pPr>
              <w:pStyle w:val="Stopka"/>
              <w:tabs>
                <w:tab w:val="clear" w:pos="4536"/>
                <w:tab w:val="clear" w:pos="9072"/>
              </w:tabs>
              <w:jc w:val="both"/>
              <w:rPr>
                <w:rFonts w:ascii="Arial" w:hAnsi="Arial" w:cs="Arial"/>
                <w:sz w:val="28"/>
              </w:rPr>
            </w:pPr>
          </w:p>
          <w:p w14:paraId="41565A85" w14:textId="77777777" w:rsidR="00BA59EF" w:rsidRPr="00B51CE4" w:rsidRDefault="00BA59EF" w:rsidP="00C20BC1">
            <w:pPr>
              <w:pStyle w:val="Stopka"/>
              <w:tabs>
                <w:tab w:val="clear" w:pos="4536"/>
                <w:tab w:val="clear" w:pos="9072"/>
              </w:tabs>
              <w:jc w:val="both"/>
              <w:rPr>
                <w:rFonts w:ascii="Arial" w:hAnsi="Arial" w:cs="Arial"/>
                <w:sz w:val="28"/>
              </w:rPr>
            </w:pPr>
          </w:p>
        </w:tc>
        <w:tc>
          <w:tcPr>
            <w:tcW w:w="2976" w:type="dxa"/>
          </w:tcPr>
          <w:p w14:paraId="28DB8399" w14:textId="77777777" w:rsidR="00BA59EF" w:rsidRPr="00B51CE4" w:rsidRDefault="00BA59EF" w:rsidP="00C20BC1">
            <w:pPr>
              <w:pStyle w:val="Stopka"/>
              <w:tabs>
                <w:tab w:val="clear" w:pos="4536"/>
                <w:tab w:val="clear" w:pos="9072"/>
              </w:tabs>
              <w:jc w:val="both"/>
              <w:rPr>
                <w:rFonts w:ascii="Arial" w:hAnsi="Arial" w:cs="Arial"/>
                <w:sz w:val="28"/>
              </w:rPr>
            </w:pPr>
          </w:p>
        </w:tc>
        <w:tc>
          <w:tcPr>
            <w:tcW w:w="2410" w:type="dxa"/>
          </w:tcPr>
          <w:p w14:paraId="085451E9" w14:textId="77777777" w:rsidR="00BA59EF" w:rsidRPr="00B51CE4" w:rsidRDefault="00BA59EF" w:rsidP="00C20BC1">
            <w:pPr>
              <w:pStyle w:val="Stopka"/>
              <w:tabs>
                <w:tab w:val="clear" w:pos="4536"/>
                <w:tab w:val="clear" w:pos="9072"/>
              </w:tabs>
              <w:jc w:val="both"/>
              <w:rPr>
                <w:rFonts w:ascii="Arial" w:hAnsi="Arial" w:cs="Arial"/>
                <w:sz w:val="28"/>
              </w:rPr>
            </w:pPr>
          </w:p>
        </w:tc>
        <w:tc>
          <w:tcPr>
            <w:tcW w:w="1559" w:type="dxa"/>
          </w:tcPr>
          <w:p w14:paraId="25D71C81" w14:textId="77777777" w:rsidR="00BA59EF" w:rsidRPr="00B51CE4" w:rsidRDefault="00BA59EF" w:rsidP="00C20BC1">
            <w:pPr>
              <w:pStyle w:val="Stopka"/>
              <w:tabs>
                <w:tab w:val="clear" w:pos="4536"/>
                <w:tab w:val="clear" w:pos="9072"/>
              </w:tabs>
              <w:jc w:val="both"/>
              <w:rPr>
                <w:rFonts w:ascii="Arial" w:hAnsi="Arial" w:cs="Arial"/>
                <w:sz w:val="28"/>
              </w:rPr>
            </w:pPr>
          </w:p>
        </w:tc>
        <w:tc>
          <w:tcPr>
            <w:tcW w:w="1769" w:type="dxa"/>
          </w:tcPr>
          <w:p w14:paraId="486D57EE" w14:textId="77777777" w:rsidR="00BA59EF" w:rsidRPr="00B51CE4" w:rsidRDefault="00BA59EF" w:rsidP="00C20BC1">
            <w:pPr>
              <w:pStyle w:val="Stopka"/>
              <w:tabs>
                <w:tab w:val="clear" w:pos="4536"/>
                <w:tab w:val="clear" w:pos="9072"/>
              </w:tabs>
              <w:jc w:val="both"/>
              <w:rPr>
                <w:rFonts w:ascii="Arial" w:hAnsi="Arial" w:cs="Arial"/>
                <w:sz w:val="28"/>
              </w:rPr>
            </w:pPr>
          </w:p>
        </w:tc>
      </w:tr>
      <w:tr w:rsidR="00BA59EF" w:rsidRPr="00B51CE4" w14:paraId="0E7F791C" w14:textId="77777777" w:rsidTr="00C20BC1">
        <w:tc>
          <w:tcPr>
            <w:tcW w:w="496" w:type="dxa"/>
          </w:tcPr>
          <w:p w14:paraId="2FC65A40" w14:textId="77777777" w:rsidR="00BA59EF" w:rsidRPr="00B51CE4" w:rsidRDefault="00BA59EF" w:rsidP="00C20BC1">
            <w:pPr>
              <w:pStyle w:val="Stopka"/>
              <w:tabs>
                <w:tab w:val="clear" w:pos="4536"/>
                <w:tab w:val="clear" w:pos="9072"/>
              </w:tabs>
              <w:jc w:val="both"/>
              <w:rPr>
                <w:rFonts w:ascii="Arial" w:hAnsi="Arial" w:cs="Arial"/>
                <w:sz w:val="28"/>
              </w:rPr>
            </w:pPr>
          </w:p>
          <w:p w14:paraId="6781099C" w14:textId="77777777" w:rsidR="00BA59EF" w:rsidRPr="00B51CE4" w:rsidRDefault="00BA59EF" w:rsidP="00C20BC1">
            <w:pPr>
              <w:pStyle w:val="Stopka"/>
              <w:tabs>
                <w:tab w:val="clear" w:pos="4536"/>
                <w:tab w:val="clear" w:pos="9072"/>
              </w:tabs>
              <w:jc w:val="both"/>
              <w:rPr>
                <w:rFonts w:ascii="Arial" w:hAnsi="Arial" w:cs="Arial"/>
                <w:sz w:val="28"/>
              </w:rPr>
            </w:pPr>
          </w:p>
        </w:tc>
        <w:tc>
          <w:tcPr>
            <w:tcW w:w="2976" w:type="dxa"/>
          </w:tcPr>
          <w:p w14:paraId="5C5AA6FF" w14:textId="77777777" w:rsidR="00BA59EF" w:rsidRPr="00B51CE4" w:rsidRDefault="00BA59EF" w:rsidP="00C20BC1">
            <w:pPr>
              <w:pStyle w:val="Stopka"/>
              <w:tabs>
                <w:tab w:val="clear" w:pos="4536"/>
                <w:tab w:val="clear" w:pos="9072"/>
              </w:tabs>
              <w:jc w:val="both"/>
              <w:rPr>
                <w:rFonts w:ascii="Arial" w:hAnsi="Arial" w:cs="Arial"/>
                <w:sz w:val="28"/>
              </w:rPr>
            </w:pPr>
          </w:p>
        </w:tc>
        <w:tc>
          <w:tcPr>
            <w:tcW w:w="2410" w:type="dxa"/>
          </w:tcPr>
          <w:p w14:paraId="1CC5721C" w14:textId="77777777" w:rsidR="00BA59EF" w:rsidRPr="00B51CE4" w:rsidRDefault="00BA59EF" w:rsidP="00C20BC1">
            <w:pPr>
              <w:pStyle w:val="Stopka"/>
              <w:tabs>
                <w:tab w:val="clear" w:pos="4536"/>
                <w:tab w:val="clear" w:pos="9072"/>
              </w:tabs>
              <w:jc w:val="both"/>
              <w:rPr>
                <w:rFonts w:ascii="Arial" w:hAnsi="Arial" w:cs="Arial"/>
                <w:sz w:val="28"/>
              </w:rPr>
            </w:pPr>
          </w:p>
        </w:tc>
        <w:tc>
          <w:tcPr>
            <w:tcW w:w="1559" w:type="dxa"/>
          </w:tcPr>
          <w:p w14:paraId="5DB75E1B" w14:textId="77777777" w:rsidR="00BA59EF" w:rsidRPr="00B51CE4" w:rsidRDefault="00BA59EF" w:rsidP="00C20BC1">
            <w:pPr>
              <w:pStyle w:val="Stopka"/>
              <w:tabs>
                <w:tab w:val="clear" w:pos="4536"/>
                <w:tab w:val="clear" w:pos="9072"/>
              </w:tabs>
              <w:jc w:val="both"/>
              <w:rPr>
                <w:rFonts w:ascii="Arial" w:hAnsi="Arial" w:cs="Arial"/>
                <w:sz w:val="28"/>
              </w:rPr>
            </w:pPr>
          </w:p>
        </w:tc>
        <w:tc>
          <w:tcPr>
            <w:tcW w:w="1769" w:type="dxa"/>
          </w:tcPr>
          <w:p w14:paraId="5EA22C04" w14:textId="77777777" w:rsidR="00BA59EF" w:rsidRPr="00B51CE4" w:rsidRDefault="00BA59EF" w:rsidP="00C20BC1">
            <w:pPr>
              <w:pStyle w:val="Stopka"/>
              <w:tabs>
                <w:tab w:val="clear" w:pos="4536"/>
                <w:tab w:val="clear" w:pos="9072"/>
              </w:tabs>
              <w:jc w:val="both"/>
              <w:rPr>
                <w:rFonts w:ascii="Arial" w:hAnsi="Arial" w:cs="Arial"/>
                <w:sz w:val="28"/>
              </w:rPr>
            </w:pPr>
          </w:p>
        </w:tc>
      </w:tr>
      <w:tr w:rsidR="00BA59EF" w:rsidRPr="00B51CE4" w14:paraId="6F41F07B" w14:textId="77777777" w:rsidTr="00C20BC1">
        <w:tc>
          <w:tcPr>
            <w:tcW w:w="496" w:type="dxa"/>
          </w:tcPr>
          <w:p w14:paraId="4B55F0FA" w14:textId="77777777" w:rsidR="00BA59EF" w:rsidRPr="00B51CE4" w:rsidRDefault="00BA59EF" w:rsidP="00C20BC1">
            <w:pPr>
              <w:pStyle w:val="Stopka"/>
              <w:tabs>
                <w:tab w:val="clear" w:pos="4536"/>
                <w:tab w:val="clear" w:pos="9072"/>
              </w:tabs>
              <w:jc w:val="both"/>
              <w:rPr>
                <w:rFonts w:ascii="Arial" w:hAnsi="Arial" w:cs="Arial"/>
                <w:sz w:val="28"/>
              </w:rPr>
            </w:pPr>
          </w:p>
          <w:p w14:paraId="3B0A7D70" w14:textId="77777777" w:rsidR="00BA59EF" w:rsidRPr="00B51CE4" w:rsidRDefault="00BA59EF" w:rsidP="00C20BC1">
            <w:pPr>
              <w:pStyle w:val="Stopka"/>
              <w:tabs>
                <w:tab w:val="clear" w:pos="4536"/>
                <w:tab w:val="clear" w:pos="9072"/>
              </w:tabs>
              <w:jc w:val="both"/>
              <w:rPr>
                <w:rFonts w:ascii="Arial" w:hAnsi="Arial" w:cs="Arial"/>
                <w:sz w:val="28"/>
              </w:rPr>
            </w:pPr>
          </w:p>
        </w:tc>
        <w:tc>
          <w:tcPr>
            <w:tcW w:w="2976" w:type="dxa"/>
          </w:tcPr>
          <w:p w14:paraId="1C7B0AA1" w14:textId="77777777" w:rsidR="00BA59EF" w:rsidRPr="00B51CE4" w:rsidRDefault="00BA59EF" w:rsidP="00C20BC1">
            <w:pPr>
              <w:pStyle w:val="Stopka"/>
              <w:tabs>
                <w:tab w:val="clear" w:pos="4536"/>
                <w:tab w:val="clear" w:pos="9072"/>
              </w:tabs>
              <w:jc w:val="both"/>
              <w:rPr>
                <w:rFonts w:ascii="Arial" w:hAnsi="Arial" w:cs="Arial"/>
                <w:sz w:val="28"/>
              </w:rPr>
            </w:pPr>
          </w:p>
        </w:tc>
        <w:tc>
          <w:tcPr>
            <w:tcW w:w="2410" w:type="dxa"/>
          </w:tcPr>
          <w:p w14:paraId="37538D44" w14:textId="77777777" w:rsidR="00BA59EF" w:rsidRPr="00B51CE4" w:rsidRDefault="00BA59EF" w:rsidP="00C20BC1">
            <w:pPr>
              <w:pStyle w:val="Stopka"/>
              <w:tabs>
                <w:tab w:val="clear" w:pos="4536"/>
                <w:tab w:val="clear" w:pos="9072"/>
              </w:tabs>
              <w:jc w:val="both"/>
              <w:rPr>
                <w:rFonts w:ascii="Arial" w:hAnsi="Arial" w:cs="Arial"/>
                <w:sz w:val="28"/>
              </w:rPr>
            </w:pPr>
          </w:p>
        </w:tc>
        <w:tc>
          <w:tcPr>
            <w:tcW w:w="1559" w:type="dxa"/>
          </w:tcPr>
          <w:p w14:paraId="1B5F4E2F" w14:textId="77777777" w:rsidR="00BA59EF" w:rsidRPr="00B51CE4" w:rsidRDefault="00BA59EF" w:rsidP="00C20BC1">
            <w:pPr>
              <w:pStyle w:val="Stopka"/>
              <w:tabs>
                <w:tab w:val="clear" w:pos="4536"/>
                <w:tab w:val="clear" w:pos="9072"/>
              </w:tabs>
              <w:jc w:val="both"/>
              <w:rPr>
                <w:rFonts w:ascii="Arial" w:hAnsi="Arial" w:cs="Arial"/>
                <w:sz w:val="28"/>
              </w:rPr>
            </w:pPr>
          </w:p>
        </w:tc>
        <w:tc>
          <w:tcPr>
            <w:tcW w:w="1769" w:type="dxa"/>
          </w:tcPr>
          <w:p w14:paraId="32472ACE" w14:textId="77777777" w:rsidR="00BA59EF" w:rsidRPr="00B51CE4" w:rsidRDefault="00BA59EF" w:rsidP="00C20BC1">
            <w:pPr>
              <w:pStyle w:val="Stopka"/>
              <w:tabs>
                <w:tab w:val="clear" w:pos="4536"/>
                <w:tab w:val="clear" w:pos="9072"/>
              </w:tabs>
              <w:jc w:val="both"/>
              <w:rPr>
                <w:rFonts w:ascii="Arial" w:hAnsi="Arial" w:cs="Arial"/>
                <w:sz w:val="28"/>
              </w:rPr>
            </w:pPr>
          </w:p>
        </w:tc>
      </w:tr>
    </w:tbl>
    <w:p w14:paraId="4FB3A21B" w14:textId="77777777" w:rsidR="00BA59EF" w:rsidRPr="00B51CE4" w:rsidRDefault="00BA59EF" w:rsidP="00BA59EF">
      <w:pPr>
        <w:pStyle w:val="Stopka"/>
        <w:tabs>
          <w:tab w:val="clear" w:pos="4536"/>
          <w:tab w:val="clear" w:pos="9072"/>
        </w:tabs>
        <w:ind w:left="360"/>
        <w:jc w:val="both"/>
        <w:rPr>
          <w:rFonts w:ascii="Arial" w:hAnsi="Arial" w:cs="Arial"/>
          <w:sz w:val="28"/>
        </w:rPr>
      </w:pPr>
    </w:p>
    <w:p w14:paraId="395ED6BA" w14:textId="77777777" w:rsidR="00BA59EF" w:rsidRPr="00B51CE4" w:rsidRDefault="00BA59EF" w:rsidP="00BA59EF">
      <w:pPr>
        <w:pStyle w:val="Stopka"/>
        <w:tabs>
          <w:tab w:val="clear" w:pos="4536"/>
          <w:tab w:val="clear" w:pos="9072"/>
        </w:tabs>
        <w:ind w:left="360"/>
        <w:jc w:val="both"/>
        <w:rPr>
          <w:rFonts w:ascii="Arial" w:hAnsi="Arial" w:cs="Arial"/>
          <w:sz w:val="28"/>
        </w:rPr>
      </w:pPr>
    </w:p>
    <w:p w14:paraId="06606D26" w14:textId="77777777" w:rsidR="00BA59EF" w:rsidRPr="00B51CE4" w:rsidRDefault="00BA59EF" w:rsidP="00BA59EF">
      <w:pPr>
        <w:pStyle w:val="Stopka"/>
        <w:tabs>
          <w:tab w:val="clear" w:pos="4536"/>
          <w:tab w:val="clear" w:pos="9072"/>
        </w:tabs>
        <w:ind w:left="360"/>
        <w:jc w:val="both"/>
        <w:rPr>
          <w:rFonts w:ascii="Arial" w:hAnsi="Arial" w:cs="Arial"/>
          <w:sz w:val="28"/>
        </w:rPr>
      </w:pPr>
    </w:p>
    <w:p w14:paraId="3C47FA89" w14:textId="77777777" w:rsidR="00BA59EF" w:rsidRPr="00B51CE4" w:rsidRDefault="00BA59EF" w:rsidP="00BA59EF">
      <w:pPr>
        <w:pStyle w:val="Stopka"/>
        <w:tabs>
          <w:tab w:val="clear" w:pos="4536"/>
          <w:tab w:val="clear" w:pos="9072"/>
        </w:tabs>
        <w:ind w:left="360"/>
        <w:jc w:val="both"/>
        <w:rPr>
          <w:rFonts w:ascii="Arial" w:hAnsi="Arial" w:cs="Arial"/>
          <w:sz w:val="28"/>
        </w:rPr>
      </w:pPr>
      <w:r w:rsidRPr="00B51CE4">
        <w:rPr>
          <w:rFonts w:ascii="Arial" w:hAnsi="Arial" w:cs="Arial"/>
          <w:sz w:val="28"/>
        </w:rPr>
        <w:t>................................                            ...............................................</w:t>
      </w:r>
    </w:p>
    <w:p w14:paraId="3063284C" w14:textId="77777777" w:rsidR="00BA59EF" w:rsidRPr="00B51CE4" w:rsidRDefault="00BA59EF" w:rsidP="00BA59EF">
      <w:pPr>
        <w:pStyle w:val="Stopka"/>
        <w:tabs>
          <w:tab w:val="clear" w:pos="4536"/>
          <w:tab w:val="clear" w:pos="9072"/>
        </w:tabs>
        <w:ind w:left="360"/>
        <w:jc w:val="both"/>
        <w:rPr>
          <w:rFonts w:ascii="Arial" w:hAnsi="Arial" w:cs="Arial"/>
          <w:sz w:val="28"/>
        </w:rPr>
      </w:pPr>
      <w:r w:rsidRPr="00B51CE4">
        <w:rPr>
          <w:rFonts w:ascii="Arial" w:hAnsi="Arial" w:cs="Arial"/>
          <w:sz w:val="28"/>
        </w:rPr>
        <w:t xml:space="preserve">        Data                                                     Podpis Wykonawcy</w:t>
      </w:r>
    </w:p>
    <w:p w14:paraId="670DACDF" w14:textId="77777777" w:rsidR="00BA59EF" w:rsidRPr="00B51CE4" w:rsidRDefault="00BA59EF" w:rsidP="00BA59EF">
      <w:pPr>
        <w:spacing w:line="240" w:lineRule="auto"/>
        <w:jc w:val="right"/>
        <w:rPr>
          <w:rFonts w:ascii="Arial" w:hAnsi="Arial" w:cs="Arial"/>
        </w:rPr>
        <w:sectPr w:rsidR="00BA59EF" w:rsidRPr="00B51CE4" w:rsidSect="00C20BC1">
          <w:footerReference w:type="even" r:id="rId18"/>
          <w:footerReference w:type="default" r:id="rId19"/>
          <w:pgSz w:w="11906" w:h="16838"/>
          <w:pgMar w:top="1418" w:right="1418" w:bottom="1418" w:left="1418" w:header="709" w:footer="709" w:gutter="0"/>
          <w:cols w:space="708"/>
          <w:titlePg/>
        </w:sectPr>
      </w:pPr>
    </w:p>
    <w:p w14:paraId="12ADC8DF" w14:textId="77777777" w:rsidR="00BA59EF" w:rsidRPr="00B51CE4" w:rsidRDefault="00BA59EF" w:rsidP="00BA59EF">
      <w:pPr>
        <w:spacing w:line="240" w:lineRule="auto"/>
        <w:jc w:val="right"/>
        <w:rPr>
          <w:rFonts w:ascii="Arial" w:hAnsi="Arial" w:cs="Arial"/>
        </w:rPr>
      </w:pPr>
      <w:r w:rsidRPr="00B51CE4">
        <w:rPr>
          <w:rFonts w:ascii="Arial" w:hAnsi="Arial" w:cs="Arial"/>
        </w:rPr>
        <w:lastRenderedPageBreak/>
        <w:t>Załącznik nr 6</w:t>
      </w:r>
    </w:p>
    <w:p w14:paraId="2FFFCF08" w14:textId="77777777" w:rsidR="00BA59EF" w:rsidRPr="00B51CE4" w:rsidRDefault="00BA59EF" w:rsidP="00BA59EF">
      <w:pPr>
        <w:shd w:val="clear" w:color="auto" w:fill="FFFFFF"/>
        <w:spacing w:line="240" w:lineRule="auto"/>
        <w:ind w:left="2160" w:hanging="2160"/>
        <w:jc w:val="center"/>
        <w:rPr>
          <w:rFonts w:ascii="Arial" w:hAnsi="Arial" w:cs="Arial"/>
          <w:b/>
          <w:sz w:val="20"/>
          <w:szCs w:val="20"/>
        </w:rPr>
      </w:pPr>
      <w:r w:rsidRPr="00B51CE4">
        <w:rPr>
          <w:rFonts w:ascii="Arial" w:hAnsi="Arial" w:cs="Arial"/>
          <w:b/>
          <w:sz w:val="20"/>
          <w:szCs w:val="20"/>
        </w:rPr>
        <w:t>Wykaz osób, które będą wykonywać zamówienie</w:t>
      </w:r>
    </w:p>
    <w:p w14:paraId="03B62C58" w14:textId="77777777" w:rsidR="00BA59EF" w:rsidRPr="00B51CE4" w:rsidRDefault="00BA59EF" w:rsidP="00BA59EF">
      <w:pPr>
        <w:shd w:val="clear" w:color="auto" w:fill="FFFFFF"/>
        <w:spacing w:line="240" w:lineRule="auto"/>
        <w:ind w:left="2160" w:hanging="2160"/>
        <w:jc w:val="center"/>
        <w:rPr>
          <w:rFonts w:ascii="Arial" w:hAnsi="Arial" w:cs="Arial"/>
          <w:b/>
          <w:sz w:val="20"/>
          <w:szCs w:val="20"/>
        </w:rPr>
      </w:pPr>
      <w:r w:rsidRPr="00B51CE4">
        <w:rPr>
          <w:rFonts w:ascii="Arial" w:hAnsi="Arial" w:cs="Arial"/>
          <w:b/>
          <w:sz w:val="20"/>
          <w:szCs w:val="20"/>
        </w:rPr>
        <w:t>i/lub będą uczestniczyć w wykonywaniu zamówienia</w:t>
      </w: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3118"/>
        <w:gridCol w:w="2329"/>
        <w:gridCol w:w="2094"/>
        <w:gridCol w:w="1644"/>
      </w:tblGrid>
      <w:tr w:rsidR="00BA59EF" w:rsidRPr="00B51CE4" w14:paraId="5DB1A4D8" w14:textId="77777777" w:rsidTr="00C20BC1">
        <w:trPr>
          <w:trHeight w:val="1490"/>
          <w:jc w:val="center"/>
        </w:trPr>
        <w:tc>
          <w:tcPr>
            <w:tcW w:w="1838" w:type="dxa"/>
            <w:vAlign w:val="center"/>
            <w:hideMark/>
          </w:tcPr>
          <w:p w14:paraId="7ECFD58D" w14:textId="77777777" w:rsidR="00BA59EF" w:rsidRPr="00B51CE4" w:rsidRDefault="00BA59EF" w:rsidP="00C20BC1">
            <w:pPr>
              <w:spacing w:line="240" w:lineRule="auto"/>
              <w:jc w:val="center"/>
              <w:rPr>
                <w:rFonts w:ascii="Arial" w:hAnsi="Arial" w:cs="Arial"/>
                <w:b/>
                <w:sz w:val="20"/>
                <w:szCs w:val="20"/>
              </w:rPr>
            </w:pPr>
            <w:r w:rsidRPr="00B51CE4">
              <w:rPr>
                <w:rFonts w:ascii="Arial" w:hAnsi="Arial" w:cs="Arial"/>
                <w:b/>
                <w:sz w:val="20"/>
                <w:szCs w:val="20"/>
              </w:rPr>
              <w:t>Funkcja</w:t>
            </w:r>
          </w:p>
        </w:tc>
        <w:tc>
          <w:tcPr>
            <w:tcW w:w="2410" w:type="dxa"/>
            <w:vAlign w:val="center"/>
            <w:hideMark/>
          </w:tcPr>
          <w:p w14:paraId="06407B29" w14:textId="77777777" w:rsidR="00BA59EF" w:rsidRPr="00B51CE4" w:rsidRDefault="00BA59EF" w:rsidP="00C20BC1">
            <w:pPr>
              <w:spacing w:line="240" w:lineRule="auto"/>
              <w:jc w:val="center"/>
              <w:rPr>
                <w:rFonts w:ascii="Arial" w:hAnsi="Arial" w:cs="Arial"/>
                <w:b/>
                <w:sz w:val="20"/>
                <w:szCs w:val="20"/>
              </w:rPr>
            </w:pPr>
            <w:r w:rsidRPr="00B51CE4">
              <w:rPr>
                <w:rFonts w:ascii="Arial" w:hAnsi="Arial" w:cs="Arial"/>
                <w:b/>
                <w:sz w:val="20"/>
                <w:szCs w:val="20"/>
              </w:rPr>
              <w:t>Imię i nazwisko</w:t>
            </w:r>
          </w:p>
          <w:p w14:paraId="72C18DF6" w14:textId="77777777" w:rsidR="00BA59EF" w:rsidRPr="00B51CE4" w:rsidRDefault="00BA59EF" w:rsidP="00C20BC1">
            <w:pPr>
              <w:spacing w:line="240" w:lineRule="auto"/>
              <w:jc w:val="center"/>
              <w:rPr>
                <w:rFonts w:ascii="Arial" w:hAnsi="Arial" w:cs="Arial"/>
                <w:b/>
                <w:sz w:val="20"/>
                <w:szCs w:val="20"/>
              </w:rPr>
            </w:pPr>
            <w:r w:rsidRPr="00B51CE4">
              <w:rPr>
                <w:rFonts w:ascii="Arial" w:hAnsi="Arial" w:cs="Arial"/>
                <w:b/>
                <w:sz w:val="20"/>
                <w:szCs w:val="20"/>
              </w:rPr>
              <w:t>osób, które będą wykonywać zamówienie i/lub będą uczestniczyć w wykonywaniu zamówienia</w:t>
            </w:r>
          </w:p>
        </w:tc>
        <w:tc>
          <w:tcPr>
            <w:tcW w:w="3118" w:type="dxa"/>
            <w:vAlign w:val="center"/>
            <w:hideMark/>
          </w:tcPr>
          <w:p w14:paraId="06700DCF" w14:textId="77777777" w:rsidR="00BA59EF" w:rsidRPr="00B51CE4" w:rsidRDefault="00BA59EF" w:rsidP="00C20BC1">
            <w:pPr>
              <w:shd w:val="clear" w:color="auto" w:fill="FFFFFF"/>
              <w:spacing w:line="240" w:lineRule="auto"/>
              <w:jc w:val="center"/>
              <w:rPr>
                <w:rFonts w:ascii="Arial" w:hAnsi="Arial" w:cs="Arial"/>
                <w:b/>
                <w:sz w:val="20"/>
                <w:szCs w:val="20"/>
              </w:rPr>
            </w:pPr>
            <w:r w:rsidRPr="00B51CE4">
              <w:rPr>
                <w:rFonts w:ascii="Arial" w:hAnsi="Arial" w:cs="Arial"/>
                <w:b/>
                <w:sz w:val="20"/>
                <w:szCs w:val="20"/>
              </w:rPr>
              <w:t>Wymagane uprawnienia do pełnienia samodzielnych funkcji w budownictwie</w:t>
            </w:r>
            <w:r w:rsidRPr="00B51CE4">
              <w:rPr>
                <w:rFonts w:ascii="Arial" w:hAnsi="Arial" w:cs="Arial"/>
                <w:sz w:val="20"/>
                <w:szCs w:val="20"/>
              </w:rPr>
              <w:t xml:space="preserve"> </w:t>
            </w:r>
            <w:r w:rsidRPr="00B51CE4">
              <w:rPr>
                <w:rFonts w:ascii="Arial" w:hAnsi="Arial" w:cs="Arial"/>
                <w:b/>
                <w:sz w:val="20"/>
                <w:szCs w:val="20"/>
              </w:rPr>
              <w:t>bez ograniczeń w specjalności/</w:t>
            </w:r>
          </w:p>
          <w:p w14:paraId="13CE5FFF" w14:textId="77777777" w:rsidR="00BA59EF" w:rsidRPr="00B51CE4" w:rsidRDefault="00BA59EF" w:rsidP="00C20BC1">
            <w:pPr>
              <w:shd w:val="clear" w:color="auto" w:fill="FFFFFF"/>
              <w:spacing w:line="240" w:lineRule="auto"/>
              <w:jc w:val="center"/>
              <w:rPr>
                <w:rFonts w:ascii="Arial" w:hAnsi="Arial" w:cs="Arial"/>
                <w:b/>
                <w:sz w:val="20"/>
                <w:szCs w:val="20"/>
              </w:rPr>
            </w:pPr>
            <w:r w:rsidRPr="00B51CE4">
              <w:rPr>
                <w:rFonts w:ascii="Arial" w:hAnsi="Arial" w:cs="Arial"/>
                <w:b/>
                <w:sz w:val="20"/>
                <w:szCs w:val="20"/>
              </w:rPr>
              <w:t>inne wymagania*</w:t>
            </w:r>
          </w:p>
        </w:tc>
        <w:tc>
          <w:tcPr>
            <w:tcW w:w="2329" w:type="dxa"/>
            <w:vAlign w:val="center"/>
          </w:tcPr>
          <w:p w14:paraId="6F456A0A" w14:textId="77777777" w:rsidR="00BA59EF" w:rsidRPr="00B51CE4" w:rsidRDefault="00BA59EF" w:rsidP="00C20BC1">
            <w:pPr>
              <w:shd w:val="clear" w:color="auto" w:fill="FFFFFF"/>
              <w:spacing w:line="240" w:lineRule="auto"/>
              <w:jc w:val="center"/>
              <w:rPr>
                <w:rFonts w:ascii="Arial" w:hAnsi="Arial" w:cs="Arial"/>
                <w:b/>
                <w:sz w:val="20"/>
                <w:szCs w:val="20"/>
              </w:rPr>
            </w:pPr>
          </w:p>
          <w:p w14:paraId="5501E882" w14:textId="77777777" w:rsidR="00BA59EF" w:rsidRPr="00B51CE4" w:rsidRDefault="00BA59EF" w:rsidP="00C20BC1">
            <w:pPr>
              <w:shd w:val="clear" w:color="auto" w:fill="FFFFFF"/>
              <w:spacing w:line="240" w:lineRule="auto"/>
              <w:jc w:val="center"/>
              <w:rPr>
                <w:rFonts w:ascii="Arial" w:hAnsi="Arial" w:cs="Arial"/>
                <w:b/>
                <w:sz w:val="20"/>
                <w:szCs w:val="20"/>
              </w:rPr>
            </w:pPr>
            <w:r w:rsidRPr="00B51CE4">
              <w:rPr>
                <w:rFonts w:ascii="Arial" w:hAnsi="Arial" w:cs="Arial"/>
                <w:b/>
                <w:sz w:val="20"/>
                <w:szCs w:val="20"/>
              </w:rPr>
              <w:t>Opis posiadanych kwalifikacji  zawodowych i wykształcenia</w:t>
            </w:r>
          </w:p>
          <w:p w14:paraId="4541AC33" w14:textId="77777777" w:rsidR="00BA59EF" w:rsidRPr="00B51CE4" w:rsidRDefault="00BA59EF" w:rsidP="00C20BC1">
            <w:pPr>
              <w:spacing w:line="240" w:lineRule="auto"/>
              <w:jc w:val="center"/>
              <w:rPr>
                <w:rFonts w:ascii="Arial" w:hAnsi="Arial" w:cs="Arial"/>
                <w:b/>
                <w:sz w:val="20"/>
                <w:szCs w:val="20"/>
              </w:rPr>
            </w:pPr>
          </w:p>
        </w:tc>
        <w:tc>
          <w:tcPr>
            <w:tcW w:w="2094" w:type="dxa"/>
            <w:vAlign w:val="center"/>
            <w:hideMark/>
          </w:tcPr>
          <w:p w14:paraId="03780CBA" w14:textId="77777777" w:rsidR="00BA59EF" w:rsidRPr="00B51CE4" w:rsidRDefault="00BA59EF" w:rsidP="00C20BC1">
            <w:pPr>
              <w:shd w:val="clear" w:color="auto" w:fill="FFFFFF"/>
              <w:spacing w:line="240" w:lineRule="auto"/>
              <w:jc w:val="center"/>
              <w:rPr>
                <w:rFonts w:ascii="Arial" w:hAnsi="Arial" w:cs="Arial"/>
                <w:b/>
                <w:sz w:val="20"/>
                <w:szCs w:val="20"/>
              </w:rPr>
            </w:pPr>
            <w:r w:rsidRPr="00B51CE4">
              <w:rPr>
                <w:rFonts w:ascii="Arial" w:hAnsi="Arial" w:cs="Arial"/>
                <w:b/>
                <w:sz w:val="20"/>
                <w:szCs w:val="20"/>
              </w:rPr>
              <w:t>Opis posiadanego doświadczenia</w:t>
            </w:r>
          </w:p>
        </w:tc>
        <w:tc>
          <w:tcPr>
            <w:tcW w:w="1644" w:type="dxa"/>
            <w:vAlign w:val="center"/>
          </w:tcPr>
          <w:p w14:paraId="2F8CFA23" w14:textId="77777777" w:rsidR="00BA59EF" w:rsidRPr="00B51CE4" w:rsidRDefault="00BA59EF" w:rsidP="00C20BC1">
            <w:pPr>
              <w:shd w:val="clear" w:color="auto" w:fill="FFFFFF"/>
              <w:spacing w:line="240" w:lineRule="auto"/>
              <w:jc w:val="center"/>
              <w:rPr>
                <w:rFonts w:ascii="Arial" w:hAnsi="Arial" w:cs="Arial"/>
                <w:b/>
                <w:sz w:val="20"/>
                <w:szCs w:val="20"/>
              </w:rPr>
            </w:pPr>
          </w:p>
          <w:p w14:paraId="4E64DDE4" w14:textId="77777777" w:rsidR="00BA59EF" w:rsidRPr="00B51CE4" w:rsidRDefault="00BA59EF" w:rsidP="00C20BC1">
            <w:pPr>
              <w:shd w:val="clear" w:color="auto" w:fill="FFFFFF"/>
              <w:spacing w:line="240" w:lineRule="auto"/>
              <w:jc w:val="center"/>
              <w:rPr>
                <w:rFonts w:ascii="Arial" w:hAnsi="Arial" w:cs="Arial"/>
                <w:b/>
                <w:sz w:val="20"/>
                <w:szCs w:val="20"/>
              </w:rPr>
            </w:pPr>
            <w:r w:rsidRPr="00B51CE4">
              <w:rPr>
                <w:rFonts w:ascii="Arial" w:hAnsi="Arial" w:cs="Arial"/>
                <w:b/>
                <w:sz w:val="20"/>
                <w:szCs w:val="20"/>
              </w:rPr>
              <w:t>Zakres wykonywanych czynności</w:t>
            </w:r>
          </w:p>
          <w:p w14:paraId="0EA1511E" w14:textId="77777777" w:rsidR="00BA59EF" w:rsidRPr="00B51CE4" w:rsidRDefault="00BA59EF" w:rsidP="00C20BC1">
            <w:pPr>
              <w:spacing w:line="240" w:lineRule="auto"/>
              <w:jc w:val="center"/>
              <w:rPr>
                <w:rFonts w:ascii="Arial" w:hAnsi="Arial" w:cs="Arial"/>
                <w:b/>
                <w:sz w:val="20"/>
                <w:szCs w:val="20"/>
              </w:rPr>
            </w:pPr>
          </w:p>
        </w:tc>
      </w:tr>
      <w:tr w:rsidR="00BA59EF" w:rsidRPr="00B51CE4" w14:paraId="26F8CD53" w14:textId="77777777" w:rsidTr="00C20BC1">
        <w:trPr>
          <w:trHeight w:val="1490"/>
          <w:jc w:val="center"/>
        </w:trPr>
        <w:tc>
          <w:tcPr>
            <w:tcW w:w="1838" w:type="dxa"/>
            <w:vAlign w:val="center"/>
          </w:tcPr>
          <w:p w14:paraId="43A8C144" w14:textId="20A2CB17" w:rsidR="00BA59EF" w:rsidRPr="00B51CE4" w:rsidRDefault="00E355E0" w:rsidP="00E355E0">
            <w:pPr>
              <w:spacing w:after="0" w:line="240" w:lineRule="auto"/>
              <w:jc w:val="center"/>
              <w:rPr>
                <w:rFonts w:ascii="Arial" w:hAnsi="Arial" w:cs="Arial"/>
                <w:bCs/>
                <w:sz w:val="20"/>
                <w:szCs w:val="20"/>
              </w:rPr>
            </w:pPr>
            <w:r w:rsidRPr="00B51CE4">
              <w:rPr>
                <w:rFonts w:ascii="Arial" w:hAnsi="Arial" w:cs="Arial"/>
                <w:bCs/>
                <w:color w:val="000000"/>
                <w:sz w:val="20"/>
                <w:szCs w:val="20"/>
              </w:rPr>
              <w:t xml:space="preserve">Inspektor nadzoru robót </w:t>
            </w:r>
            <w:proofErr w:type="spellStart"/>
            <w:r w:rsidRPr="00B51CE4">
              <w:rPr>
                <w:rFonts w:ascii="Arial" w:hAnsi="Arial" w:cs="Arial"/>
                <w:bCs/>
                <w:color w:val="000000"/>
                <w:sz w:val="20"/>
                <w:szCs w:val="20"/>
              </w:rPr>
              <w:t>ogólnobudowalanych</w:t>
            </w:r>
            <w:proofErr w:type="spellEnd"/>
          </w:p>
        </w:tc>
        <w:tc>
          <w:tcPr>
            <w:tcW w:w="2410" w:type="dxa"/>
            <w:vAlign w:val="center"/>
          </w:tcPr>
          <w:p w14:paraId="3C0B3748" w14:textId="77777777" w:rsidR="00BA59EF" w:rsidRPr="00B51CE4" w:rsidRDefault="00BA59EF" w:rsidP="00C20BC1">
            <w:pPr>
              <w:spacing w:line="240" w:lineRule="auto"/>
              <w:jc w:val="center"/>
              <w:rPr>
                <w:rFonts w:ascii="Arial" w:hAnsi="Arial" w:cs="Arial"/>
                <w:b/>
                <w:sz w:val="20"/>
                <w:szCs w:val="20"/>
              </w:rPr>
            </w:pPr>
          </w:p>
        </w:tc>
        <w:tc>
          <w:tcPr>
            <w:tcW w:w="3118" w:type="dxa"/>
            <w:vAlign w:val="center"/>
          </w:tcPr>
          <w:p w14:paraId="15548D04" w14:textId="5A077571" w:rsidR="00BA59EF" w:rsidRPr="00B51CE4" w:rsidRDefault="00E355E0" w:rsidP="00E355E0">
            <w:pPr>
              <w:pStyle w:val="Akapitzlist"/>
              <w:ind w:left="180"/>
              <w:jc w:val="center"/>
              <w:rPr>
                <w:rFonts w:ascii="Arial" w:hAnsi="Arial" w:cs="Arial"/>
                <w:b/>
                <w:sz w:val="20"/>
                <w:szCs w:val="20"/>
              </w:rPr>
            </w:pPr>
            <w:r w:rsidRPr="00B51CE4">
              <w:rPr>
                <w:rFonts w:ascii="Arial" w:hAnsi="Arial" w:cs="Arial"/>
                <w:color w:val="000000"/>
                <w:sz w:val="20"/>
                <w:szCs w:val="20"/>
              </w:rPr>
              <w:t>uprawnienia budowalne  do kierowania robotami w specjalności konstrukcyjno-budowlanej bez ograniczeń</w:t>
            </w:r>
          </w:p>
        </w:tc>
        <w:tc>
          <w:tcPr>
            <w:tcW w:w="2329" w:type="dxa"/>
            <w:vAlign w:val="center"/>
          </w:tcPr>
          <w:p w14:paraId="67B28D58" w14:textId="77777777" w:rsidR="00BA59EF" w:rsidRPr="00B51CE4" w:rsidRDefault="00BA59EF" w:rsidP="00C20BC1">
            <w:pPr>
              <w:shd w:val="clear" w:color="auto" w:fill="FFFFFF"/>
              <w:spacing w:line="240" w:lineRule="auto"/>
              <w:jc w:val="center"/>
              <w:rPr>
                <w:rFonts w:ascii="Arial" w:hAnsi="Arial" w:cs="Arial"/>
                <w:b/>
              </w:rPr>
            </w:pPr>
          </w:p>
        </w:tc>
        <w:tc>
          <w:tcPr>
            <w:tcW w:w="2094" w:type="dxa"/>
            <w:vAlign w:val="center"/>
          </w:tcPr>
          <w:p w14:paraId="47E56054" w14:textId="77777777" w:rsidR="00BA59EF" w:rsidRPr="00B51CE4" w:rsidRDefault="00BA59EF" w:rsidP="00C20BC1">
            <w:pPr>
              <w:shd w:val="clear" w:color="auto" w:fill="FFFFFF"/>
              <w:spacing w:line="240" w:lineRule="auto"/>
              <w:jc w:val="center"/>
              <w:rPr>
                <w:rFonts w:ascii="Arial" w:hAnsi="Arial" w:cs="Arial"/>
                <w:b/>
              </w:rPr>
            </w:pPr>
          </w:p>
        </w:tc>
        <w:tc>
          <w:tcPr>
            <w:tcW w:w="1644" w:type="dxa"/>
            <w:vAlign w:val="center"/>
          </w:tcPr>
          <w:p w14:paraId="45AD5DEB" w14:textId="77777777" w:rsidR="00BA59EF" w:rsidRPr="00B51CE4" w:rsidRDefault="00BA59EF" w:rsidP="00C20BC1">
            <w:pPr>
              <w:shd w:val="clear" w:color="auto" w:fill="FFFFFF"/>
              <w:spacing w:line="240" w:lineRule="auto"/>
              <w:jc w:val="center"/>
              <w:rPr>
                <w:rFonts w:ascii="Arial" w:hAnsi="Arial" w:cs="Arial"/>
                <w:b/>
              </w:rPr>
            </w:pPr>
          </w:p>
        </w:tc>
      </w:tr>
      <w:tr w:rsidR="00BA59EF" w:rsidRPr="00B51CE4" w14:paraId="746186E2" w14:textId="77777777" w:rsidTr="00C20BC1">
        <w:trPr>
          <w:trHeight w:val="693"/>
          <w:jc w:val="center"/>
        </w:trPr>
        <w:tc>
          <w:tcPr>
            <w:tcW w:w="1838" w:type="dxa"/>
            <w:vAlign w:val="center"/>
          </w:tcPr>
          <w:p w14:paraId="6E558F45" w14:textId="65485EF3" w:rsidR="00BA59EF" w:rsidRPr="00B51CE4" w:rsidRDefault="00E355E0" w:rsidP="00E355E0">
            <w:pPr>
              <w:spacing w:after="0" w:line="240" w:lineRule="auto"/>
              <w:jc w:val="center"/>
              <w:rPr>
                <w:rFonts w:ascii="Arial" w:hAnsi="Arial" w:cs="Arial"/>
                <w:sz w:val="20"/>
                <w:szCs w:val="20"/>
              </w:rPr>
            </w:pPr>
            <w:r w:rsidRPr="00B51CE4">
              <w:rPr>
                <w:rFonts w:ascii="Arial" w:hAnsi="Arial" w:cs="Arial"/>
                <w:color w:val="000000"/>
                <w:sz w:val="20"/>
                <w:szCs w:val="20"/>
              </w:rPr>
              <w:t>Inspektor nadzoru robót sanitarnych</w:t>
            </w:r>
          </w:p>
        </w:tc>
        <w:tc>
          <w:tcPr>
            <w:tcW w:w="2410" w:type="dxa"/>
            <w:vAlign w:val="center"/>
          </w:tcPr>
          <w:p w14:paraId="63664014" w14:textId="77777777" w:rsidR="00BA59EF" w:rsidRPr="00B51CE4" w:rsidRDefault="00BA59EF" w:rsidP="00C20BC1">
            <w:pPr>
              <w:spacing w:line="240" w:lineRule="auto"/>
              <w:jc w:val="center"/>
              <w:rPr>
                <w:rFonts w:ascii="Arial" w:hAnsi="Arial" w:cs="Arial"/>
                <w:b/>
                <w:sz w:val="20"/>
                <w:szCs w:val="20"/>
              </w:rPr>
            </w:pPr>
          </w:p>
        </w:tc>
        <w:tc>
          <w:tcPr>
            <w:tcW w:w="3118" w:type="dxa"/>
            <w:vAlign w:val="center"/>
          </w:tcPr>
          <w:p w14:paraId="130F6CCB" w14:textId="38025DA3" w:rsidR="00BA59EF" w:rsidRPr="00B51CE4" w:rsidRDefault="00E355E0" w:rsidP="00E355E0">
            <w:pPr>
              <w:pStyle w:val="Akapitzlist"/>
              <w:tabs>
                <w:tab w:val="center" w:pos="5180"/>
                <w:tab w:val="right" w:pos="9716"/>
              </w:tabs>
              <w:ind w:left="39" w:hanging="39"/>
              <w:jc w:val="center"/>
              <w:rPr>
                <w:rFonts w:ascii="Arial" w:hAnsi="Arial" w:cs="Arial"/>
                <w:sz w:val="20"/>
                <w:szCs w:val="20"/>
              </w:rPr>
            </w:pPr>
            <w:r w:rsidRPr="00B51CE4">
              <w:rPr>
                <w:rFonts w:ascii="Arial" w:hAnsi="Arial" w:cs="Arial"/>
                <w:color w:val="000000"/>
                <w:sz w:val="20"/>
                <w:szCs w:val="20"/>
              </w:rPr>
              <w:t xml:space="preserve">uprawnienia budowalne  do kierowania robotami w specjalność </w:t>
            </w:r>
            <w:proofErr w:type="spellStart"/>
            <w:r w:rsidRPr="00B51CE4">
              <w:rPr>
                <w:rFonts w:ascii="Arial" w:hAnsi="Arial" w:cs="Arial"/>
                <w:color w:val="000000"/>
                <w:sz w:val="20"/>
                <w:szCs w:val="20"/>
              </w:rPr>
              <w:t>sanitarnaj</w:t>
            </w:r>
            <w:proofErr w:type="spellEnd"/>
            <w:r w:rsidRPr="00B51CE4">
              <w:rPr>
                <w:rFonts w:ascii="Arial" w:hAnsi="Arial" w:cs="Arial"/>
                <w:color w:val="000000"/>
                <w:sz w:val="20"/>
                <w:szCs w:val="20"/>
              </w:rPr>
              <w:t xml:space="preserve"> w zakresie </w:t>
            </w:r>
            <w:r w:rsidRPr="00B51CE4">
              <w:rPr>
                <w:rFonts w:ascii="Arial" w:hAnsi="Arial" w:cs="Arial"/>
                <w:bCs/>
                <w:color w:val="000000"/>
                <w:sz w:val="20"/>
                <w:szCs w:val="20"/>
              </w:rPr>
              <w:t xml:space="preserve">sieci, instalacji i urządzeń cieplnych, wentylacyjnych, gazowych, wodociągowych i kanalizacyjnych  </w:t>
            </w:r>
            <w:r w:rsidRPr="00B51CE4">
              <w:rPr>
                <w:rFonts w:ascii="Arial" w:hAnsi="Arial" w:cs="Arial"/>
                <w:color w:val="000000"/>
                <w:sz w:val="20"/>
                <w:szCs w:val="20"/>
              </w:rPr>
              <w:t>bez ograniczeń</w:t>
            </w:r>
          </w:p>
        </w:tc>
        <w:tc>
          <w:tcPr>
            <w:tcW w:w="2329" w:type="dxa"/>
            <w:vAlign w:val="center"/>
          </w:tcPr>
          <w:p w14:paraId="51CD6543" w14:textId="77777777" w:rsidR="00BA59EF" w:rsidRPr="00B51CE4" w:rsidRDefault="00BA59EF" w:rsidP="00C20BC1">
            <w:pPr>
              <w:shd w:val="clear" w:color="auto" w:fill="FFFFFF"/>
              <w:spacing w:line="240" w:lineRule="auto"/>
              <w:jc w:val="center"/>
              <w:rPr>
                <w:rFonts w:ascii="Arial" w:hAnsi="Arial" w:cs="Arial"/>
                <w:b/>
              </w:rPr>
            </w:pPr>
          </w:p>
        </w:tc>
        <w:tc>
          <w:tcPr>
            <w:tcW w:w="2094" w:type="dxa"/>
            <w:vAlign w:val="center"/>
          </w:tcPr>
          <w:p w14:paraId="4FB29A0C" w14:textId="77777777" w:rsidR="00BA59EF" w:rsidRPr="00B51CE4" w:rsidRDefault="00BA59EF" w:rsidP="00C20BC1">
            <w:pPr>
              <w:shd w:val="clear" w:color="auto" w:fill="FFFFFF"/>
              <w:spacing w:line="240" w:lineRule="auto"/>
              <w:jc w:val="center"/>
              <w:rPr>
                <w:rFonts w:ascii="Arial" w:hAnsi="Arial" w:cs="Arial"/>
                <w:b/>
              </w:rPr>
            </w:pPr>
          </w:p>
        </w:tc>
        <w:tc>
          <w:tcPr>
            <w:tcW w:w="1644" w:type="dxa"/>
            <w:vAlign w:val="center"/>
          </w:tcPr>
          <w:p w14:paraId="11CCAEFB" w14:textId="77777777" w:rsidR="00BA59EF" w:rsidRPr="00B51CE4" w:rsidRDefault="00BA59EF" w:rsidP="00C20BC1">
            <w:pPr>
              <w:shd w:val="clear" w:color="auto" w:fill="FFFFFF"/>
              <w:spacing w:line="240" w:lineRule="auto"/>
              <w:jc w:val="center"/>
              <w:rPr>
                <w:rFonts w:ascii="Arial" w:hAnsi="Arial" w:cs="Arial"/>
                <w:b/>
              </w:rPr>
            </w:pPr>
          </w:p>
        </w:tc>
      </w:tr>
      <w:tr w:rsidR="00BA59EF" w:rsidRPr="00B51CE4" w14:paraId="0D93A9F3" w14:textId="77777777" w:rsidTr="00C20BC1">
        <w:trPr>
          <w:trHeight w:val="1490"/>
          <w:jc w:val="center"/>
        </w:trPr>
        <w:tc>
          <w:tcPr>
            <w:tcW w:w="1838" w:type="dxa"/>
            <w:vAlign w:val="center"/>
          </w:tcPr>
          <w:p w14:paraId="5C8072AD" w14:textId="0C39661D" w:rsidR="00BA59EF" w:rsidRPr="00B51CE4" w:rsidRDefault="00E355E0" w:rsidP="00E355E0">
            <w:pPr>
              <w:spacing w:after="0" w:line="240" w:lineRule="auto"/>
              <w:jc w:val="center"/>
              <w:rPr>
                <w:rFonts w:ascii="Arial" w:hAnsi="Arial" w:cs="Arial"/>
                <w:color w:val="000000"/>
                <w:sz w:val="20"/>
                <w:szCs w:val="20"/>
              </w:rPr>
            </w:pPr>
            <w:r w:rsidRPr="00B51CE4">
              <w:rPr>
                <w:rFonts w:ascii="Arial" w:hAnsi="Arial" w:cs="Arial"/>
                <w:color w:val="000000"/>
                <w:sz w:val="20"/>
                <w:szCs w:val="20"/>
              </w:rPr>
              <w:t>Inspektor nadzoru robót elektrycznych</w:t>
            </w:r>
          </w:p>
        </w:tc>
        <w:tc>
          <w:tcPr>
            <w:tcW w:w="2410" w:type="dxa"/>
            <w:vAlign w:val="center"/>
          </w:tcPr>
          <w:p w14:paraId="46BC4A50" w14:textId="77777777" w:rsidR="00BA59EF" w:rsidRPr="00B51CE4" w:rsidRDefault="00BA59EF" w:rsidP="00C20BC1">
            <w:pPr>
              <w:spacing w:line="240" w:lineRule="auto"/>
              <w:jc w:val="center"/>
              <w:rPr>
                <w:rFonts w:ascii="Arial" w:hAnsi="Arial" w:cs="Arial"/>
                <w:b/>
                <w:sz w:val="20"/>
                <w:szCs w:val="20"/>
              </w:rPr>
            </w:pPr>
          </w:p>
        </w:tc>
        <w:tc>
          <w:tcPr>
            <w:tcW w:w="3118" w:type="dxa"/>
            <w:vAlign w:val="center"/>
          </w:tcPr>
          <w:p w14:paraId="407BB561" w14:textId="6D751676" w:rsidR="00BA59EF" w:rsidRPr="00B51CE4" w:rsidRDefault="00E355E0" w:rsidP="00E355E0">
            <w:pPr>
              <w:pStyle w:val="Akapitzlist"/>
              <w:tabs>
                <w:tab w:val="center" w:pos="5180"/>
                <w:tab w:val="right" w:pos="9716"/>
              </w:tabs>
              <w:ind w:left="0"/>
              <w:jc w:val="center"/>
              <w:rPr>
                <w:rFonts w:ascii="Arial" w:hAnsi="Arial" w:cs="Arial"/>
                <w:b/>
                <w:sz w:val="20"/>
                <w:szCs w:val="20"/>
              </w:rPr>
            </w:pPr>
            <w:r w:rsidRPr="00B51CE4">
              <w:rPr>
                <w:rFonts w:ascii="Arial" w:hAnsi="Arial" w:cs="Arial"/>
                <w:color w:val="000000"/>
                <w:sz w:val="20"/>
                <w:szCs w:val="20"/>
              </w:rPr>
              <w:t>uprawnienia budowalne  do kierowania robotami w specjalności instalacyjnej w zakresie sieci, instalacji i urządzeń elektrycznych</w:t>
            </w:r>
            <w:r w:rsidRPr="00B51CE4">
              <w:rPr>
                <w:rFonts w:ascii="Arial" w:hAnsi="Arial" w:cs="Arial"/>
                <w:color w:val="000000"/>
                <w:sz w:val="20"/>
                <w:szCs w:val="20"/>
              </w:rPr>
              <w:br/>
              <w:t xml:space="preserve"> i elektroenergetycznych bez ograniczeń</w:t>
            </w:r>
          </w:p>
        </w:tc>
        <w:tc>
          <w:tcPr>
            <w:tcW w:w="2329" w:type="dxa"/>
            <w:vAlign w:val="center"/>
          </w:tcPr>
          <w:p w14:paraId="64EA2DAB" w14:textId="77777777" w:rsidR="00BA59EF" w:rsidRPr="00B51CE4" w:rsidRDefault="00BA59EF" w:rsidP="00C20BC1">
            <w:pPr>
              <w:shd w:val="clear" w:color="auto" w:fill="FFFFFF"/>
              <w:spacing w:line="240" w:lineRule="auto"/>
              <w:jc w:val="center"/>
              <w:rPr>
                <w:rFonts w:ascii="Arial" w:hAnsi="Arial" w:cs="Arial"/>
                <w:b/>
              </w:rPr>
            </w:pPr>
          </w:p>
        </w:tc>
        <w:tc>
          <w:tcPr>
            <w:tcW w:w="2094" w:type="dxa"/>
            <w:vAlign w:val="center"/>
          </w:tcPr>
          <w:p w14:paraId="06E6D463" w14:textId="77777777" w:rsidR="00BA59EF" w:rsidRPr="00B51CE4" w:rsidRDefault="00BA59EF" w:rsidP="00C20BC1">
            <w:pPr>
              <w:shd w:val="clear" w:color="auto" w:fill="FFFFFF"/>
              <w:spacing w:line="240" w:lineRule="auto"/>
              <w:jc w:val="center"/>
              <w:rPr>
                <w:rFonts w:ascii="Arial" w:hAnsi="Arial" w:cs="Arial"/>
                <w:b/>
              </w:rPr>
            </w:pPr>
          </w:p>
        </w:tc>
        <w:tc>
          <w:tcPr>
            <w:tcW w:w="1644" w:type="dxa"/>
            <w:vAlign w:val="center"/>
          </w:tcPr>
          <w:p w14:paraId="606E9695" w14:textId="77777777" w:rsidR="00BA59EF" w:rsidRPr="00B51CE4" w:rsidRDefault="00BA59EF" w:rsidP="00C20BC1">
            <w:pPr>
              <w:shd w:val="clear" w:color="auto" w:fill="FFFFFF"/>
              <w:spacing w:line="240" w:lineRule="auto"/>
              <w:jc w:val="center"/>
              <w:rPr>
                <w:rFonts w:ascii="Arial" w:hAnsi="Arial" w:cs="Arial"/>
                <w:b/>
              </w:rPr>
            </w:pPr>
          </w:p>
        </w:tc>
      </w:tr>
      <w:tr w:rsidR="00BA59EF" w:rsidRPr="00B51CE4" w14:paraId="3C46167F" w14:textId="77777777" w:rsidTr="00C20BC1">
        <w:trPr>
          <w:trHeight w:val="1490"/>
          <w:jc w:val="center"/>
        </w:trPr>
        <w:tc>
          <w:tcPr>
            <w:tcW w:w="1838" w:type="dxa"/>
            <w:vAlign w:val="center"/>
          </w:tcPr>
          <w:p w14:paraId="74EB7E41" w14:textId="52C37C59" w:rsidR="00BA59EF" w:rsidRPr="00B51CE4" w:rsidRDefault="00BA59EF" w:rsidP="00C20BC1">
            <w:pPr>
              <w:pStyle w:val="Default"/>
              <w:jc w:val="center"/>
              <w:rPr>
                <w:rFonts w:ascii="Arial" w:hAnsi="Arial" w:cs="Arial"/>
                <w:color w:val="auto"/>
                <w:sz w:val="20"/>
                <w:szCs w:val="20"/>
              </w:rPr>
            </w:pPr>
            <w:r w:rsidRPr="00B51CE4">
              <w:rPr>
                <w:rFonts w:ascii="Arial" w:hAnsi="Arial" w:cs="Arial"/>
                <w:color w:val="auto"/>
                <w:sz w:val="20"/>
                <w:szCs w:val="20"/>
              </w:rPr>
              <w:lastRenderedPageBreak/>
              <w:t xml:space="preserve">Projektant </w:t>
            </w:r>
          </w:p>
        </w:tc>
        <w:tc>
          <w:tcPr>
            <w:tcW w:w="2410" w:type="dxa"/>
            <w:vAlign w:val="center"/>
          </w:tcPr>
          <w:p w14:paraId="09577F8C" w14:textId="77777777" w:rsidR="00BA59EF" w:rsidRPr="00B51CE4" w:rsidRDefault="00BA59EF" w:rsidP="00C20BC1">
            <w:pPr>
              <w:spacing w:line="240" w:lineRule="auto"/>
              <w:jc w:val="center"/>
              <w:rPr>
                <w:rFonts w:ascii="Arial" w:hAnsi="Arial" w:cs="Arial"/>
                <w:b/>
                <w:sz w:val="20"/>
                <w:szCs w:val="20"/>
              </w:rPr>
            </w:pPr>
          </w:p>
        </w:tc>
        <w:tc>
          <w:tcPr>
            <w:tcW w:w="3118" w:type="dxa"/>
            <w:vAlign w:val="center"/>
          </w:tcPr>
          <w:p w14:paraId="7CC4E21E" w14:textId="18EC2A66" w:rsidR="00BA59EF" w:rsidRPr="00B51CE4" w:rsidRDefault="000A58C5" w:rsidP="000A58C5">
            <w:pPr>
              <w:pStyle w:val="Akapitzlist"/>
              <w:ind w:left="0"/>
              <w:jc w:val="center"/>
              <w:rPr>
                <w:rFonts w:ascii="Arial" w:hAnsi="Arial" w:cs="Arial"/>
                <w:b/>
                <w:sz w:val="20"/>
                <w:szCs w:val="20"/>
              </w:rPr>
            </w:pPr>
            <w:r w:rsidRPr="00B51CE4">
              <w:rPr>
                <w:rFonts w:ascii="Arial" w:hAnsi="Arial" w:cs="Arial"/>
                <w:bCs/>
                <w:color w:val="000000"/>
                <w:sz w:val="20"/>
                <w:szCs w:val="20"/>
              </w:rPr>
              <w:t>Posiadający uprawnienia do projektowania w specjalności architektonicznej bez ograniczeń</w:t>
            </w:r>
          </w:p>
        </w:tc>
        <w:tc>
          <w:tcPr>
            <w:tcW w:w="2329" w:type="dxa"/>
            <w:vAlign w:val="center"/>
          </w:tcPr>
          <w:p w14:paraId="282384F2" w14:textId="77777777" w:rsidR="00BA59EF" w:rsidRPr="00B51CE4" w:rsidRDefault="00BA59EF" w:rsidP="00C20BC1">
            <w:pPr>
              <w:shd w:val="clear" w:color="auto" w:fill="FFFFFF"/>
              <w:spacing w:line="240" w:lineRule="auto"/>
              <w:jc w:val="center"/>
              <w:rPr>
                <w:rFonts w:ascii="Arial" w:hAnsi="Arial" w:cs="Arial"/>
                <w:b/>
              </w:rPr>
            </w:pPr>
          </w:p>
        </w:tc>
        <w:tc>
          <w:tcPr>
            <w:tcW w:w="2094" w:type="dxa"/>
            <w:vAlign w:val="center"/>
          </w:tcPr>
          <w:p w14:paraId="75B00F0D" w14:textId="77777777" w:rsidR="00BA59EF" w:rsidRPr="00B51CE4" w:rsidRDefault="00BA59EF" w:rsidP="00C20BC1">
            <w:pPr>
              <w:shd w:val="clear" w:color="auto" w:fill="FFFFFF"/>
              <w:spacing w:line="240" w:lineRule="auto"/>
              <w:jc w:val="center"/>
              <w:rPr>
                <w:rFonts w:ascii="Arial" w:hAnsi="Arial" w:cs="Arial"/>
                <w:b/>
              </w:rPr>
            </w:pPr>
          </w:p>
        </w:tc>
        <w:tc>
          <w:tcPr>
            <w:tcW w:w="1644" w:type="dxa"/>
            <w:vAlign w:val="center"/>
          </w:tcPr>
          <w:p w14:paraId="7E3E6F70" w14:textId="77777777" w:rsidR="00BA59EF" w:rsidRPr="00B51CE4" w:rsidRDefault="00BA59EF" w:rsidP="00C20BC1">
            <w:pPr>
              <w:shd w:val="clear" w:color="auto" w:fill="FFFFFF"/>
              <w:spacing w:line="240" w:lineRule="auto"/>
              <w:jc w:val="center"/>
              <w:rPr>
                <w:rFonts w:ascii="Arial" w:hAnsi="Arial" w:cs="Arial"/>
                <w:b/>
              </w:rPr>
            </w:pPr>
          </w:p>
        </w:tc>
      </w:tr>
      <w:tr w:rsidR="00E355E0" w:rsidRPr="00B51CE4" w14:paraId="14261202" w14:textId="77777777" w:rsidTr="00C20BC1">
        <w:trPr>
          <w:trHeight w:val="1490"/>
          <w:jc w:val="center"/>
        </w:trPr>
        <w:tc>
          <w:tcPr>
            <w:tcW w:w="1838" w:type="dxa"/>
            <w:vAlign w:val="center"/>
          </w:tcPr>
          <w:p w14:paraId="5CB3DB9B" w14:textId="2A08D75C" w:rsidR="00E355E0" w:rsidRPr="00B51CE4" w:rsidRDefault="000A58C5" w:rsidP="000A58C5">
            <w:pPr>
              <w:spacing w:after="0" w:line="240" w:lineRule="auto"/>
              <w:jc w:val="center"/>
              <w:rPr>
                <w:rFonts w:ascii="Arial" w:hAnsi="Arial" w:cs="Arial"/>
                <w:color w:val="000000"/>
                <w:sz w:val="20"/>
                <w:szCs w:val="20"/>
              </w:rPr>
            </w:pPr>
            <w:r w:rsidRPr="00B51CE4">
              <w:rPr>
                <w:rFonts w:ascii="Arial" w:hAnsi="Arial" w:cs="Arial"/>
                <w:sz w:val="20"/>
                <w:szCs w:val="20"/>
              </w:rPr>
              <w:t>Inspektor-specjalista do spraw kwalifikacji i walidacji</w:t>
            </w:r>
          </w:p>
        </w:tc>
        <w:tc>
          <w:tcPr>
            <w:tcW w:w="2410" w:type="dxa"/>
            <w:vAlign w:val="center"/>
          </w:tcPr>
          <w:p w14:paraId="7AFCB474" w14:textId="77777777" w:rsidR="00E355E0" w:rsidRPr="00B51CE4" w:rsidRDefault="00E355E0" w:rsidP="00C20BC1">
            <w:pPr>
              <w:spacing w:line="240" w:lineRule="auto"/>
              <w:jc w:val="center"/>
              <w:rPr>
                <w:rFonts w:ascii="Arial" w:hAnsi="Arial" w:cs="Arial"/>
                <w:b/>
                <w:sz w:val="20"/>
                <w:szCs w:val="20"/>
              </w:rPr>
            </w:pPr>
          </w:p>
        </w:tc>
        <w:tc>
          <w:tcPr>
            <w:tcW w:w="3118" w:type="dxa"/>
            <w:vAlign w:val="center"/>
          </w:tcPr>
          <w:p w14:paraId="4BA3BC9A" w14:textId="77777777" w:rsidR="00E355E0" w:rsidRPr="00B51CE4" w:rsidRDefault="00E355E0" w:rsidP="00C20BC1">
            <w:pPr>
              <w:shd w:val="clear" w:color="auto" w:fill="FFFFFF"/>
              <w:spacing w:after="0" w:line="240" w:lineRule="auto"/>
              <w:jc w:val="center"/>
              <w:rPr>
                <w:rFonts w:ascii="Arial" w:hAnsi="Arial" w:cs="Arial"/>
                <w:sz w:val="20"/>
                <w:szCs w:val="20"/>
              </w:rPr>
            </w:pPr>
            <w:r w:rsidRPr="00B51CE4">
              <w:rPr>
                <w:rFonts w:ascii="Arial" w:hAnsi="Arial" w:cs="Arial"/>
                <w:sz w:val="20"/>
                <w:szCs w:val="20"/>
              </w:rPr>
              <w:t xml:space="preserve">nie określono </w:t>
            </w:r>
          </w:p>
          <w:p w14:paraId="63874087" w14:textId="77777777" w:rsidR="00E355E0" w:rsidRPr="00B51CE4" w:rsidRDefault="00E355E0" w:rsidP="00C20BC1">
            <w:pPr>
              <w:shd w:val="clear" w:color="auto" w:fill="FFFFFF"/>
              <w:spacing w:after="0" w:line="240" w:lineRule="auto"/>
              <w:jc w:val="center"/>
              <w:rPr>
                <w:rFonts w:ascii="Arial" w:hAnsi="Arial" w:cs="Arial"/>
                <w:b/>
                <w:sz w:val="20"/>
                <w:szCs w:val="20"/>
              </w:rPr>
            </w:pPr>
            <w:r w:rsidRPr="00B51CE4">
              <w:rPr>
                <w:rFonts w:ascii="Arial" w:hAnsi="Arial" w:cs="Arial"/>
                <w:sz w:val="20"/>
                <w:szCs w:val="20"/>
              </w:rPr>
              <w:t>minimalnych wymaganych uprawnień</w:t>
            </w:r>
          </w:p>
        </w:tc>
        <w:tc>
          <w:tcPr>
            <w:tcW w:w="2329" w:type="dxa"/>
            <w:vAlign w:val="center"/>
          </w:tcPr>
          <w:p w14:paraId="56C35A0D" w14:textId="77777777" w:rsidR="00E355E0" w:rsidRPr="00B51CE4" w:rsidRDefault="00E355E0" w:rsidP="00C20BC1">
            <w:pPr>
              <w:shd w:val="clear" w:color="auto" w:fill="FFFFFF"/>
              <w:spacing w:line="240" w:lineRule="auto"/>
              <w:jc w:val="center"/>
              <w:rPr>
                <w:rFonts w:ascii="Arial" w:hAnsi="Arial" w:cs="Arial"/>
                <w:b/>
              </w:rPr>
            </w:pPr>
          </w:p>
        </w:tc>
        <w:tc>
          <w:tcPr>
            <w:tcW w:w="2094" w:type="dxa"/>
            <w:vAlign w:val="center"/>
          </w:tcPr>
          <w:p w14:paraId="1F628ADA" w14:textId="77777777" w:rsidR="00E355E0" w:rsidRPr="00B51CE4" w:rsidRDefault="00E355E0" w:rsidP="00C20BC1">
            <w:pPr>
              <w:shd w:val="clear" w:color="auto" w:fill="FFFFFF"/>
              <w:spacing w:line="240" w:lineRule="auto"/>
              <w:jc w:val="center"/>
              <w:rPr>
                <w:rFonts w:ascii="Arial" w:hAnsi="Arial" w:cs="Arial"/>
                <w:b/>
              </w:rPr>
            </w:pPr>
          </w:p>
        </w:tc>
        <w:tc>
          <w:tcPr>
            <w:tcW w:w="1644" w:type="dxa"/>
            <w:vAlign w:val="center"/>
          </w:tcPr>
          <w:p w14:paraId="227596C7" w14:textId="77777777" w:rsidR="00E355E0" w:rsidRPr="00B51CE4" w:rsidRDefault="00E355E0" w:rsidP="00C20BC1">
            <w:pPr>
              <w:shd w:val="clear" w:color="auto" w:fill="FFFFFF"/>
              <w:spacing w:line="240" w:lineRule="auto"/>
              <w:jc w:val="center"/>
              <w:rPr>
                <w:rFonts w:ascii="Arial" w:hAnsi="Arial" w:cs="Arial"/>
                <w:b/>
              </w:rPr>
            </w:pPr>
          </w:p>
        </w:tc>
      </w:tr>
    </w:tbl>
    <w:p w14:paraId="722351E9" w14:textId="77777777" w:rsidR="000A58C5" w:rsidRPr="00B51CE4" w:rsidRDefault="000A58C5" w:rsidP="00BA59EF">
      <w:pPr>
        <w:pStyle w:val="Stopka"/>
        <w:tabs>
          <w:tab w:val="left" w:pos="708"/>
        </w:tabs>
        <w:ind w:left="360"/>
        <w:jc w:val="both"/>
        <w:rPr>
          <w:rFonts w:ascii="Arial" w:hAnsi="Arial" w:cs="Arial"/>
          <w:sz w:val="28"/>
        </w:rPr>
      </w:pPr>
    </w:p>
    <w:p w14:paraId="36634264" w14:textId="77777777" w:rsidR="000A58C5" w:rsidRPr="00B51CE4" w:rsidRDefault="000A58C5" w:rsidP="00BA59EF">
      <w:pPr>
        <w:pStyle w:val="Stopka"/>
        <w:tabs>
          <w:tab w:val="left" w:pos="708"/>
        </w:tabs>
        <w:ind w:left="360"/>
        <w:jc w:val="both"/>
        <w:rPr>
          <w:rFonts w:ascii="Arial" w:hAnsi="Arial" w:cs="Arial"/>
          <w:sz w:val="28"/>
        </w:rPr>
      </w:pPr>
    </w:p>
    <w:p w14:paraId="139733FE" w14:textId="500A4E1B" w:rsidR="00BA59EF" w:rsidRPr="00B51CE4" w:rsidRDefault="00BA59EF" w:rsidP="00BA59EF">
      <w:pPr>
        <w:pStyle w:val="Stopka"/>
        <w:tabs>
          <w:tab w:val="left" w:pos="708"/>
        </w:tabs>
        <w:ind w:left="360"/>
        <w:jc w:val="both"/>
        <w:rPr>
          <w:rFonts w:ascii="Arial" w:hAnsi="Arial" w:cs="Arial"/>
          <w:sz w:val="28"/>
        </w:rPr>
      </w:pPr>
      <w:r w:rsidRPr="00B51CE4">
        <w:rPr>
          <w:rFonts w:ascii="Arial" w:hAnsi="Arial" w:cs="Arial"/>
          <w:sz w:val="28"/>
        </w:rPr>
        <w:t xml:space="preserve">...............................                                   </w:t>
      </w:r>
      <w:r w:rsidRPr="00B51CE4">
        <w:rPr>
          <w:rFonts w:ascii="Arial" w:hAnsi="Arial" w:cs="Arial"/>
          <w:sz w:val="28"/>
        </w:rPr>
        <w:tab/>
        <w:t xml:space="preserve">         ...............................................</w:t>
      </w:r>
    </w:p>
    <w:p w14:paraId="2AB241E9" w14:textId="77777777" w:rsidR="00BA59EF" w:rsidRPr="00B51CE4" w:rsidRDefault="00BA59EF" w:rsidP="00BA59EF">
      <w:pPr>
        <w:shd w:val="clear" w:color="auto" w:fill="FFFFFF"/>
        <w:spacing w:after="0" w:line="240" w:lineRule="auto"/>
        <w:rPr>
          <w:rFonts w:ascii="Arial" w:eastAsia="Calibri" w:hAnsi="Arial" w:cs="Arial"/>
          <w:bCs/>
          <w:color w:val="000000"/>
          <w:sz w:val="24"/>
          <w:szCs w:val="24"/>
        </w:rPr>
        <w:sectPr w:rsidR="00BA59EF" w:rsidRPr="00B51CE4" w:rsidSect="00C20BC1">
          <w:pgSz w:w="16838" w:h="11906" w:orient="landscape"/>
          <w:pgMar w:top="1418" w:right="1418" w:bottom="1418" w:left="1418" w:header="709" w:footer="709" w:gutter="0"/>
          <w:cols w:space="708"/>
          <w:titlePg/>
        </w:sectPr>
      </w:pPr>
      <w:r w:rsidRPr="00B51CE4">
        <w:rPr>
          <w:rFonts w:ascii="Arial" w:hAnsi="Arial" w:cs="Arial"/>
          <w:sz w:val="28"/>
        </w:rPr>
        <w:t xml:space="preserve">     data                                                                    </w:t>
      </w:r>
      <w:r w:rsidRPr="00B51CE4">
        <w:rPr>
          <w:rFonts w:ascii="Arial" w:hAnsi="Arial" w:cs="Arial"/>
          <w:sz w:val="28"/>
        </w:rPr>
        <w:tab/>
        <w:t xml:space="preserve"> Podpis Wykonawcy</w:t>
      </w:r>
    </w:p>
    <w:p w14:paraId="139748AF" w14:textId="77777777" w:rsidR="00BA59EF" w:rsidRPr="00B51CE4" w:rsidRDefault="00BA59EF" w:rsidP="00BA59EF">
      <w:pPr>
        <w:autoSpaceDE w:val="0"/>
        <w:autoSpaceDN w:val="0"/>
        <w:adjustRightInd w:val="0"/>
        <w:spacing w:after="0" w:line="240" w:lineRule="auto"/>
        <w:jc w:val="right"/>
        <w:rPr>
          <w:rFonts w:ascii="Arial" w:eastAsia="Calibri" w:hAnsi="Arial" w:cs="Arial"/>
          <w:bCs/>
          <w:color w:val="000000"/>
          <w:sz w:val="24"/>
          <w:szCs w:val="24"/>
        </w:rPr>
      </w:pPr>
      <w:r w:rsidRPr="00B51CE4">
        <w:rPr>
          <w:rFonts w:ascii="Arial" w:eastAsia="Calibri" w:hAnsi="Arial" w:cs="Arial"/>
          <w:bCs/>
          <w:color w:val="000000"/>
          <w:sz w:val="24"/>
          <w:szCs w:val="24"/>
        </w:rPr>
        <w:lastRenderedPageBreak/>
        <w:t>Załącznik nr 6a</w:t>
      </w:r>
    </w:p>
    <w:p w14:paraId="2DCC2E87" w14:textId="77777777" w:rsidR="00BA59EF" w:rsidRPr="00B51CE4" w:rsidRDefault="00BA59EF" w:rsidP="00BA59EF">
      <w:pPr>
        <w:autoSpaceDE w:val="0"/>
        <w:autoSpaceDN w:val="0"/>
        <w:adjustRightInd w:val="0"/>
        <w:spacing w:after="0" w:line="240" w:lineRule="auto"/>
        <w:rPr>
          <w:rFonts w:ascii="Arial" w:eastAsia="Calibri" w:hAnsi="Arial" w:cs="Arial"/>
          <w:bCs/>
          <w:color w:val="000000"/>
          <w:sz w:val="24"/>
          <w:szCs w:val="24"/>
        </w:rPr>
      </w:pPr>
      <w:r w:rsidRPr="00B51CE4">
        <w:rPr>
          <w:rFonts w:ascii="Arial" w:eastAsia="Calibri" w:hAnsi="Arial" w:cs="Arial"/>
          <w:bCs/>
          <w:color w:val="000000"/>
          <w:sz w:val="24"/>
          <w:szCs w:val="24"/>
        </w:rPr>
        <w:t>……………………………..</w:t>
      </w:r>
    </w:p>
    <w:p w14:paraId="0D21B96D" w14:textId="77777777" w:rsidR="00BA59EF" w:rsidRPr="00B51CE4" w:rsidRDefault="00BA59EF" w:rsidP="00BA59EF">
      <w:pPr>
        <w:autoSpaceDE w:val="0"/>
        <w:autoSpaceDN w:val="0"/>
        <w:adjustRightInd w:val="0"/>
        <w:spacing w:after="0" w:line="240" w:lineRule="auto"/>
        <w:rPr>
          <w:rFonts w:ascii="Arial" w:eastAsia="Calibri" w:hAnsi="Arial" w:cs="Arial"/>
          <w:bCs/>
          <w:color w:val="000000"/>
          <w:sz w:val="24"/>
          <w:szCs w:val="24"/>
        </w:rPr>
      </w:pPr>
      <w:r w:rsidRPr="00B51CE4">
        <w:rPr>
          <w:rFonts w:ascii="Arial" w:eastAsia="Calibri" w:hAnsi="Arial" w:cs="Arial"/>
          <w:bCs/>
          <w:color w:val="000000"/>
          <w:sz w:val="24"/>
          <w:szCs w:val="24"/>
        </w:rPr>
        <w:t xml:space="preserve">    pieczęć Wykonawcy</w:t>
      </w:r>
    </w:p>
    <w:p w14:paraId="61D34FE8" w14:textId="77777777" w:rsidR="00BA59EF" w:rsidRPr="00B51CE4" w:rsidRDefault="00BA59EF" w:rsidP="00BA59EF">
      <w:pPr>
        <w:autoSpaceDE w:val="0"/>
        <w:autoSpaceDN w:val="0"/>
        <w:adjustRightInd w:val="0"/>
        <w:spacing w:after="0" w:line="240" w:lineRule="auto"/>
        <w:jc w:val="center"/>
        <w:rPr>
          <w:rFonts w:ascii="Arial" w:eastAsia="Calibri" w:hAnsi="Arial" w:cs="Arial"/>
          <w:b/>
          <w:bCs/>
          <w:color w:val="000000"/>
          <w:sz w:val="24"/>
          <w:szCs w:val="24"/>
        </w:rPr>
      </w:pPr>
    </w:p>
    <w:p w14:paraId="02AD51CC" w14:textId="77777777" w:rsidR="00BA59EF" w:rsidRPr="00B51CE4" w:rsidRDefault="00BA59EF" w:rsidP="00BA59EF">
      <w:pPr>
        <w:autoSpaceDE w:val="0"/>
        <w:autoSpaceDN w:val="0"/>
        <w:adjustRightInd w:val="0"/>
        <w:spacing w:after="0" w:line="240" w:lineRule="auto"/>
        <w:jc w:val="center"/>
        <w:rPr>
          <w:rFonts w:ascii="Arial" w:eastAsia="Calibri" w:hAnsi="Arial" w:cs="Arial"/>
          <w:b/>
          <w:bCs/>
          <w:color w:val="000000"/>
          <w:sz w:val="24"/>
          <w:szCs w:val="24"/>
        </w:rPr>
      </w:pPr>
    </w:p>
    <w:p w14:paraId="4E27C2C5" w14:textId="77777777" w:rsidR="00BA59EF" w:rsidRPr="00B51CE4" w:rsidRDefault="00BA59EF" w:rsidP="00BA59EF">
      <w:pPr>
        <w:autoSpaceDE w:val="0"/>
        <w:autoSpaceDN w:val="0"/>
        <w:adjustRightInd w:val="0"/>
        <w:spacing w:after="0" w:line="240" w:lineRule="auto"/>
        <w:jc w:val="center"/>
        <w:rPr>
          <w:rFonts w:ascii="Arial" w:eastAsia="Calibri" w:hAnsi="Arial" w:cs="Arial"/>
          <w:b/>
          <w:bCs/>
          <w:color w:val="000000"/>
          <w:sz w:val="24"/>
          <w:szCs w:val="24"/>
        </w:rPr>
      </w:pPr>
      <w:r w:rsidRPr="00B51CE4">
        <w:rPr>
          <w:rFonts w:ascii="Arial" w:eastAsia="Calibri" w:hAnsi="Arial" w:cs="Arial"/>
          <w:b/>
          <w:bCs/>
          <w:color w:val="000000"/>
          <w:sz w:val="24"/>
          <w:szCs w:val="24"/>
        </w:rPr>
        <w:t>OŚWIADCZENIE</w:t>
      </w:r>
    </w:p>
    <w:p w14:paraId="6667DA3B" w14:textId="77777777" w:rsidR="00BA59EF" w:rsidRPr="00B51CE4" w:rsidRDefault="00BA59EF" w:rsidP="00BA59EF">
      <w:pPr>
        <w:autoSpaceDE w:val="0"/>
        <w:autoSpaceDN w:val="0"/>
        <w:adjustRightInd w:val="0"/>
        <w:spacing w:after="0" w:line="240" w:lineRule="auto"/>
        <w:jc w:val="center"/>
        <w:rPr>
          <w:rFonts w:ascii="Arial" w:eastAsia="Calibri" w:hAnsi="Arial" w:cs="Arial"/>
          <w:b/>
          <w:bCs/>
          <w:color w:val="000000"/>
          <w:sz w:val="24"/>
          <w:szCs w:val="24"/>
        </w:rPr>
      </w:pPr>
    </w:p>
    <w:p w14:paraId="392BF209" w14:textId="77777777" w:rsidR="00BA59EF" w:rsidRPr="00B51CE4" w:rsidRDefault="00BA59EF" w:rsidP="00BA59EF">
      <w:pPr>
        <w:autoSpaceDE w:val="0"/>
        <w:autoSpaceDN w:val="0"/>
        <w:adjustRightInd w:val="0"/>
        <w:spacing w:after="0" w:line="240" w:lineRule="auto"/>
        <w:jc w:val="center"/>
        <w:rPr>
          <w:rFonts w:ascii="Arial" w:eastAsia="Calibri" w:hAnsi="Arial" w:cs="Arial"/>
          <w:color w:val="000000"/>
          <w:sz w:val="24"/>
          <w:szCs w:val="24"/>
        </w:rPr>
      </w:pPr>
    </w:p>
    <w:p w14:paraId="65F10C9F" w14:textId="77777777" w:rsidR="00BA59EF" w:rsidRPr="00B51CE4" w:rsidRDefault="00BA59EF" w:rsidP="00BA59EF">
      <w:pPr>
        <w:autoSpaceDE w:val="0"/>
        <w:autoSpaceDN w:val="0"/>
        <w:adjustRightInd w:val="0"/>
        <w:spacing w:after="0" w:line="240" w:lineRule="auto"/>
        <w:rPr>
          <w:rFonts w:ascii="Arial" w:eastAsia="Calibri" w:hAnsi="Arial" w:cs="Arial"/>
          <w:color w:val="000000"/>
          <w:sz w:val="24"/>
          <w:szCs w:val="24"/>
        </w:rPr>
      </w:pPr>
    </w:p>
    <w:p w14:paraId="6B7E294B" w14:textId="77777777" w:rsidR="00BA59EF" w:rsidRPr="00B51CE4" w:rsidRDefault="00BA59EF" w:rsidP="00BA59EF">
      <w:pPr>
        <w:autoSpaceDE w:val="0"/>
        <w:autoSpaceDN w:val="0"/>
        <w:adjustRightInd w:val="0"/>
        <w:spacing w:after="0" w:line="240" w:lineRule="auto"/>
        <w:rPr>
          <w:rFonts w:ascii="Arial" w:eastAsia="Calibri" w:hAnsi="Arial" w:cs="Arial"/>
          <w:b/>
          <w:bCs/>
          <w:color w:val="000000"/>
          <w:sz w:val="24"/>
          <w:szCs w:val="24"/>
        </w:rPr>
      </w:pPr>
    </w:p>
    <w:p w14:paraId="620313E9" w14:textId="3427943C" w:rsidR="00BA59EF" w:rsidRPr="00B51CE4" w:rsidRDefault="00BA59EF" w:rsidP="00BA59EF">
      <w:pPr>
        <w:autoSpaceDE w:val="0"/>
        <w:autoSpaceDN w:val="0"/>
        <w:adjustRightInd w:val="0"/>
        <w:spacing w:after="0" w:line="240" w:lineRule="auto"/>
        <w:jc w:val="center"/>
        <w:rPr>
          <w:rFonts w:ascii="Arial" w:eastAsia="Calibri" w:hAnsi="Arial" w:cs="Arial"/>
          <w:b/>
          <w:bCs/>
          <w:color w:val="000000"/>
          <w:sz w:val="24"/>
          <w:szCs w:val="24"/>
        </w:rPr>
      </w:pPr>
      <w:r w:rsidRPr="00B51CE4">
        <w:rPr>
          <w:rFonts w:ascii="Arial" w:eastAsia="Calibri" w:hAnsi="Arial" w:cs="Arial"/>
          <w:b/>
          <w:bCs/>
          <w:color w:val="000000"/>
          <w:sz w:val="24"/>
          <w:szCs w:val="24"/>
        </w:rPr>
        <w:t>Składając ofertę w postępowaniu o udzielenie zamówienia na</w:t>
      </w:r>
    </w:p>
    <w:p w14:paraId="2B1FC09D" w14:textId="22D05B21" w:rsidR="00BA59EF" w:rsidRPr="00B51CE4" w:rsidRDefault="00BA59EF" w:rsidP="00BA59EF">
      <w:pPr>
        <w:spacing w:after="0" w:line="240" w:lineRule="auto"/>
        <w:jc w:val="center"/>
        <w:rPr>
          <w:rFonts w:ascii="Arial" w:hAnsi="Arial" w:cs="Arial"/>
          <w:b/>
          <w:bCs/>
          <w:sz w:val="24"/>
          <w:szCs w:val="24"/>
        </w:rPr>
      </w:pPr>
      <w:r w:rsidRPr="00B51CE4">
        <w:rPr>
          <w:rFonts w:ascii="Arial" w:hAnsi="Arial" w:cs="Arial"/>
          <w:b/>
          <w:bCs/>
          <w:sz w:val="24"/>
          <w:szCs w:val="24"/>
        </w:rPr>
        <w:t xml:space="preserve">pełnienie funkcji Inwestora Zastępczego podczas realizacji inwestycji pod nazwą: </w:t>
      </w:r>
      <w:r w:rsidRPr="00B51CE4">
        <w:rPr>
          <w:rFonts w:ascii="Arial" w:hAnsi="Arial" w:cs="Arial"/>
          <w:b/>
          <w:bCs/>
          <w:spacing w:val="-3"/>
          <w:sz w:val="24"/>
          <w:szCs w:val="24"/>
        </w:rPr>
        <w:t xml:space="preserve">„Przebudowa i </w:t>
      </w:r>
      <w:r w:rsidRPr="00B51CE4">
        <w:rPr>
          <w:rFonts w:ascii="Arial" w:hAnsi="Arial" w:cs="Arial"/>
          <w:b/>
          <w:bCs/>
          <w:sz w:val="24"/>
          <w:szCs w:val="24"/>
        </w:rPr>
        <w:t xml:space="preserve">modernizacja pomieszczeń typu </w:t>
      </w:r>
      <w:proofErr w:type="spellStart"/>
      <w:r w:rsidRPr="00B51CE4">
        <w:rPr>
          <w:rFonts w:ascii="Arial" w:hAnsi="Arial" w:cs="Arial"/>
          <w:b/>
          <w:bCs/>
          <w:sz w:val="24"/>
          <w:szCs w:val="24"/>
        </w:rPr>
        <w:t>clean</w:t>
      </w:r>
      <w:proofErr w:type="spellEnd"/>
      <w:r w:rsidRPr="00B51CE4">
        <w:rPr>
          <w:rFonts w:ascii="Arial" w:hAnsi="Arial" w:cs="Arial"/>
          <w:b/>
          <w:bCs/>
          <w:sz w:val="24"/>
          <w:szCs w:val="24"/>
        </w:rPr>
        <w:t xml:space="preserve"> </w:t>
      </w:r>
      <w:proofErr w:type="spellStart"/>
      <w:r w:rsidRPr="00B51CE4">
        <w:rPr>
          <w:rFonts w:ascii="Arial" w:hAnsi="Arial" w:cs="Arial"/>
          <w:b/>
          <w:bCs/>
          <w:sz w:val="24"/>
          <w:szCs w:val="24"/>
        </w:rPr>
        <w:t>room</w:t>
      </w:r>
      <w:proofErr w:type="spellEnd"/>
      <w:r w:rsidRPr="00B51CE4">
        <w:rPr>
          <w:rFonts w:ascii="Arial" w:hAnsi="Arial" w:cs="Arial"/>
          <w:b/>
          <w:bCs/>
          <w:sz w:val="24"/>
          <w:szCs w:val="24"/>
        </w:rPr>
        <w:t xml:space="preserve"> Śląskiego Parku Technologii Medycznych  Kardio-Med Silesia Sp. z o. o. w ramach tworzonego Centrum Badawczego Medycyny Spersonalizowanej i </w:t>
      </w:r>
      <w:proofErr w:type="spellStart"/>
      <w:r w:rsidRPr="00B51CE4">
        <w:rPr>
          <w:rFonts w:ascii="Arial" w:hAnsi="Arial" w:cs="Arial"/>
          <w:b/>
          <w:bCs/>
          <w:sz w:val="24"/>
          <w:szCs w:val="24"/>
        </w:rPr>
        <w:t>Bioregeneracji</w:t>
      </w:r>
      <w:proofErr w:type="spellEnd"/>
      <w:r w:rsidRPr="00B51CE4">
        <w:rPr>
          <w:rFonts w:ascii="Arial" w:hAnsi="Arial" w:cs="Arial"/>
          <w:b/>
          <w:bCs/>
          <w:sz w:val="24"/>
          <w:szCs w:val="24"/>
        </w:rPr>
        <w:t xml:space="preserve"> (CBMS)</w:t>
      </w:r>
      <w:r w:rsidRPr="00B51CE4">
        <w:rPr>
          <w:rFonts w:ascii="Arial" w:eastAsia="CenturyGothic,Bold" w:hAnsi="Arial" w:cs="Arial"/>
          <w:b/>
          <w:bCs/>
          <w:sz w:val="24"/>
          <w:szCs w:val="24"/>
        </w:rPr>
        <w:t>”</w:t>
      </w:r>
    </w:p>
    <w:p w14:paraId="7C2D213F" w14:textId="77777777" w:rsidR="00BA59EF" w:rsidRPr="00B51CE4" w:rsidRDefault="00BA59EF" w:rsidP="00BA59EF">
      <w:pPr>
        <w:spacing w:after="0" w:line="240" w:lineRule="auto"/>
        <w:jc w:val="center"/>
        <w:rPr>
          <w:rFonts w:ascii="Arial" w:hAnsi="Arial" w:cs="Arial"/>
          <w:sz w:val="24"/>
          <w:szCs w:val="24"/>
        </w:rPr>
      </w:pPr>
    </w:p>
    <w:p w14:paraId="6A616266" w14:textId="77777777" w:rsidR="00BA59EF" w:rsidRPr="00B51CE4" w:rsidRDefault="00BA59EF" w:rsidP="00BA59EF">
      <w:pPr>
        <w:autoSpaceDE w:val="0"/>
        <w:autoSpaceDN w:val="0"/>
        <w:adjustRightInd w:val="0"/>
        <w:spacing w:after="0" w:line="240" w:lineRule="auto"/>
        <w:rPr>
          <w:rFonts w:ascii="Arial" w:eastAsia="Calibri" w:hAnsi="Arial" w:cs="Arial"/>
          <w:color w:val="000000"/>
          <w:sz w:val="24"/>
          <w:szCs w:val="24"/>
        </w:rPr>
      </w:pPr>
      <w:r w:rsidRPr="00B51CE4">
        <w:rPr>
          <w:rFonts w:ascii="Arial" w:eastAsia="Calibri" w:hAnsi="Arial" w:cs="Arial"/>
          <w:color w:val="000000"/>
          <w:sz w:val="24"/>
          <w:szCs w:val="24"/>
        </w:rPr>
        <w:t xml:space="preserve">oświadczamy, iż osoba/y wskazane w załączniku nr 6, tj.: </w:t>
      </w:r>
    </w:p>
    <w:p w14:paraId="3508CE47" w14:textId="77777777" w:rsidR="00BA59EF" w:rsidRPr="00B51CE4" w:rsidRDefault="00BA59EF" w:rsidP="00BA59EF">
      <w:pPr>
        <w:autoSpaceDE w:val="0"/>
        <w:autoSpaceDN w:val="0"/>
        <w:adjustRightInd w:val="0"/>
        <w:spacing w:after="0" w:line="240" w:lineRule="auto"/>
        <w:rPr>
          <w:rFonts w:ascii="Arial" w:eastAsia="Calibri" w:hAnsi="Arial" w:cs="Arial"/>
          <w:color w:val="000000"/>
          <w:sz w:val="24"/>
          <w:szCs w:val="24"/>
        </w:rPr>
      </w:pPr>
    </w:p>
    <w:p w14:paraId="2DDE50DC" w14:textId="77777777" w:rsidR="00BA59EF" w:rsidRPr="00B51CE4" w:rsidRDefault="00BA59EF" w:rsidP="00BA59EF">
      <w:pPr>
        <w:autoSpaceDE w:val="0"/>
        <w:autoSpaceDN w:val="0"/>
        <w:adjustRightInd w:val="0"/>
        <w:spacing w:after="0" w:line="240" w:lineRule="auto"/>
        <w:rPr>
          <w:rFonts w:ascii="Arial" w:eastAsia="Calibri" w:hAnsi="Arial" w:cs="Arial"/>
          <w:color w:val="000000"/>
          <w:sz w:val="24"/>
          <w:szCs w:val="24"/>
        </w:rPr>
      </w:pPr>
      <w:r w:rsidRPr="00B51CE4">
        <w:rPr>
          <w:rFonts w:ascii="Arial" w:eastAsia="Calibri" w:hAnsi="Arial" w:cs="Arial"/>
          <w:color w:val="000000"/>
          <w:sz w:val="24"/>
          <w:szCs w:val="24"/>
        </w:rPr>
        <w:t xml:space="preserve">- imię i nazwisko …………………….. </w:t>
      </w:r>
    </w:p>
    <w:p w14:paraId="44D0E44F" w14:textId="77777777" w:rsidR="00BA59EF" w:rsidRPr="00B51CE4" w:rsidRDefault="00BA59EF" w:rsidP="00BA59EF">
      <w:pPr>
        <w:autoSpaceDE w:val="0"/>
        <w:autoSpaceDN w:val="0"/>
        <w:adjustRightInd w:val="0"/>
        <w:spacing w:after="0" w:line="240" w:lineRule="auto"/>
        <w:rPr>
          <w:rFonts w:ascii="Arial" w:eastAsia="Calibri" w:hAnsi="Arial" w:cs="Arial"/>
          <w:color w:val="000000"/>
          <w:sz w:val="24"/>
          <w:szCs w:val="24"/>
        </w:rPr>
      </w:pPr>
      <w:r w:rsidRPr="00B51CE4">
        <w:rPr>
          <w:rFonts w:ascii="Arial" w:eastAsia="Calibri" w:hAnsi="Arial" w:cs="Arial"/>
          <w:color w:val="000000"/>
          <w:sz w:val="24"/>
          <w:szCs w:val="24"/>
        </w:rPr>
        <w:t xml:space="preserve">- imię i nazwisko …………………….. </w:t>
      </w:r>
    </w:p>
    <w:p w14:paraId="1CD3831E" w14:textId="77777777" w:rsidR="00BA59EF" w:rsidRPr="00B51CE4" w:rsidRDefault="00BA59EF" w:rsidP="00BA59EF">
      <w:pPr>
        <w:autoSpaceDE w:val="0"/>
        <w:autoSpaceDN w:val="0"/>
        <w:adjustRightInd w:val="0"/>
        <w:spacing w:after="0" w:line="240" w:lineRule="auto"/>
        <w:rPr>
          <w:rFonts w:ascii="Arial" w:eastAsia="Calibri" w:hAnsi="Arial" w:cs="Arial"/>
          <w:color w:val="000000"/>
          <w:sz w:val="24"/>
          <w:szCs w:val="24"/>
        </w:rPr>
      </w:pPr>
      <w:r w:rsidRPr="00B51CE4">
        <w:rPr>
          <w:rFonts w:ascii="Arial" w:eastAsia="Calibri" w:hAnsi="Arial" w:cs="Arial"/>
          <w:color w:val="000000"/>
          <w:sz w:val="24"/>
          <w:szCs w:val="24"/>
        </w:rPr>
        <w:t xml:space="preserve">- imię i nazwisko …………………….. </w:t>
      </w:r>
    </w:p>
    <w:p w14:paraId="7959D642" w14:textId="77777777" w:rsidR="00BA59EF" w:rsidRPr="00B51CE4" w:rsidRDefault="00BA59EF" w:rsidP="00BA59EF">
      <w:pPr>
        <w:autoSpaceDE w:val="0"/>
        <w:autoSpaceDN w:val="0"/>
        <w:adjustRightInd w:val="0"/>
        <w:spacing w:after="0" w:line="240" w:lineRule="auto"/>
        <w:rPr>
          <w:rFonts w:ascii="Arial" w:eastAsia="Calibri" w:hAnsi="Arial" w:cs="Arial"/>
          <w:color w:val="000000"/>
          <w:sz w:val="24"/>
          <w:szCs w:val="24"/>
        </w:rPr>
      </w:pPr>
      <w:r w:rsidRPr="00B51CE4">
        <w:rPr>
          <w:rFonts w:ascii="Arial" w:eastAsia="Calibri" w:hAnsi="Arial" w:cs="Arial"/>
          <w:color w:val="000000"/>
          <w:sz w:val="24"/>
          <w:szCs w:val="24"/>
        </w:rPr>
        <w:t xml:space="preserve">- imię i nazwisko …………………….. </w:t>
      </w:r>
    </w:p>
    <w:p w14:paraId="067DA34F" w14:textId="77777777" w:rsidR="00BA59EF" w:rsidRPr="00B51CE4" w:rsidRDefault="00BA59EF" w:rsidP="00BA59EF">
      <w:pPr>
        <w:autoSpaceDE w:val="0"/>
        <w:autoSpaceDN w:val="0"/>
        <w:adjustRightInd w:val="0"/>
        <w:spacing w:after="0" w:line="240" w:lineRule="auto"/>
        <w:rPr>
          <w:rFonts w:ascii="Arial" w:eastAsia="Calibri" w:hAnsi="Arial" w:cs="Arial"/>
          <w:color w:val="000000"/>
          <w:sz w:val="24"/>
          <w:szCs w:val="24"/>
        </w:rPr>
      </w:pPr>
      <w:r w:rsidRPr="00B51CE4">
        <w:rPr>
          <w:rFonts w:ascii="Arial" w:eastAsia="Calibri" w:hAnsi="Arial" w:cs="Arial"/>
          <w:color w:val="000000"/>
          <w:sz w:val="24"/>
          <w:szCs w:val="24"/>
        </w:rPr>
        <w:t xml:space="preserve">- imię i nazwisko …………………….. </w:t>
      </w:r>
    </w:p>
    <w:p w14:paraId="12C706DF" w14:textId="692E1258" w:rsidR="00BA59EF" w:rsidRPr="00B51CE4" w:rsidRDefault="00BA59EF" w:rsidP="00BA59EF">
      <w:pPr>
        <w:spacing w:after="0" w:line="240" w:lineRule="auto"/>
        <w:jc w:val="both"/>
        <w:rPr>
          <w:rFonts w:ascii="Arial" w:hAnsi="Arial" w:cs="Arial"/>
          <w:sz w:val="24"/>
          <w:szCs w:val="24"/>
        </w:rPr>
      </w:pPr>
      <w:r w:rsidRPr="00B51CE4">
        <w:rPr>
          <w:rFonts w:ascii="Arial" w:eastAsia="Calibri" w:hAnsi="Arial" w:cs="Arial"/>
          <w:color w:val="000000"/>
          <w:sz w:val="24"/>
          <w:szCs w:val="24"/>
        </w:rPr>
        <w:t xml:space="preserve">posiada/ją wymagane zapisami Rozdziału V.1 specyfikacji istotnych warunków zamówienia uprawnienia. </w:t>
      </w:r>
    </w:p>
    <w:p w14:paraId="785F4F55" w14:textId="77777777" w:rsidR="00BA59EF" w:rsidRPr="00B51CE4" w:rsidRDefault="00BA59EF" w:rsidP="00BA59EF">
      <w:pPr>
        <w:autoSpaceDE w:val="0"/>
        <w:autoSpaceDN w:val="0"/>
        <w:adjustRightInd w:val="0"/>
        <w:spacing w:after="0" w:line="240" w:lineRule="auto"/>
        <w:rPr>
          <w:rFonts w:ascii="Arial" w:eastAsia="Calibri" w:hAnsi="Arial" w:cs="Arial"/>
          <w:color w:val="000000"/>
          <w:sz w:val="24"/>
          <w:szCs w:val="24"/>
        </w:rPr>
      </w:pPr>
    </w:p>
    <w:p w14:paraId="7B73642A" w14:textId="77777777" w:rsidR="00BA59EF" w:rsidRPr="00B51CE4" w:rsidRDefault="00BA59EF" w:rsidP="00BA59EF">
      <w:pPr>
        <w:autoSpaceDE w:val="0"/>
        <w:autoSpaceDN w:val="0"/>
        <w:adjustRightInd w:val="0"/>
        <w:spacing w:line="240" w:lineRule="auto"/>
        <w:rPr>
          <w:rFonts w:ascii="Arial" w:eastAsia="Calibri" w:hAnsi="Arial" w:cs="Arial"/>
          <w:color w:val="000000"/>
          <w:sz w:val="24"/>
          <w:szCs w:val="24"/>
        </w:rPr>
      </w:pPr>
      <w:r w:rsidRPr="00B51CE4">
        <w:rPr>
          <w:rFonts w:ascii="Arial" w:eastAsia="Calibri" w:hAnsi="Arial" w:cs="Arial"/>
          <w:color w:val="000000"/>
          <w:sz w:val="24"/>
          <w:szCs w:val="24"/>
        </w:rPr>
        <w:t xml:space="preserve">………………………                               ………………………………………….. </w:t>
      </w:r>
    </w:p>
    <w:p w14:paraId="14D69BDE" w14:textId="77777777" w:rsidR="00BA59EF" w:rsidRPr="001B4FC7" w:rsidRDefault="00BA59EF" w:rsidP="00BA59EF">
      <w:pPr>
        <w:spacing w:line="240" w:lineRule="auto"/>
        <w:jc w:val="both"/>
        <w:rPr>
          <w:rFonts w:ascii="Arial" w:hAnsi="Arial" w:cs="Arial"/>
          <w:sz w:val="24"/>
          <w:szCs w:val="24"/>
        </w:rPr>
      </w:pPr>
      <w:r w:rsidRPr="00B51CE4">
        <w:rPr>
          <w:rFonts w:ascii="Arial" w:eastAsia="Calibri" w:hAnsi="Arial" w:cs="Arial"/>
          <w:color w:val="000000"/>
          <w:sz w:val="24"/>
          <w:szCs w:val="24"/>
        </w:rPr>
        <w:t xml:space="preserve">           data                                                                podpis Wykonawcy</w:t>
      </w:r>
    </w:p>
    <w:p w14:paraId="1A9C81AC" w14:textId="77777777" w:rsidR="00191186" w:rsidRDefault="00191186"/>
    <w:sectPr w:rsidR="001911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9307" w14:textId="77777777" w:rsidR="00592852" w:rsidRDefault="00592852" w:rsidP="00BA59EF">
      <w:pPr>
        <w:spacing w:after="0" w:line="240" w:lineRule="auto"/>
      </w:pPr>
      <w:r>
        <w:separator/>
      </w:r>
    </w:p>
  </w:endnote>
  <w:endnote w:type="continuationSeparator" w:id="0">
    <w:p w14:paraId="30F82553" w14:textId="77777777" w:rsidR="00592852" w:rsidRDefault="00592852" w:rsidP="00BA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Gothic,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A98D" w14:textId="77777777" w:rsidR="00421917" w:rsidRDefault="004219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0D76D7" w14:textId="77777777" w:rsidR="00421917" w:rsidRDefault="0042191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6812" w14:textId="77777777" w:rsidR="00421917" w:rsidRDefault="004219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51CE4">
      <w:rPr>
        <w:rStyle w:val="Numerstrony"/>
        <w:noProof/>
      </w:rPr>
      <w:t>37</w:t>
    </w:r>
    <w:r>
      <w:rPr>
        <w:rStyle w:val="Numerstrony"/>
      </w:rPr>
      <w:fldChar w:fldCharType="end"/>
    </w:r>
  </w:p>
  <w:p w14:paraId="6F924397" w14:textId="77777777" w:rsidR="00421917" w:rsidRDefault="0042191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679B" w14:textId="77777777" w:rsidR="00592852" w:rsidRDefault="00592852" w:rsidP="00BA59EF">
      <w:pPr>
        <w:spacing w:after="0" w:line="240" w:lineRule="auto"/>
      </w:pPr>
      <w:r>
        <w:separator/>
      </w:r>
    </w:p>
  </w:footnote>
  <w:footnote w:type="continuationSeparator" w:id="0">
    <w:p w14:paraId="389707D8" w14:textId="77777777" w:rsidR="00592852" w:rsidRDefault="00592852" w:rsidP="00BA59EF">
      <w:pPr>
        <w:spacing w:after="0" w:line="240" w:lineRule="auto"/>
      </w:pPr>
      <w:r>
        <w:continuationSeparator/>
      </w:r>
    </w:p>
  </w:footnote>
  <w:footnote w:id="1">
    <w:p w14:paraId="10D0891C" w14:textId="77777777" w:rsidR="00421917" w:rsidRDefault="00421917" w:rsidP="00BA59EF">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B28B657" w14:textId="77777777" w:rsidR="00421917" w:rsidRDefault="00421917" w:rsidP="00BA59EF">
      <w:pPr>
        <w:pStyle w:val="Tekstprzypisudolnego"/>
        <w:numPr>
          <w:ilvl w:val="0"/>
          <w:numId w:val="20"/>
        </w:numPr>
        <w:ind w:left="284" w:hanging="284"/>
      </w:pPr>
      <w:r>
        <w:t>uczestniczeniu w spółce jako wspólnik spółki cywilnej lub spółki osobowej,</w:t>
      </w:r>
    </w:p>
    <w:p w14:paraId="53E7DFCD" w14:textId="77777777" w:rsidR="00421917" w:rsidRDefault="00421917" w:rsidP="00BA59EF">
      <w:pPr>
        <w:pStyle w:val="Tekstprzypisudolnego"/>
        <w:numPr>
          <w:ilvl w:val="0"/>
          <w:numId w:val="20"/>
        </w:numPr>
        <w:ind w:left="284" w:hanging="284"/>
        <w:jc w:val="both"/>
      </w:pPr>
      <w:r>
        <w:t>posiadaniu co najmniej 10% udziałów lub akcji, o ile niższy próg nie wynika z przepisów prawa lub nie został określony przez IZ PO,</w:t>
      </w:r>
    </w:p>
    <w:p w14:paraId="01819E28" w14:textId="77777777" w:rsidR="00421917" w:rsidRDefault="00421917" w:rsidP="00BA59EF">
      <w:pPr>
        <w:pStyle w:val="Tekstprzypisudolnego"/>
        <w:numPr>
          <w:ilvl w:val="0"/>
          <w:numId w:val="20"/>
        </w:numPr>
        <w:ind w:left="284" w:hanging="284"/>
      </w:pPr>
      <w:r>
        <w:t>pełnieniu funkcji członka organu nadzorczego lub zarządzającego, prokurenta, pełnomocnika,</w:t>
      </w:r>
    </w:p>
    <w:p w14:paraId="649D2079" w14:textId="77777777" w:rsidR="00421917" w:rsidRDefault="00421917" w:rsidP="00BA59EF">
      <w:pPr>
        <w:pStyle w:val="Tekstprzypisudolnego"/>
        <w:numPr>
          <w:ilvl w:val="0"/>
          <w:numId w:val="20"/>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AF3A7C8" w14:textId="77777777" w:rsidR="00421917" w:rsidRDefault="00421917" w:rsidP="00BA59E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18"/>
    <w:lvl w:ilvl="0">
      <w:start w:val="1"/>
      <w:numFmt w:val="lowerLetter"/>
      <w:lvlText w:val="%1."/>
      <w:lvlJc w:val="left"/>
      <w:pPr>
        <w:tabs>
          <w:tab w:val="num" w:pos="2381"/>
        </w:tabs>
        <w:ind w:left="2381" w:hanging="396"/>
      </w:pPr>
    </w:lvl>
    <w:lvl w:ilvl="1">
      <w:start w:val="1"/>
      <w:numFmt w:val="decimal"/>
      <w:lvlText w:val="%2."/>
      <w:lvlJc w:val="left"/>
      <w:pPr>
        <w:tabs>
          <w:tab w:val="num" w:pos="3065"/>
        </w:tabs>
        <w:ind w:left="3065" w:hanging="360"/>
      </w:pPr>
    </w:lvl>
    <w:lvl w:ilvl="2">
      <w:start w:val="1"/>
      <w:numFmt w:val="lowerLetter"/>
      <w:lvlText w:val="%3)"/>
      <w:lvlJc w:val="left"/>
      <w:pPr>
        <w:tabs>
          <w:tab w:val="num" w:pos="3965"/>
        </w:tabs>
        <w:ind w:left="3965" w:hanging="360"/>
      </w:pPr>
    </w:lvl>
    <w:lvl w:ilvl="3">
      <w:start w:val="1"/>
      <w:numFmt w:val="decimal"/>
      <w:lvlText w:val="%4."/>
      <w:lvlJc w:val="left"/>
      <w:pPr>
        <w:tabs>
          <w:tab w:val="num" w:pos="4505"/>
        </w:tabs>
        <w:ind w:left="4505" w:hanging="360"/>
      </w:pPr>
    </w:lvl>
    <w:lvl w:ilvl="4">
      <w:start w:val="1"/>
      <w:numFmt w:val="lowerLetter"/>
      <w:lvlText w:val="%5."/>
      <w:lvlJc w:val="left"/>
      <w:pPr>
        <w:tabs>
          <w:tab w:val="num" w:pos="5225"/>
        </w:tabs>
        <w:ind w:left="5225" w:hanging="360"/>
      </w:pPr>
    </w:lvl>
    <w:lvl w:ilvl="5">
      <w:start w:val="1"/>
      <w:numFmt w:val="lowerRoman"/>
      <w:lvlText w:val="%6."/>
      <w:lvlJc w:val="right"/>
      <w:pPr>
        <w:tabs>
          <w:tab w:val="num" w:pos="5945"/>
        </w:tabs>
        <w:ind w:left="5945" w:hanging="180"/>
      </w:pPr>
    </w:lvl>
    <w:lvl w:ilvl="6">
      <w:start w:val="1"/>
      <w:numFmt w:val="decimal"/>
      <w:lvlText w:val="%7."/>
      <w:lvlJc w:val="left"/>
      <w:pPr>
        <w:tabs>
          <w:tab w:val="num" w:pos="6665"/>
        </w:tabs>
        <w:ind w:left="6665" w:hanging="360"/>
      </w:pPr>
    </w:lvl>
    <w:lvl w:ilvl="7">
      <w:start w:val="1"/>
      <w:numFmt w:val="lowerLetter"/>
      <w:lvlText w:val="%8."/>
      <w:lvlJc w:val="left"/>
      <w:pPr>
        <w:tabs>
          <w:tab w:val="num" w:pos="7385"/>
        </w:tabs>
        <w:ind w:left="7385" w:hanging="360"/>
      </w:pPr>
    </w:lvl>
    <w:lvl w:ilvl="8">
      <w:start w:val="1"/>
      <w:numFmt w:val="lowerRoman"/>
      <w:lvlText w:val="%9."/>
      <w:lvlJc w:val="right"/>
      <w:pPr>
        <w:tabs>
          <w:tab w:val="num" w:pos="8105"/>
        </w:tabs>
        <w:ind w:left="8105" w:hanging="180"/>
      </w:pPr>
    </w:lvl>
  </w:abstractNum>
  <w:abstractNum w:abstractNumId="1" w15:restartNumberingAfterBreak="0">
    <w:nsid w:val="0000001F"/>
    <w:multiLevelType w:val="multilevel"/>
    <w:tmpl w:val="0000001F"/>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21"/>
    <w:multiLevelType w:val="multilevel"/>
    <w:tmpl w:val="00000021"/>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22"/>
    <w:multiLevelType w:val="multilevel"/>
    <w:tmpl w:val="00000022"/>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23"/>
    <w:multiLevelType w:val="multilevel"/>
    <w:tmpl w:val="00000023"/>
    <w:name w:val="WW8Num2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24"/>
    <w:multiLevelType w:val="multilevel"/>
    <w:tmpl w:val="00000024"/>
    <w:name w:val="WW8Num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25"/>
    <w:multiLevelType w:val="multilevel"/>
    <w:tmpl w:val="00000025"/>
    <w:name w:val="WW8Num4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8"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F9F6DD0"/>
    <w:multiLevelType w:val="hybridMultilevel"/>
    <w:tmpl w:val="39AAA62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5B56C1F"/>
    <w:multiLevelType w:val="hybridMultilevel"/>
    <w:tmpl w:val="4DBC758A"/>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12" w15:restartNumberingAfterBreak="0">
    <w:nsid w:val="1AD500AE"/>
    <w:multiLevelType w:val="hybridMultilevel"/>
    <w:tmpl w:val="6722F8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B443DE1"/>
    <w:multiLevelType w:val="hybridMultilevel"/>
    <w:tmpl w:val="A626961A"/>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861056"/>
    <w:multiLevelType w:val="hybridMultilevel"/>
    <w:tmpl w:val="A05EA9BC"/>
    <w:lvl w:ilvl="0" w:tplc="D34EE85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0E2958"/>
    <w:multiLevelType w:val="singleLevel"/>
    <w:tmpl w:val="B3DA2C80"/>
    <w:lvl w:ilvl="0">
      <w:numFmt w:val="bullet"/>
      <w:lvlText w:val="-"/>
      <w:lvlJc w:val="left"/>
      <w:pPr>
        <w:tabs>
          <w:tab w:val="num" w:pos="360"/>
        </w:tabs>
        <w:ind w:left="360" w:hanging="360"/>
      </w:pPr>
    </w:lvl>
  </w:abstractNum>
  <w:abstractNum w:abstractNumId="16" w15:restartNumberingAfterBreak="0">
    <w:nsid w:val="26B656D0"/>
    <w:multiLevelType w:val="hybridMultilevel"/>
    <w:tmpl w:val="7BBA1C52"/>
    <w:lvl w:ilvl="0" w:tplc="AE2406A4">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BC732E6"/>
    <w:multiLevelType w:val="hybridMultilevel"/>
    <w:tmpl w:val="9B9C5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527719"/>
    <w:multiLevelType w:val="hybridMultilevel"/>
    <w:tmpl w:val="9474B2C0"/>
    <w:lvl w:ilvl="0" w:tplc="04150011">
      <w:start w:val="1"/>
      <w:numFmt w:val="decimal"/>
      <w:lvlText w:val="%1)"/>
      <w:lvlJc w:val="left"/>
      <w:pPr>
        <w:ind w:left="720" w:hanging="360"/>
      </w:pPr>
    </w:lvl>
    <w:lvl w:ilvl="1" w:tplc="3B5E0F1A">
      <w:start w:val="1"/>
      <w:numFmt w:val="bullet"/>
      <w:lvlText w:val=""/>
      <w:lvlJc w:val="left"/>
      <w:pPr>
        <w:ind w:left="1440" w:hanging="360"/>
      </w:pPr>
      <w:rPr>
        <w:rFonts w:ascii="Symbol" w:hAnsi="Symbol"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9"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CAD16FC"/>
    <w:multiLevelType w:val="hybridMultilevel"/>
    <w:tmpl w:val="D9BC90FA"/>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2E11114C"/>
    <w:multiLevelType w:val="hybridMultilevel"/>
    <w:tmpl w:val="E1CE3F02"/>
    <w:lvl w:ilvl="0" w:tplc="A91E5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24" w15:restartNumberingAfterBreak="0">
    <w:nsid w:val="346B2082"/>
    <w:multiLevelType w:val="hybridMultilevel"/>
    <w:tmpl w:val="B6CAFB8C"/>
    <w:lvl w:ilvl="0" w:tplc="3B5E0F1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351A62E4"/>
    <w:multiLevelType w:val="hybridMultilevel"/>
    <w:tmpl w:val="07EAFEA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35D01941"/>
    <w:multiLevelType w:val="hybridMultilevel"/>
    <w:tmpl w:val="EB8ACBA6"/>
    <w:lvl w:ilvl="0" w:tplc="0166FED2">
      <w:start w:val="4"/>
      <w:numFmt w:val="bullet"/>
      <w:lvlText w:val="-"/>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7E47743"/>
    <w:multiLevelType w:val="hybridMultilevel"/>
    <w:tmpl w:val="CBFC3CF8"/>
    <w:lvl w:ilvl="0" w:tplc="D15AF6FC">
      <w:start w:val="1"/>
      <w:numFmt w:val="decimal"/>
      <w:lvlText w:val="%1)"/>
      <w:lvlJc w:val="left"/>
      <w:pPr>
        <w:ind w:left="360" w:hanging="360"/>
      </w:pPr>
      <w:rPr>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5">
      <w:start w:val="1"/>
      <w:numFmt w:val="bullet"/>
      <w:lvlText w:val=""/>
      <w:lvlJc w:val="left"/>
      <w:pPr>
        <w:ind w:left="3600" w:hanging="360"/>
      </w:pPr>
      <w:rPr>
        <w:rFonts w:ascii="Wingdings" w:hAnsi="Wingdings"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8FE2620"/>
    <w:multiLevelType w:val="hybridMultilevel"/>
    <w:tmpl w:val="967CA59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ABA42D3"/>
    <w:multiLevelType w:val="hybridMultilevel"/>
    <w:tmpl w:val="E3DE5D3E"/>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0" w15:restartNumberingAfterBreak="0">
    <w:nsid w:val="3B810BCD"/>
    <w:multiLevelType w:val="hybridMultilevel"/>
    <w:tmpl w:val="ACA6007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BFF5728"/>
    <w:multiLevelType w:val="hybridMultilevel"/>
    <w:tmpl w:val="A314E9C8"/>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33"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9B2D4C"/>
    <w:multiLevelType w:val="hybridMultilevel"/>
    <w:tmpl w:val="EDE4C9B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8C1B49"/>
    <w:multiLevelType w:val="hybridMultilevel"/>
    <w:tmpl w:val="D7D00418"/>
    <w:lvl w:ilvl="0" w:tplc="E9FE4D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6D5B9D"/>
    <w:multiLevelType w:val="hybridMultilevel"/>
    <w:tmpl w:val="9CE8F05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B8979FB"/>
    <w:multiLevelType w:val="hybridMultilevel"/>
    <w:tmpl w:val="E9A2A766"/>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41" w15:restartNumberingAfterBreak="0">
    <w:nsid w:val="549B0F5E"/>
    <w:multiLevelType w:val="hybridMultilevel"/>
    <w:tmpl w:val="0FE66FBE"/>
    <w:lvl w:ilvl="0" w:tplc="CC1AAF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3929FC"/>
    <w:multiLevelType w:val="hybridMultilevel"/>
    <w:tmpl w:val="30769474"/>
    <w:lvl w:ilvl="0" w:tplc="3B5E0F1A">
      <w:start w:val="1"/>
      <w:numFmt w:val="bullet"/>
      <w:lvlText w:val=""/>
      <w:lvlJc w:val="left"/>
      <w:pPr>
        <w:ind w:left="720" w:hanging="360"/>
      </w:pPr>
      <w:rPr>
        <w:rFonts w:ascii="Symbol" w:hAnsi="Symbol" w:hint="default"/>
        <w:b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55A84CE7"/>
    <w:multiLevelType w:val="hybridMultilevel"/>
    <w:tmpl w:val="ADE6EB7C"/>
    <w:lvl w:ilvl="0" w:tplc="A91E5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A2A4DE6"/>
    <w:multiLevelType w:val="hybridMultilevel"/>
    <w:tmpl w:val="77600C6C"/>
    <w:lvl w:ilvl="0" w:tplc="0415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A3A3662"/>
    <w:multiLevelType w:val="hybridMultilevel"/>
    <w:tmpl w:val="F9B09690"/>
    <w:lvl w:ilvl="0" w:tplc="B3DA2C80">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48" w15:restartNumberingAfterBreak="0">
    <w:nsid w:val="5BAD421E"/>
    <w:multiLevelType w:val="hybridMultilevel"/>
    <w:tmpl w:val="5FE8D8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BDF4A8A"/>
    <w:multiLevelType w:val="hybridMultilevel"/>
    <w:tmpl w:val="D7AC5A7E"/>
    <w:lvl w:ilvl="0" w:tplc="0BA87232">
      <w:start w:val="1"/>
      <w:numFmt w:val="decimal"/>
      <w:lvlText w:val="%1."/>
      <w:lvlJc w:val="left"/>
      <w:pPr>
        <w:tabs>
          <w:tab w:val="num" w:pos="720"/>
        </w:tabs>
        <w:ind w:left="72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5CD47978"/>
    <w:multiLevelType w:val="hybridMultilevel"/>
    <w:tmpl w:val="CA18A8B6"/>
    <w:lvl w:ilvl="0" w:tplc="D938B2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D932A6D"/>
    <w:multiLevelType w:val="hybridMultilevel"/>
    <w:tmpl w:val="3D9E21F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6" w15:restartNumberingAfterBreak="0">
    <w:nsid w:val="6C28008D"/>
    <w:multiLevelType w:val="hybridMultilevel"/>
    <w:tmpl w:val="247C1A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F4B11"/>
    <w:multiLevelType w:val="multilevel"/>
    <w:tmpl w:val="E1F2BE36"/>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15:restartNumberingAfterBreak="0">
    <w:nsid w:val="6DFA62F2"/>
    <w:multiLevelType w:val="hybridMultilevel"/>
    <w:tmpl w:val="6960263C"/>
    <w:lvl w:ilvl="0" w:tplc="0415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F5315DE"/>
    <w:multiLevelType w:val="hybridMultilevel"/>
    <w:tmpl w:val="B53C67E8"/>
    <w:lvl w:ilvl="0" w:tplc="B9E652A0">
      <w:start w:val="1"/>
      <w:numFmt w:val="bullet"/>
      <w:pStyle w:val="poz4"/>
      <w:lvlText w:val=""/>
      <w:lvlJc w:val="left"/>
      <w:pPr>
        <w:ind w:left="284" w:hanging="284"/>
      </w:pPr>
      <w:rPr>
        <w:rFonts w:ascii="Wingdings" w:hAnsi="Wingdings" w:hint="default"/>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421703E"/>
    <w:multiLevelType w:val="hybridMultilevel"/>
    <w:tmpl w:val="68AC0306"/>
    <w:lvl w:ilvl="0" w:tplc="5492E4BC">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763A57EB"/>
    <w:multiLevelType w:val="hybridMultilevel"/>
    <w:tmpl w:val="1644902E"/>
    <w:lvl w:ilvl="0" w:tplc="82D0CE4E">
      <w:start w:val="1"/>
      <w:numFmt w:val="decimal"/>
      <w:lvlText w:val="%1."/>
      <w:lvlJc w:val="left"/>
      <w:pPr>
        <w:ind w:left="1065" w:hanging="360"/>
      </w:pPr>
      <w:rPr>
        <w:rFonts w:cs="Times New Roman"/>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63" w15:restartNumberingAfterBreak="0">
    <w:nsid w:val="780A738F"/>
    <w:multiLevelType w:val="hybridMultilevel"/>
    <w:tmpl w:val="0C4282D0"/>
    <w:lvl w:ilvl="0" w:tplc="01DEDC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F462FE"/>
    <w:multiLevelType w:val="hybridMultilevel"/>
    <w:tmpl w:val="FA1A78C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B484F72"/>
    <w:multiLevelType w:val="hybridMultilevel"/>
    <w:tmpl w:val="928698DC"/>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D7D73C3"/>
    <w:multiLevelType w:val="hybridMultilevel"/>
    <w:tmpl w:val="0B4813D2"/>
    <w:lvl w:ilvl="0" w:tplc="E24E855E">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F0C490E"/>
    <w:multiLevelType w:val="hybridMultilevel"/>
    <w:tmpl w:val="B11634C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940323">
    <w:abstractNumId w:val="15"/>
  </w:num>
  <w:num w:numId="2" w16cid:durableId="1556433812">
    <w:abstractNumId w:val="47"/>
    <w:lvlOverride w:ilvl="0">
      <w:startOverride w:val="1"/>
    </w:lvlOverride>
  </w:num>
  <w:num w:numId="3" w16cid:durableId="1564833055">
    <w:abstractNumId w:val="63"/>
  </w:num>
  <w:num w:numId="4" w16cid:durableId="18516068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7847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2417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1296280">
    <w:abstractNumId w:val="7"/>
  </w:num>
  <w:num w:numId="8" w16cid:durableId="592207042">
    <w:abstractNumId w:val="57"/>
  </w:num>
  <w:num w:numId="9" w16cid:durableId="23582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765210">
    <w:abstractNumId w:val="27"/>
  </w:num>
  <w:num w:numId="11" w16cid:durableId="9032191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422581">
    <w:abstractNumId w:val="11"/>
    <w:lvlOverride w:ilvl="0">
      <w:startOverride w:val="1"/>
    </w:lvlOverride>
  </w:num>
  <w:num w:numId="13" w16cid:durableId="2957690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50171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6657696">
    <w:abstractNumId w:val="64"/>
  </w:num>
  <w:num w:numId="16" w16cid:durableId="1634098734">
    <w:abstractNumId w:val="13"/>
  </w:num>
  <w:num w:numId="17" w16cid:durableId="577714214">
    <w:abstractNumId w:val="32"/>
  </w:num>
  <w:num w:numId="18" w16cid:durableId="46078311">
    <w:abstractNumId w:val="23"/>
  </w:num>
  <w:num w:numId="19" w16cid:durableId="8037425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3165825">
    <w:abstractNumId w:val="35"/>
  </w:num>
  <w:num w:numId="21" w16cid:durableId="1678849553">
    <w:abstractNumId w:val="22"/>
  </w:num>
  <w:num w:numId="22" w16cid:durableId="793717345">
    <w:abstractNumId w:val="40"/>
  </w:num>
  <w:num w:numId="23" w16cid:durableId="1611620522">
    <w:abstractNumId w:val="53"/>
  </w:num>
  <w:num w:numId="24" w16cid:durableId="161238665">
    <w:abstractNumId w:val="48"/>
  </w:num>
  <w:num w:numId="25" w16cid:durableId="323050745">
    <w:abstractNumId w:val="59"/>
  </w:num>
  <w:num w:numId="26" w16cid:durableId="430511394">
    <w:abstractNumId w:val="50"/>
  </w:num>
  <w:num w:numId="27" w16cid:durableId="1014113588">
    <w:abstractNumId w:val="16"/>
  </w:num>
  <w:num w:numId="28" w16cid:durableId="642319574">
    <w:abstractNumId w:val="14"/>
  </w:num>
  <w:num w:numId="29" w16cid:durableId="1041973563">
    <w:abstractNumId w:val="38"/>
  </w:num>
  <w:num w:numId="30" w16cid:durableId="1613584773">
    <w:abstractNumId w:val="10"/>
  </w:num>
  <w:num w:numId="31" w16cid:durableId="876967688">
    <w:abstractNumId w:val="58"/>
  </w:num>
  <w:num w:numId="32" w16cid:durableId="1625697545">
    <w:abstractNumId w:val="31"/>
  </w:num>
  <w:num w:numId="33" w16cid:durableId="1270118045">
    <w:abstractNumId w:val="20"/>
  </w:num>
  <w:num w:numId="34" w16cid:durableId="1168523294">
    <w:abstractNumId w:val="12"/>
  </w:num>
  <w:num w:numId="35" w16cid:durableId="1520200728">
    <w:abstractNumId w:val="36"/>
  </w:num>
  <w:num w:numId="36" w16cid:durableId="27531565">
    <w:abstractNumId w:val="41"/>
  </w:num>
  <w:num w:numId="37" w16cid:durableId="1076589530">
    <w:abstractNumId w:val="68"/>
  </w:num>
  <w:num w:numId="38" w16cid:durableId="981884460">
    <w:abstractNumId w:val="46"/>
  </w:num>
  <w:num w:numId="39" w16cid:durableId="1179470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21877123">
    <w:abstractNumId w:val="38"/>
  </w:num>
  <w:num w:numId="41" w16cid:durableId="15592460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7557389">
    <w:abstractNumId w:val="66"/>
  </w:num>
  <w:num w:numId="43" w16cid:durableId="1697464109">
    <w:abstractNumId w:val="29"/>
  </w:num>
  <w:num w:numId="44" w16cid:durableId="4512437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03332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01080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959691">
    <w:abstractNumId w:val="34"/>
  </w:num>
  <w:num w:numId="48" w16cid:durableId="2021084651">
    <w:abstractNumId w:val="26"/>
  </w:num>
  <w:num w:numId="49" w16cid:durableId="15182325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693878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06406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12605424">
    <w:abstractNumId w:val="51"/>
  </w:num>
  <w:num w:numId="53" w16cid:durableId="865216360">
    <w:abstractNumId w:val="8"/>
  </w:num>
  <w:num w:numId="54" w16cid:durableId="1995258649">
    <w:abstractNumId w:val="56"/>
  </w:num>
  <w:num w:numId="55" w16cid:durableId="179702786">
    <w:abstractNumId w:val="17"/>
  </w:num>
  <w:num w:numId="56" w16cid:durableId="2132283198">
    <w:abstractNumId w:val="65"/>
  </w:num>
  <w:num w:numId="57" w16cid:durableId="127861332">
    <w:abstractNumId w:val="42"/>
  </w:num>
  <w:num w:numId="58" w16cid:durableId="1951429149">
    <w:abstractNumId w:val="28"/>
  </w:num>
  <w:num w:numId="59" w16cid:durableId="1776173370">
    <w:abstractNumId w:val="18"/>
  </w:num>
  <w:num w:numId="60" w16cid:durableId="500200820">
    <w:abstractNumId w:val="9"/>
  </w:num>
  <w:num w:numId="61" w16cid:durableId="1241520121">
    <w:abstractNumId w:val="21"/>
  </w:num>
  <w:num w:numId="62" w16cid:durableId="1091773621">
    <w:abstractNumId w:val="24"/>
  </w:num>
  <w:num w:numId="63" w16cid:durableId="57098186">
    <w:abstractNumId w:val="37"/>
  </w:num>
  <w:num w:numId="64" w16cid:durableId="453524191">
    <w:abstractNumId w:val="43"/>
  </w:num>
  <w:num w:numId="65" w16cid:durableId="713113828">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EF"/>
    <w:rsid w:val="000013C5"/>
    <w:rsid w:val="000311FD"/>
    <w:rsid w:val="00086938"/>
    <w:rsid w:val="000A58C5"/>
    <w:rsid w:val="00103E13"/>
    <w:rsid w:val="00160A91"/>
    <w:rsid w:val="00191186"/>
    <w:rsid w:val="001C4A6F"/>
    <w:rsid w:val="00205EAD"/>
    <w:rsid w:val="002D6DA4"/>
    <w:rsid w:val="00334E7B"/>
    <w:rsid w:val="003B2550"/>
    <w:rsid w:val="00421917"/>
    <w:rsid w:val="0049656F"/>
    <w:rsid w:val="004D74F3"/>
    <w:rsid w:val="004E0F1B"/>
    <w:rsid w:val="004F3414"/>
    <w:rsid w:val="005428D0"/>
    <w:rsid w:val="005555D2"/>
    <w:rsid w:val="00557228"/>
    <w:rsid w:val="00567B9D"/>
    <w:rsid w:val="00592852"/>
    <w:rsid w:val="00597B0A"/>
    <w:rsid w:val="005C4E7C"/>
    <w:rsid w:val="005F2102"/>
    <w:rsid w:val="006679E6"/>
    <w:rsid w:val="006761C7"/>
    <w:rsid w:val="006B68D4"/>
    <w:rsid w:val="00731273"/>
    <w:rsid w:val="00772762"/>
    <w:rsid w:val="00832A0F"/>
    <w:rsid w:val="00855045"/>
    <w:rsid w:val="00874249"/>
    <w:rsid w:val="00875CC8"/>
    <w:rsid w:val="008E1537"/>
    <w:rsid w:val="00910EE7"/>
    <w:rsid w:val="00A026E4"/>
    <w:rsid w:val="00AB0776"/>
    <w:rsid w:val="00B026A0"/>
    <w:rsid w:val="00B34575"/>
    <w:rsid w:val="00B51CE4"/>
    <w:rsid w:val="00BA59EF"/>
    <w:rsid w:val="00C20BC1"/>
    <w:rsid w:val="00C56806"/>
    <w:rsid w:val="00C8282F"/>
    <w:rsid w:val="00CA627F"/>
    <w:rsid w:val="00D5568E"/>
    <w:rsid w:val="00E355E0"/>
    <w:rsid w:val="00EB00D4"/>
    <w:rsid w:val="00EB6F78"/>
    <w:rsid w:val="00ED01F9"/>
    <w:rsid w:val="00EE76F9"/>
    <w:rsid w:val="00F046F0"/>
    <w:rsid w:val="00F7549E"/>
    <w:rsid w:val="00F836CC"/>
    <w:rsid w:val="00FF0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B81"/>
  <w15:chartTrackingRefBased/>
  <w15:docId w15:val="{04A81467-48F9-4328-A53B-11E65ED0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5E0"/>
  </w:style>
  <w:style w:type="paragraph" w:styleId="Nagwek1">
    <w:name w:val="heading 1"/>
    <w:basedOn w:val="Normalny"/>
    <w:next w:val="Normalny"/>
    <w:link w:val="Nagwek1Znak"/>
    <w:qFormat/>
    <w:rsid w:val="00BA59EF"/>
    <w:pPr>
      <w:keepNext/>
      <w:spacing w:before="240" w:after="60" w:line="240" w:lineRule="auto"/>
      <w:outlineLvl w:val="0"/>
    </w:pPr>
    <w:rPr>
      <w:rFonts w:ascii="Arial" w:eastAsia="Times New Roman" w:hAnsi="Arial"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BA59EF"/>
    <w:pPr>
      <w:keepNext/>
      <w:spacing w:before="240" w:after="60" w:line="240" w:lineRule="auto"/>
      <w:outlineLvl w:val="1"/>
    </w:pPr>
    <w:rPr>
      <w:rFonts w:ascii="Arial" w:eastAsia="Times New Roman" w:hAnsi="Arial"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BA59EF"/>
    <w:pPr>
      <w:keepNext/>
      <w:spacing w:before="240" w:after="60" w:line="240" w:lineRule="auto"/>
      <w:outlineLvl w:val="2"/>
    </w:pPr>
    <w:rPr>
      <w:rFonts w:ascii="Arial" w:eastAsia="Times New Roman" w:hAnsi="Arial" w:cs="Times New Roman"/>
      <w:b/>
      <w:bCs/>
      <w:sz w:val="26"/>
      <w:szCs w:val="26"/>
      <w:lang w:eastAsia="pl-PL"/>
    </w:rPr>
  </w:style>
  <w:style w:type="paragraph" w:styleId="Nagwek6">
    <w:name w:val="heading 6"/>
    <w:basedOn w:val="Normalny"/>
    <w:next w:val="Normalny"/>
    <w:link w:val="Nagwek6Znak"/>
    <w:uiPriority w:val="9"/>
    <w:unhideWhenUsed/>
    <w:qFormat/>
    <w:rsid w:val="00BA59EF"/>
    <w:pPr>
      <w:keepNext/>
      <w:spacing w:after="0" w:line="240" w:lineRule="auto"/>
      <w:jc w:val="center"/>
      <w:outlineLvl w:val="5"/>
    </w:pPr>
    <w:rPr>
      <w:rFonts w:ascii="Times New Roman" w:eastAsia="Times New Roman" w:hAnsi="Times New Roman" w:cs="Times New Roman"/>
      <w:sz w:val="28"/>
      <w:szCs w:val="20"/>
      <w:lang w:eastAsia="pl-PL"/>
    </w:rPr>
  </w:style>
  <w:style w:type="paragraph" w:styleId="Nagwek7">
    <w:name w:val="heading 7"/>
    <w:basedOn w:val="Normalny"/>
    <w:next w:val="Normalny"/>
    <w:link w:val="Nagwek7Znak"/>
    <w:uiPriority w:val="9"/>
    <w:semiHidden/>
    <w:unhideWhenUsed/>
    <w:qFormat/>
    <w:rsid w:val="00BA59EF"/>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A59E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BA59E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BA59E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BA59E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BA59EF"/>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sid w:val="00BA59EF"/>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BA59E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A59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A59E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A59EF"/>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BA59EF"/>
    <w:pPr>
      <w:spacing w:after="0" w:line="240" w:lineRule="auto"/>
      <w:jc w:val="center"/>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BA59EF"/>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qFormat/>
    <w:rsid w:val="00BA59EF"/>
    <w:pPr>
      <w:spacing w:after="0" w:line="240" w:lineRule="auto"/>
      <w:jc w:val="center"/>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qFormat/>
    <w:rsid w:val="00BA59E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BA59E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BA59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BA59EF"/>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BA59EF"/>
    <w:rPr>
      <w:rFonts w:ascii="Times New Roman" w:eastAsia="Times New Roman" w:hAnsi="Times New Roman" w:cs="Times New Roman"/>
      <w:sz w:val="20"/>
      <w:szCs w:val="20"/>
      <w:lang w:eastAsia="pl-PL"/>
    </w:rPr>
  </w:style>
  <w:style w:type="paragraph" w:styleId="Bezodstpw">
    <w:name w:val="No Spacing"/>
    <w:uiPriority w:val="1"/>
    <w:qFormat/>
    <w:rsid w:val="00BA59EF"/>
    <w:pPr>
      <w:spacing w:after="0" w:line="240" w:lineRule="auto"/>
    </w:pPr>
    <w:rPr>
      <w:rFonts w:ascii="Calibri" w:eastAsia="Times New Roman" w:hAnsi="Calibri" w:cs="Times New Roman"/>
    </w:rPr>
  </w:style>
  <w:style w:type="paragraph" w:styleId="Akapitzlist">
    <w:name w:val="List Paragraph"/>
    <w:aliases w:val="Wypunktowanie,times,Obiekt,BulletC,normalny tekst,Punktator,Akapit z listą32,maz_wyliczenie,opis dzialania,K-P_odwolanie,A_wyliczenie,Akapit z listą5,Normalny2,Punktor,Akapit z listą11,Preambuła,Normal2,Sl_Akapit z listą,sw tekst,L1,lp1"/>
    <w:basedOn w:val="Normalny"/>
    <w:link w:val="AkapitzlistZnak"/>
    <w:uiPriority w:val="34"/>
    <w:qFormat/>
    <w:rsid w:val="00BA59E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
    <w:name w:val="tekst"/>
    <w:basedOn w:val="Normalny"/>
    <w:rsid w:val="00BA59EF"/>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rsid w:val="00BA59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BA59EF"/>
    <w:pPr>
      <w:widowControl w:val="0"/>
      <w:suppressAutoHyphens/>
      <w:spacing w:after="0" w:line="240" w:lineRule="auto"/>
      <w:ind w:left="142" w:hanging="142"/>
      <w:jc w:val="both"/>
    </w:pPr>
    <w:rPr>
      <w:rFonts w:ascii="Times New Roman" w:eastAsia="Lucida Sans Unicode" w:hAnsi="Times New Roman" w:cs="Times New Roman"/>
      <w:sz w:val="24"/>
      <w:szCs w:val="20"/>
      <w:lang w:eastAsia="pl-PL"/>
    </w:rPr>
  </w:style>
  <w:style w:type="paragraph" w:customStyle="1" w:styleId="WW-Tekstpodstawowy3">
    <w:name w:val="WW-Tekst podstawowy 3"/>
    <w:basedOn w:val="Normalny"/>
    <w:rsid w:val="00BA59EF"/>
    <w:pPr>
      <w:widowControl w:val="0"/>
      <w:tabs>
        <w:tab w:val="left" w:pos="709"/>
        <w:tab w:val="left" w:pos="993"/>
      </w:tabs>
      <w:suppressAutoHyphens/>
      <w:spacing w:after="0" w:line="240" w:lineRule="auto"/>
    </w:pPr>
    <w:rPr>
      <w:rFonts w:ascii="Times New Roman" w:eastAsia="Lucida Sans Unicode" w:hAnsi="Times New Roman" w:cs="Times New Roman"/>
      <w:sz w:val="24"/>
      <w:szCs w:val="20"/>
      <w:lang w:eastAsia="pl-PL"/>
    </w:rPr>
  </w:style>
  <w:style w:type="paragraph" w:customStyle="1" w:styleId="Akapitzlist1">
    <w:name w:val="Akapit z listą1"/>
    <w:basedOn w:val="Normalny"/>
    <w:qFormat/>
    <w:rsid w:val="00BA59EF"/>
    <w:pPr>
      <w:suppressAutoHyphens/>
      <w:spacing w:after="200" w:line="276" w:lineRule="auto"/>
    </w:pPr>
    <w:rPr>
      <w:rFonts w:ascii="Calibri" w:eastAsia="Arial Unicode MS" w:hAnsi="Calibri" w:cs="font256"/>
      <w:kern w:val="2"/>
      <w:lang w:eastAsia="ar-SA"/>
    </w:rPr>
  </w:style>
  <w:style w:type="character" w:styleId="Odwoanieprzypisudolnego">
    <w:name w:val="footnote reference"/>
    <w:basedOn w:val="Domylnaczcionkaakapitu"/>
    <w:uiPriority w:val="99"/>
    <w:semiHidden/>
    <w:unhideWhenUsed/>
    <w:rsid w:val="00BA59EF"/>
    <w:rPr>
      <w:vertAlign w:val="superscript"/>
    </w:rPr>
  </w:style>
  <w:style w:type="character" w:customStyle="1" w:styleId="FontStyle33">
    <w:name w:val="Font Style33"/>
    <w:rsid w:val="00BA59EF"/>
    <w:rPr>
      <w:rFonts w:ascii="Times New Roman" w:hAnsi="Times New Roman" w:cs="Times New Roman" w:hint="default"/>
      <w:sz w:val="24"/>
      <w:szCs w:val="24"/>
    </w:rPr>
  </w:style>
  <w:style w:type="character" w:customStyle="1" w:styleId="AkapitzlistZnak">
    <w:name w:val="Akapit z listą Znak"/>
    <w:aliases w:val="Wypunktowanie Znak,times Znak,Obiekt Znak,BulletC Znak,normalny tekst Znak,Punktator Znak,Akapit z listą32 Znak,maz_wyliczenie Znak,opis dzialania Znak,K-P_odwolanie Znak,A_wyliczenie Znak,Akapit z listą5 Znak,Normalny2 Znak,L1 Znak"/>
    <w:link w:val="Akapitzlist"/>
    <w:uiPriority w:val="34"/>
    <w:qFormat/>
    <w:locked/>
    <w:rsid w:val="00BA59E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BA59EF"/>
    <w:rPr>
      <w:sz w:val="16"/>
      <w:szCs w:val="16"/>
    </w:rPr>
  </w:style>
  <w:style w:type="paragraph" w:styleId="Tekstkomentarza">
    <w:name w:val="annotation text"/>
    <w:basedOn w:val="Normalny"/>
    <w:link w:val="TekstkomentarzaZnak"/>
    <w:uiPriority w:val="99"/>
    <w:unhideWhenUsed/>
    <w:qFormat/>
    <w:rsid w:val="00BA59EF"/>
    <w:pPr>
      <w:spacing w:line="240" w:lineRule="auto"/>
    </w:pPr>
    <w:rPr>
      <w:sz w:val="20"/>
      <w:szCs w:val="20"/>
    </w:rPr>
  </w:style>
  <w:style w:type="character" w:customStyle="1" w:styleId="TekstkomentarzaZnak">
    <w:name w:val="Tekst komentarza Znak"/>
    <w:basedOn w:val="Domylnaczcionkaakapitu"/>
    <w:link w:val="Tekstkomentarza"/>
    <w:uiPriority w:val="99"/>
    <w:rsid w:val="00BA59EF"/>
    <w:rPr>
      <w:sz w:val="20"/>
      <w:szCs w:val="20"/>
    </w:rPr>
  </w:style>
  <w:style w:type="paragraph" w:styleId="Tekstdymka">
    <w:name w:val="Balloon Text"/>
    <w:basedOn w:val="Normalny"/>
    <w:link w:val="TekstdymkaZnak"/>
    <w:uiPriority w:val="99"/>
    <w:semiHidden/>
    <w:unhideWhenUsed/>
    <w:rsid w:val="00BA59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9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A59EF"/>
    <w:rPr>
      <w:b/>
      <w:bCs/>
    </w:rPr>
  </w:style>
  <w:style w:type="character" w:customStyle="1" w:styleId="TematkomentarzaZnak">
    <w:name w:val="Temat komentarza Znak"/>
    <w:basedOn w:val="TekstkomentarzaZnak"/>
    <w:link w:val="Tematkomentarza"/>
    <w:uiPriority w:val="99"/>
    <w:semiHidden/>
    <w:rsid w:val="00BA59EF"/>
    <w:rPr>
      <w:b/>
      <w:bCs/>
      <w:sz w:val="20"/>
      <w:szCs w:val="20"/>
    </w:rPr>
  </w:style>
  <w:style w:type="character" w:styleId="Uwydatnienie">
    <w:name w:val="Emphasis"/>
    <w:basedOn w:val="Domylnaczcionkaakapitu"/>
    <w:uiPriority w:val="20"/>
    <w:qFormat/>
    <w:rsid w:val="00BA59EF"/>
    <w:rPr>
      <w:rFonts w:ascii="Times New Roman" w:hAnsi="Times New Roman" w:cs="Times New Roman" w:hint="default"/>
      <w:i/>
      <w:iCs/>
    </w:rPr>
  </w:style>
  <w:style w:type="character" w:customStyle="1" w:styleId="NagwekZnak">
    <w:name w:val="Nagłówek Znak"/>
    <w:aliases w:val="Nagłówek strony Znak"/>
    <w:basedOn w:val="Domylnaczcionkaakapitu"/>
    <w:link w:val="Nagwek"/>
    <w:uiPriority w:val="99"/>
    <w:semiHidden/>
    <w:locked/>
    <w:rsid w:val="00BA59EF"/>
    <w:rPr>
      <w:rFonts w:ascii="Times New Roman" w:eastAsia="Times New Roman" w:hAnsi="Times New Roman" w:cs="Times New Roman"/>
    </w:rPr>
  </w:style>
  <w:style w:type="paragraph" w:styleId="Nagwek">
    <w:name w:val="header"/>
    <w:aliases w:val="Nagłówek strony"/>
    <w:basedOn w:val="Normalny"/>
    <w:link w:val="NagwekZnak"/>
    <w:uiPriority w:val="99"/>
    <w:semiHidden/>
    <w:unhideWhenUsed/>
    <w:qFormat/>
    <w:rsid w:val="00BA59EF"/>
    <w:pPr>
      <w:tabs>
        <w:tab w:val="center" w:pos="4536"/>
        <w:tab w:val="right" w:pos="9072"/>
      </w:tabs>
      <w:spacing w:after="0" w:line="240" w:lineRule="auto"/>
    </w:pPr>
    <w:rPr>
      <w:rFonts w:ascii="Times New Roman" w:eastAsia="Times New Roman" w:hAnsi="Times New Roman" w:cs="Times New Roman"/>
    </w:rPr>
  </w:style>
  <w:style w:type="character" w:customStyle="1" w:styleId="NagwekZnak1">
    <w:name w:val="Nagłówek Znak1"/>
    <w:basedOn w:val="Domylnaczcionkaakapitu"/>
    <w:uiPriority w:val="99"/>
    <w:semiHidden/>
    <w:rsid w:val="00BA59EF"/>
  </w:style>
  <w:style w:type="paragraph" w:customStyle="1" w:styleId="Tekstpodstawowy21">
    <w:name w:val="Tekst podstawowy 21"/>
    <w:basedOn w:val="Normalny"/>
    <w:rsid w:val="00BA59EF"/>
    <w:pPr>
      <w:suppressAutoHyphens/>
      <w:autoSpaceDE w:val="0"/>
      <w:spacing w:after="0" w:line="240" w:lineRule="auto"/>
    </w:pPr>
    <w:rPr>
      <w:rFonts w:ascii="Tahoma" w:eastAsia="Times New Roman" w:hAnsi="Tahoma" w:cs="Times New Roman"/>
      <w:sz w:val="16"/>
      <w:szCs w:val="20"/>
      <w:lang w:eastAsia="ar-SA"/>
    </w:rPr>
  </w:style>
  <w:style w:type="character" w:styleId="Pogrubienie">
    <w:name w:val="Strong"/>
    <w:basedOn w:val="Domylnaczcionkaakapitu"/>
    <w:uiPriority w:val="99"/>
    <w:qFormat/>
    <w:rsid w:val="00BA59EF"/>
    <w:rPr>
      <w:rFonts w:ascii="Times New Roman" w:hAnsi="Times New Roman" w:cs="Times New Roman" w:hint="default"/>
      <w:b/>
      <w:bCs w:val="0"/>
    </w:rPr>
  </w:style>
  <w:style w:type="paragraph" w:styleId="Tekstpodstawowy3">
    <w:name w:val="Body Text 3"/>
    <w:basedOn w:val="Normalny"/>
    <w:link w:val="Tekstpodstawowy3Znak"/>
    <w:uiPriority w:val="99"/>
    <w:unhideWhenUsed/>
    <w:rsid w:val="00BA59E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A59EF"/>
    <w:rPr>
      <w:rFonts w:ascii="Times New Roman" w:eastAsia="Times New Roman" w:hAnsi="Times New Roman" w:cs="Times New Roman"/>
      <w:sz w:val="16"/>
      <w:szCs w:val="16"/>
      <w:lang w:eastAsia="pl-PL"/>
    </w:rPr>
  </w:style>
  <w:style w:type="paragraph" w:customStyle="1" w:styleId="pkt">
    <w:name w:val="pkt"/>
    <w:basedOn w:val="Normalny"/>
    <w:rsid w:val="00BA59E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BA59EF"/>
  </w:style>
  <w:style w:type="character" w:styleId="Numerstrony">
    <w:name w:val="page number"/>
    <w:basedOn w:val="Domylnaczcionkaakapitu"/>
    <w:uiPriority w:val="99"/>
    <w:rsid w:val="00BA59EF"/>
    <w:rPr>
      <w:rFonts w:cs="Times New Roman"/>
    </w:rPr>
  </w:style>
  <w:style w:type="character" w:customStyle="1" w:styleId="Nierozpoznanawzmianka1">
    <w:name w:val="Nierozpoznana wzmianka1"/>
    <w:basedOn w:val="Domylnaczcionkaakapitu"/>
    <w:uiPriority w:val="99"/>
    <w:semiHidden/>
    <w:unhideWhenUsed/>
    <w:rsid w:val="00BA59EF"/>
    <w:rPr>
      <w:color w:val="605E5C"/>
      <w:shd w:val="clear" w:color="auto" w:fill="E1DFDD"/>
    </w:rPr>
  </w:style>
  <w:style w:type="character" w:customStyle="1" w:styleId="ng-binding">
    <w:name w:val="ng-binding"/>
    <w:basedOn w:val="Domylnaczcionkaakapitu"/>
    <w:rsid w:val="00BA59EF"/>
  </w:style>
  <w:style w:type="paragraph" w:styleId="Poprawka">
    <w:name w:val="Revision"/>
    <w:hidden/>
    <w:uiPriority w:val="99"/>
    <w:semiHidden/>
    <w:rsid w:val="00BA59EF"/>
    <w:pPr>
      <w:spacing w:after="0" w:line="240" w:lineRule="auto"/>
    </w:pPr>
  </w:style>
  <w:style w:type="character" w:customStyle="1" w:styleId="Nierozpoznanawzmianka2">
    <w:name w:val="Nierozpoznana wzmianka2"/>
    <w:basedOn w:val="Domylnaczcionkaakapitu"/>
    <w:uiPriority w:val="99"/>
    <w:semiHidden/>
    <w:unhideWhenUsed/>
    <w:rsid w:val="00BA59EF"/>
    <w:rPr>
      <w:color w:val="605E5C"/>
      <w:shd w:val="clear" w:color="auto" w:fill="E1DFDD"/>
    </w:rPr>
  </w:style>
  <w:style w:type="table" w:styleId="Tabela-Siatka">
    <w:name w:val="Table Grid"/>
    <w:aliases w:val="M_Tabela - Wymagania"/>
    <w:basedOn w:val="Standardowy"/>
    <w:uiPriority w:val="59"/>
    <w:rsid w:val="00BA59E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
    <w:name w:val="_podst+A"/>
    <w:basedOn w:val="Normalny"/>
    <w:link w:val="podstAZnak"/>
    <w:qFormat/>
    <w:rsid w:val="00BA59EF"/>
    <w:pPr>
      <w:spacing w:before="120" w:after="0" w:line="276" w:lineRule="auto"/>
      <w:ind w:firstLine="578"/>
      <w:jc w:val="both"/>
    </w:pPr>
    <w:rPr>
      <w:rFonts w:ascii="Arial Narrow" w:eastAsia="Times New Roman" w:hAnsi="Arial Narrow" w:cs="Calibri"/>
      <w:color w:val="000000"/>
    </w:rPr>
  </w:style>
  <w:style w:type="character" w:customStyle="1" w:styleId="podstAZnak">
    <w:name w:val="_podst+A Znak"/>
    <w:basedOn w:val="Domylnaczcionkaakapitu"/>
    <w:link w:val="podstA"/>
    <w:rsid w:val="00BA59EF"/>
    <w:rPr>
      <w:rFonts w:ascii="Arial Narrow" w:eastAsia="Times New Roman" w:hAnsi="Arial Narrow" w:cs="Calibri"/>
      <w:color w:val="000000"/>
    </w:rPr>
  </w:style>
  <w:style w:type="character" w:customStyle="1" w:styleId="poz4Znak">
    <w:name w:val="_poz4 Znak"/>
    <w:basedOn w:val="Domylnaczcionkaakapitu"/>
    <w:link w:val="poz4"/>
    <w:locked/>
    <w:rsid w:val="00BA59EF"/>
    <w:rPr>
      <w:rFonts w:ascii="Arial Narrow" w:eastAsiaTheme="minorEastAsia" w:hAnsi="Arial Narrow" w:cstheme="minorHAnsi"/>
      <w:bCs/>
      <w:color w:val="000000"/>
      <w:szCs w:val="24"/>
      <w:lang w:eastAsia="pl-PL"/>
    </w:rPr>
  </w:style>
  <w:style w:type="paragraph" w:customStyle="1" w:styleId="poz4">
    <w:name w:val="_poz4"/>
    <w:basedOn w:val="Akapitzlist"/>
    <w:link w:val="poz4Znak"/>
    <w:qFormat/>
    <w:rsid w:val="00BA59EF"/>
    <w:pPr>
      <w:numPr>
        <w:numId w:val="25"/>
      </w:numPr>
      <w:spacing w:before="40" w:after="40" w:line="276" w:lineRule="auto"/>
      <w:contextualSpacing w:val="0"/>
    </w:pPr>
    <w:rPr>
      <w:rFonts w:ascii="Arial Narrow" w:eastAsiaTheme="minorEastAsia" w:hAnsi="Arial Narrow" w:cstheme="minorHAnsi"/>
      <w:bCs/>
      <w:color w:val="000000"/>
      <w:sz w:val="22"/>
    </w:rPr>
  </w:style>
  <w:style w:type="paragraph" w:customStyle="1" w:styleId="podst">
    <w:name w:val="_podst"/>
    <w:link w:val="podstZnak"/>
    <w:qFormat/>
    <w:rsid w:val="00BA59EF"/>
    <w:pPr>
      <w:spacing w:after="0" w:line="276" w:lineRule="auto"/>
      <w:contextualSpacing/>
    </w:pPr>
    <w:rPr>
      <w:rFonts w:ascii="Arial Narrow" w:eastAsiaTheme="minorEastAsia" w:hAnsi="Arial Narrow" w:cstheme="minorHAnsi"/>
      <w:color w:val="000000"/>
      <w:szCs w:val="24"/>
    </w:rPr>
  </w:style>
  <w:style w:type="character" w:customStyle="1" w:styleId="podstZnak">
    <w:name w:val="_podst Znak"/>
    <w:basedOn w:val="Domylnaczcionkaakapitu"/>
    <w:link w:val="podst"/>
    <w:rsid w:val="00BA59EF"/>
    <w:rPr>
      <w:rFonts w:ascii="Arial Narrow" w:eastAsiaTheme="minorEastAsia" w:hAnsi="Arial Narrow" w:cstheme="minorHAnsi"/>
      <w:color w:val="000000"/>
      <w:szCs w:val="24"/>
    </w:rPr>
  </w:style>
  <w:style w:type="character" w:customStyle="1" w:styleId="normaltextrun">
    <w:name w:val="normaltextrun"/>
    <w:basedOn w:val="Domylnaczcionkaakapitu"/>
    <w:rsid w:val="00BA59EF"/>
  </w:style>
  <w:style w:type="character" w:customStyle="1" w:styleId="Nierozpoznanawzmianka3">
    <w:name w:val="Nierozpoznana wzmianka3"/>
    <w:basedOn w:val="Domylnaczcionkaakapitu"/>
    <w:uiPriority w:val="99"/>
    <w:semiHidden/>
    <w:unhideWhenUsed/>
    <w:rsid w:val="00BA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137">
      <w:bodyDiv w:val="1"/>
      <w:marLeft w:val="0"/>
      <w:marRight w:val="0"/>
      <w:marTop w:val="0"/>
      <w:marBottom w:val="0"/>
      <w:divBdr>
        <w:top w:val="none" w:sz="0" w:space="0" w:color="auto"/>
        <w:left w:val="none" w:sz="0" w:space="0" w:color="auto"/>
        <w:bottom w:val="none" w:sz="0" w:space="0" w:color="auto"/>
        <w:right w:val="none" w:sz="0" w:space="0" w:color="auto"/>
      </w:divBdr>
    </w:div>
    <w:div w:id="110167548">
      <w:bodyDiv w:val="1"/>
      <w:marLeft w:val="0"/>
      <w:marRight w:val="0"/>
      <w:marTop w:val="0"/>
      <w:marBottom w:val="0"/>
      <w:divBdr>
        <w:top w:val="none" w:sz="0" w:space="0" w:color="auto"/>
        <w:left w:val="none" w:sz="0" w:space="0" w:color="auto"/>
        <w:bottom w:val="none" w:sz="0" w:space="0" w:color="auto"/>
        <w:right w:val="none" w:sz="0" w:space="0" w:color="auto"/>
      </w:divBdr>
    </w:div>
    <w:div w:id="151793966">
      <w:bodyDiv w:val="1"/>
      <w:marLeft w:val="0"/>
      <w:marRight w:val="0"/>
      <w:marTop w:val="0"/>
      <w:marBottom w:val="0"/>
      <w:divBdr>
        <w:top w:val="none" w:sz="0" w:space="0" w:color="auto"/>
        <w:left w:val="none" w:sz="0" w:space="0" w:color="auto"/>
        <w:bottom w:val="none" w:sz="0" w:space="0" w:color="auto"/>
        <w:right w:val="none" w:sz="0" w:space="0" w:color="auto"/>
      </w:divBdr>
    </w:div>
    <w:div w:id="212934660">
      <w:bodyDiv w:val="1"/>
      <w:marLeft w:val="0"/>
      <w:marRight w:val="0"/>
      <w:marTop w:val="0"/>
      <w:marBottom w:val="0"/>
      <w:divBdr>
        <w:top w:val="none" w:sz="0" w:space="0" w:color="auto"/>
        <w:left w:val="none" w:sz="0" w:space="0" w:color="auto"/>
        <w:bottom w:val="none" w:sz="0" w:space="0" w:color="auto"/>
        <w:right w:val="none" w:sz="0" w:space="0" w:color="auto"/>
      </w:divBdr>
    </w:div>
    <w:div w:id="239141392">
      <w:bodyDiv w:val="1"/>
      <w:marLeft w:val="0"/>
      <w:marRight w:val="0"/>
      <w:marTop w:val="0"/>
      <w:marBottom w:val="0"/>
      <w:divBdr>
        <w:top w:val="none" w:sz="0" w:space="0" w:color="auto"/>
        <w:left w:val="none" w:sz="0" w:space="0" w:color="auto"/>
        <w:bottom w:val="none" w:sz="0" w:space="0" w:color="auto"/>
        <w:right w:val="none" w:sz="0" w:space="0" w:color="auto"/>
      </w:divBdr>
    </w:div>
    <w:div w:id="245579744">
      <w:bodyDiv w:val="1"/>
      <w:marLeft w:val="0"/>
      <w:marRight w:val="0"/>
      <w:marTop w:val="0"/>
      <w:marBottom w:val="0"/>
      <w:divBdr>
        <w:top w:val="none" w:sz="0" w:space="0" w:color="auto"/>
        <w:left w:val="none" w:sz="0" w:space="0" w:color="auto"/>
        <w:bottom w:val="none" w:sz="0" w:space="0" w:color="auto"/>
        <w:right w:val="none" w:sz="0" w:space="0" w:color="auto"/>
      </w:divBdr>
    </w:div>
    <w:div w:id="257638645">
      <w:bodyDiv w:val="1"/>
      <w:marLeft w:val="0"/>
      <w:marRight w:val="0"/>
      <w:marTop w:val="0"/>
      <w:marBottom w:val="0"/>
      <w:divBdr>
        <w:top w:val="none" w:sz="0" w:space="0" w:color="auto"/>
        <w:left w:val="none" w:sz="0" w:space="0" w:color="auto"/>
        <w:bottom w:val="none" w:sz="0" w:space="0" w:color="auto"/>
        <w:right w:val="none" w:sz="0" w:space="0" w:color="auto"/>
      </w:divBdr>
      <w:divsChild>
        <w:div w:id="1187059784">
          <w:marLeft w:val="0"/>
          <w:marRight w:val="0"/>
          <w:marTop w:val="0"/>
          <w:marBottom w:val="0"/>
          <w:divBdr>
            <w:top w:val="none" w:sz="0" w:space="0" w:color="auto"/>
            <w:left w:val="none" w:sz="0" w:space="0" w:color="auto"/>
            <w:bottom w:val="none" w:sz="0" w:space="0" w:color="auto"/>
            <w:right w:val="none" w:sz="0" w:space="0" w:color="auto"/>
          </w:divBdr>
          <w:divsChild>
            <w:div w:id="937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6840">
      <w:bodyDiv w:val="1"/>
      <w:marLeft w:val="0"/>
      <w:marRight w:val="0"/>
      <w:marTop w:val="0"/>
      <w:marBottom w:val="0"/>
      <w:divBdr>
        <w:top w:val="none" w:sz="0" w:space="0" w:color="auto"/>
        <w:left w:val="none" w:sz="0" w:space="0" w:color="auto"/>
        <w:bottom w:val="none" w:sz="0" w:space="0" w:color="auto"/>
        <w:right w:val="none" w:sz="0" w:space="0" w:color="auto"/>
      </w:divBdr>
    </w:div>
    <w:div w:id="388964050">
      <w:bodyDiv w:val="1"/>
      <w:marLeft w:val="0"/>
      <w:marRight w:val="0"/>
      <w:marTop w:val="0"/>
      <w:marBottom w:val="0"/>
      <w:divBdr>
        <w:top w:val="none" w:sz="0" w:space="0" w:color="auto"/>
        <w:left w:val="none" w:sz="0" w:space="0" w:color="auto"/>
        <w:bottom w:val="none" w:sz="0" w:space="0" w:color="auto"/>
        <w:right w:val="none" w:sz="0" w:space="0" w:color="auto"/>
      </w:divBdr>
    </w:div>
    <w:div w:id="439885473">
      <w:bodyDiv w:val="1"/>
      <w:marLeft w:val="0"/>
      <w:marRight w:val="0"/>
      <w:marTop w:val="0"/>
      <w:marBottom w:val="0"/>
      <w:divBdr>
        <w:top w:val="none" w:sz="0" w:space="0" w:color="auto"/>
        <w:left w:val="none" w:sz="0" w:space="0" w:color="auto"/>
        <w:bottom w:val="none" w:sz="0" w:space="0" w:color="auto"/>
        <w:right w:val="none" w:sz="0" w:space="0" w:color="auto"/>
      </w:divBdr>
    </w:div>
    <w:div w:id="504515147">
      <w:bodyDiv w:val="1"/>
      <w:marLeft w:val="0"/>
      <w:marRight w:val="0"/>
      <w:marTop w:val="0"/>
      <w:marBottom w:val="0"/>
      <w:divBdr>
        <w:top w:val="none" w:sz="0" w:space="0" w:color="auto"/>
        <w:left w:val="none" w:sz="0" w:space="0" w:color="auto"/>
        <w:bottom w:val="none" w:sz="0" w:space="0" w:color="auto"/>
        <w:right w:val="none" w:sz="0" w:space="0" w:color="auto"/>
      </w:divBdr>
    </w:div>
    <w:div w:id="648822769">
      <w:bodyDiv w:val="1"/>
      <w:marLeft w:val="0"/>
      <w:marRight w:val="0"/>
      <w:marTop w:val="0"/>
      <w:marBottom w:val="0"/>
      <w:divBdr>
        <w:top w:val="none" w:sz="0" w:space="0" w:color="auto"/>
        <w:left w:val="none" w:sz="0" w:space="0" w:color="auto"/>
        <w:bottom w:val="none" w:sz="0" w:space="0" w:color="auto"/>
        <w:right w:val="none" w:sz="0" w:space="0" w:color="auto"/>
      </w:divBdr>
    </w:div>
    <w:div w:id="675965300">
      <w:bodyDiv w:val="1"/>
      <w:marLeft w:val="0"/>
      <w:marRight w:val="0"/>
      <w:marTop w:val="0"/>
      <w:marBottom w:val="0"/>
      <w:divBdr>
        <w:top w:val="none" w:sz="0" w:space="0" w:color="auto"/>
        <w:left w:val="none" w:sz="0" w:space="0" w:color="auto"/>
        <w:bottom w:val="none" w:sz="0" w:space="0" w:color="auto"/>
        <w:right w:val="none" w:sz="0" w:space="0" w:color="auto"/>
      </w:divBdr>
    </w:div>
    <w:div w:id="688719656">
      <w:bodyDiv w:val="1"/>
      <w:marLeft w:val="0"/>
      <w:marRight w:val="0"/>
      <w:marTop w:val="0"/>
      <w:marBottom w:val="0"/>
      <w:divBdr>
        <w:top w:val="none" w:sz="0" w:space="0" w:color="auto"/>
        <w:left w:val="none" w:sz="0" w:space="0" w:color="auto"/>
        <w:bottom w:val="none" w:sz="0" w:space="0" w:color="auto"/>
        <w:right w:val="none" w:sz="0" w:space="0" w:color="auto"/>
      </w:divBdr>
    </w:div>
    <w:div w:id="756247676">
      <w:bodyDiv w:val="1"/>
      <w:marLeft w:val="0"/>
      <w:marRight w:val="0"/>
      <w:marTop w:val="0"/>
      <w:marBottom w:val="0"/>
      <w:divBdr>
        <w:top w:val="none" w:sz="0" w:space="0" w:color="auto"/>
        <w:left w:val="none" w:sz="0" w:space="0" w:color="auto"/>
        <w:bottom w:val="none" w:sz="0" w:space="0" w:color="auto"/>
        <w:right w:val="none" w:sz="0" w:space="0" w:color="auto"/>
      </w:divBdr>
    </w:div>
    <w:div w:id="769012823">
      <w:bodyDiv w:val="1"/>
      <w:marLeft w:val="0"/>
      <w:marRight w:val="0"/>
      <w:marTop w:val="0"/>
      <w:marBottom w:val="0"/>
      <w:divBdr>
        <w:top w:val="none" w:sz="0" w:space="0" w:color="auto"/>
        <w:left w:val="none" w:sz="0" w:space="0" w:color="auto"/>
        <w:bottom w:val="none" w:sz="0" w:space="0" w:color="auto"/>
        <w:right w:val="none" w:sz="0" w:space="0" w:color="auto"/>
      </w:divBdr>
    </w:div>
    <w:div w:id="847140788">
      <w:bodyDiv w:val="1"/>
      <w:marLeft w:val="0"/>
      <w:marRight w:val="0"/>
      <w:marTop w:val="0"/>
      <w:marBottom w:val="0"/>
      <w:divBdr>
        <w:top w:val="none" w:sz="0" w:space="0" w:color="auto"/>
        <w:left w:val="none" w:sz="0" w:space="0" w:color="auto"/>
        <w:bottom w:val="none" w:sz="0" w:space="0" w:color="auto"/>
        <w:right w:val="none" w:sz="0" w:space="0" w:color="auto"/>
      </w:divBdr>
      <w:divsChild>
        <w:div w:id="798377786">
          <w:marLeft w:val="0"/>
          <w:marRight w:val="0"/>
          <w:marTop w:val="75"/>
          <w:marBottom w:val="0"/>
          <w:divBdr>
            <w:top w:val="single" w:sz="6" w:space="0" w:color="DDDDDD"/>
            <w:left w:val="single" w:sz="6" w:space="0" w:color="DDDDDD"/>
            <w:bottom w:val="single" w:sz="6" w:space="0" w:color="DDDDDD"/>
            <w:right w:val="single" w:sz="6" w:space="0" w:color="DDDDDD"/>
          </w:divBdr>
          <w:divsChild>
            <w:div w:id="977490521">
              <w:marLeft w:val="0"/>
              <w:marRight w:val="0"/>
              <w:marTop w:val="0"/>
              <w:marBottom w:val="0"/>
              <w:divBdr>
                <w:top w:val="none" w:sz="0" w:space="0" w:color="auto"/>
                <w:left w:val="none" w:sz="0" w:space="0" w:color="auto"/>
                <w:bottom w:val="none" w:sz="0" w:space="0" w:color="auto"/>
                <w:right w:val="none" w:sz="0" w:space="0" w:color="auto"/>
              </w:divBdr>
              <w:divsChild>
                <w:div w:id="1647470447">
                  <w:marLeft w:val="0"/>
                  <w:marRight w:val="0"/>
                  <w:marTop w:val="0"/>
                  <w:marBottom w:val="0"/>
                  <w:divBdr>
                    <w:top w:val="single" w:sz="6" w:space="11" w:color="DDDDDD"/>
                    <w:left w:val="none" w:sz="0" w:space="0" w:color="auto"/>
                    <w:bottom w:val="none" w:sz="0" w:space="0" w:color="auto"/>
                    <w:right w:val="none" w:sz="0" w:space="0" w:color="auto"/>
                  </w:divBdr>
                  <w:divsChild>
                    <w:div w:id="6897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1610">
      <w:bodyDiv w:val="1"/>
      <w:marLeft w:val="0"/>
      <w:marRight w:val="0"/>
      <w:marTop w:val="0"/>
      <w:marBottom w:val="0"/>
      <w:divBdr>
        <w:top w:val="none" w:sz="0" w:space="0" w:color="auto"/>
        <w:left w:val="none" w:sz="0" w:space="0" w:color="auto"/>
        <w:bottom w:val="none" w:sz="0" w:space="0" w:color="auto"/>
        <w:right w:val="none" w:sz="0" w:space="0" w:color="auto"/>
      </w:divBdr>
    </w:div>
    <w:div w:id="1129592731">
      <w:bodyDiv w:val="1"/>
      <w:marLeft w:val="0"/>
      <w:marRight w:val="0"/>
      <w:marTop w:val="0"/>
      <w:marBottom w:val="0"/>
      <w:divBdr>
        <w:top w:val="none" w:sz="0" w:space="0" w:color="auto"/>
        <w:left w:val="none" w:sz="0" w:space="0" w:color="auto"/>
        <w:bottom w:val="none" w:sz="0" w:space="0" w:color="auto"/>
        <w:right w:val="none" w:sz="0" w:space="0" w:color="auto"/>
      </w:divBdr>
    </w:div>
    <w:div w:id="1171485023">
      <w:bodyDiv w:val="1"/>
      <w:marLeft w:val="0"/>
      <w:marRight w:val="0"/>
      <w:marTop w:val="0"/>
      <w:marBottom w:val="0"/>
      <w:divBdr>
        <w:top w:val="none" w:sz="0" w:space="0" w:color="auto"/>
        <w:left w:val="none" w:sz="0" w:space="0" w:color="auto"/>
        <w:bottom w:val="none" w:sz="0" w:space="0" w:color="auto"/>
        <w:right w:val="none" w:sz="0" w:space="0" w:color="auto"/>
      </w:divBdr>
    </w:div>
    <w:div w:id="1190802511">
      <w:bodyDiv w:val="1"/>
      <w:marLeft w:val="0"/>
      <w:marRight w:val="0"/>
      <w:marTop w:val="0"/>
      <w:marBottom w:val="0"/>
      <w:divBdr>
        <w:top w:val="none" w:sz="0" w:space="0" w:color="auto"/>
        <w:left w:val="none" w:sz="0" w:space="0" w:color="auto"/>
        <w:bottom w:val="none" w:sz="0" w:space="0" w:color="auto"/>
        <w:right w:val="none" w:sz="0" w:space="0" w:color="auto"/>
      </w:divBdr>
    </w:div>
    <w:div w:id="1466043163">
      <w:bodyDiv w:val="1"/>
      <w:marLeft w:val="0"/>
      <w:marRight w:val="0"/>
      <w:marTop w:val="0"/>
      <w:marBottom w:val="0"/>
      <w:divBdr>
        <w:top w:val="none" w:sz="0" w:space="0" w:color="auto"/>
        <w:left w:val="none" w:sz="0" w:space="0" w:color="auto"/>
        <w:bottom w:val="none" w:sz="0" w:space="0" w:color="auto"/>
        <w:right w:val="none" w:sz="0" w:space="0" w:color="auto"/>
      </w:divBdr>
    </w:div>
    <w:div w:id="1544099363">
      <w:bodyDiv w:val="1"/>
      <w:marLeft w:val="0"/>
      <w:marRight w:val="0"/>
      <w:marTop w:val="0"/>
      <w:marBottom w:val="0"/>
      <w:divBdr>
        <w:top w:val="none" w:sz="0" w:space="0" w:color="auto"/>
        <w:left w:val="none" w:sz="0" w:space="0" w:color="auto"/>
        <w:bottom w:val="none" w:sz="0" w:space="0" w:color="auto"/>
        <w:right w:val="none" w:sz="0" w:space="0" w:color="auto"/>
      </w:divBdr>
    </w:div>
    <w:div w:id="1579943735">
      <w:bodyDiv w:val="1"/>
      <w:marLeft w:val="0"/>
      <w:marRight w:val="0"/>
      <w:marTop w:val="0"/>
      <w:marBottom w:val="0"/>
      <w:divBdr>
        <w:top w:val="none" w:sz="0" w:space="0" w:color="auto"/>
        <w:left w:val="none" w:sz="0" w:space="0" w:color="auto"/>
        <w:bottom w:val="none" w:sz="0" w:space="0" w:color="auto"/>
        <w:right w:val="none" w:sz="0" w:space="0" w:color="auto"/>
      </w:divBdr>
      <w:divsChild>
        <w:div w:id="717096769">
          <w:marLeft w:val="0"/>
          <w:marRight w:val="0"/>
          <w:marTop w:val="0"/>
          <w:marBottom w:val="0"/>
          <w:divBdr>
            <w:top w:val="none" w:sz="0" w:space="0" w:color="auto"/>
            <w:left w:val="none" w:sz="0" w:space="0" w:color="auto"/>
            <w:bottom w:val="none" w:sz="0" w:space="0" w:color="auto"/>
            <w:right w:val="none" w:sz="0" w:space="0" w:color="auto"/>
          </w:divBdr>
          <w:divsChild>
            <w:div w:id="20726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1753">
      <w:bodyDiv w:val="1"/>
      <w:marLeft w:val="0"/>
      <w:marRight w:val="0"/>
      <w:marTop w:val="0"/>
      <w:marBottom w:val="0"/>
      <w:divBdr>
        <w:top w:val="none" w:sz="0" w:space="0" w:color="auto"/>
        <w:left w:val="none" w:sz="0" w:space="0" w:color="auto"/>
        <w:bottom w:val="none" w:sz="0" w:space="0" w:color="auto"/>
        <w:right w:val="none" w:sz="0" w:space="0" w:color="auto"/>
      </w:divBdr>
    </w:div>
    <w:div w:id="1690987613">
      <w:bodyDiv w:val="1"/>
      <w:marLeft w:val="0"/>
      <w:marRight w:val="0"/>
      <w:marTop w:val="0"/>
      <w:marBottom w:val="0"/>
      <w:divBdr>
        <w:top w:val="none" w:sz="0" w:space="0" w:color="auto"/>
        <w:left w:val="none" w:sz="0" w:space="0" w:color="auto"/>
        <w:bottom w:val="none" w:sz="0" w:space="0" w:color="auto"/>
        <w:right w:val="none" w:sz="0" w:space="0" w:color="auto"/>
      </w:divBdr>
    </w:div>
    <w:div w:id="1755084328">
      <w:bodyDiv w:val="1"/>
      <w:marLeft w:val="0"/>
      <w:marRight w:val="0"/>
      <w:marTop w:val="0"/>
      <w:marBottom w:val="0"/>
      <w:divBdr>
        <w:top w:val="none" w:sz="0" w:space="0" w:color="auto"/>
        <w:left w:val="none" w:sz="0" w:space="0" w:color="auto"/>
        <w:bottom w:val="none" w:sz="0" w:space="0" w:color="auto"/>
        <w:right w:val="none" w:sz="0" w:space="0" w:color="auto"/>
      </w:divBdr>
    </w:div>
    <w:div w:id="1772578504">
      <w:bodyDiv w:val="1"/>
      <w:marLeft w:val="0"/>
      <w:marRight w:val="0"/>
      <w:marTop w:val="0"/>
      <w:marBottom w:val="0"/>
      <w:divBdr>
        <w:top w:val="none" w:sz="0" w:space="0" w:color="auto"/>
        <w:left w:val="none" w:sz="0" w:space="0" w:color="auto"/>
        <w:bottom w:val="none" w:sz="0" w:space="0" w:color="auto"/>
        <w:right w:val="none" w:sz="0" w:space="0" w:color="auto"/>
      </w:divBdr>
    </w:div>
    <w:div w:id="1832134566">
      <w:bodyDiv w:val="1"/>
      <w:marLeft w:val="0"/>
      <w:marRight w:val="0"/>
      <w:marTop w:val="0"/>
      <w:marBottom w:val="0"/>
      <w:divBdr>
        <w:top w:val="none" w:sz="0" w:space="0" w:color="auto"/>
        <w:left w:val="none" w:sz="0" w:space="0" w:color="auto"/>
        <w:bottom w:val="none" w:sz="0" w:space="0" w:color="auto"/>
        <w:right w:val="none" w:sz="0" w:space="0" w:color="auto"/>
      </w:divBdr>
    </w:div>
    <w:div w:id="1872716909">
      <w:bodyDiv w:val="1"/>
      <w:marLeft w:val="0"/>
      <w:marRight w:val="0"/>
      <w:marTop w:val="0"/>
      <w:marBottom w:val="0"/>
      <w:divBdr>
        <w:top w:val="none" w:sz="0" w:space="0" w:color="auto"/>
        <w:left w:val="none" w:sz="0" w:space="0" w:color="auto"/>
        <w:bottom w:val="none" w:sz="0" w:space="0" w:color="auto"/>
        <w:right w:val="none" w:sz="0" w:space="0" w:color="auto"/>
      </w:divBdr>
    </w:div>
    <w:div w:id="1884094787">
      <w:bodyDiv w:val="1"/>
      <w:marLeft w:val="0"/>
      <w:marRight w:val="0"/>
      <w:marTop w:val="0"/>
      <w:marBottom w:val="0"/>
      <w:divBdr>
        <w:top w:val="none" w:sz="0" w:space="0" w:color="auto"/>
        <w:left w:val="none" w:sz="0" w:space="0" w:color="auto"/>
        <w:bottom w:val="none" w:sz="0" w:space="0" w:color="auto"/>
        <w:right w:val="none" w:sz="0" w:space="0" w:color="auto"/>
      </w:divBdr>
    </w:div>
    <w:div w:id="19423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kmpt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image" Target="cid:image005.jpg@01D6A5F6.0C3AB44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hyperlink" Target="mailto:postepowania@kmpt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8221-7DC2-449F-83AC-D7959F77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12184</Words>
  <Characters>73109</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Patrycja Podleśny</cp:lastModifiedBy>
  <cp:revision>4</cp:revision>
  <cp:lastPrinted>2022-12-22T10:03:00Z</cp:lastPrinted>
  <dcterms:created xsi:type="dcterms:W3CDTF">2022-12-22T09:20:00Z</dcterms:created>
  <dcterms:modified xsi:type="dcterms:W3CDTF">2022-12-22T10:03:00Z</dcterms:modified>
</cp:coreProperties>
</file>