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4E681D" w:rsidRPr="00C638DB" w14:paraId="32228650" w14:textId="77777777" w:rsidTr="00433F65">
        <w:trPr>
          <w:trHeight w:val="1655"/>
        </w:trPr>
        <w:tc>
          <w:tcPr>
            <w:tcW w:w="3023" w:type="dxa"/>
            <w:vAlign w:val="center"/>
            <w:hideMark/>
          </w:tcPr>
          <w:p w14:paraId="0D84846F" w14:textId="77777777" w:rsidR="004E681D" w:rsidRPr="00C638DB" w:rsidRDefault="004E681D" w:rsidP="00433F65">
            <w:pPr>
              <w:spacing w:after="0" w:line="240" w:lineRule="auto"/>
              <w:jc w:val="both"/>
              <w:rPr>
                <w:rFonts w:ascii="Arial" w:eastAsia="Times New Roman" w:hAnsi="Arial" w:cs="Arial"/>
              </w:rPr>
            </w:pPr>
            <w:r w:rsidRPr="00C638DB">
              <w:rPr>
                <w:rFonts w:ascii="Arial" w:hAnsi="Arial" w:cs="Arial"/>
                <w:noProof/>
                <w:lang w:eastAsia="pl-PL"/>
              </w:rPr>
              <w:drawing>
                <wp:inline distT="0" distB="0" distL="0" distR="0" wp14:anchorId="5DD8D62B" wp14:editId="629D1359">
                  <wp:extent cx="1295400"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2FD95E08" w14:textId="77777777" w:rsidR="004E681D" w:rsidRPr="00C638DB" w:rsidRDefault="004E681D" w:rsidP="00433F65">
            <w:pPr>
              <w:spacing w:after="0" w:line="240" w:lineRule="auto"/>
              <w:jc w:val="both"/>
              <w:rPr>
                <w:rFonts w:ascii="Arial" w:hAnsi="Arial" w:cs="Arial"/>
              </w:rPr>
            </w:pPr>
            <w:r w:rsidRPr="00C638DB">
              <w:rPr>
                <w:rFonts w:ascii="Arial" w:hAnsi="Arial" w:cs="Arial"/>
                <w:noProof/>
                <w:lang w:eastAsia="pl-PL"/>
              </w:rPr>
              <w:drawing>
                <wp:inline distT="0" distB="0" distL="0" distR="0" wp14:anchorId="3EFC3478" wp14:editId="6C75B216">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40F92C3A" w14:textId="77777777" w:rsidR="004E681D" w:rsidRPr="00C638DB" w:rsidRDefault="004E681D" w:rsidP="00433F65">
            <w:pPr>
              <w:spacing w:after="0" w:line="240" w:lineRule="auto"/>
              <w:jc w:val="both"/>
              <w:rPr>
                <w:rFonts w:ascii="Arial" w:hAnsi="Arial" w:cs="Arial"/>
              </w:rPr>
            </w:pPr>
            <w:r w:rsidRPr="00C638DB">
              <w:rPr>
                <w:rFonts w:ascii="Arial" w:hAnsi="Arial" w:cs="Arial"/>
                <w:noProof/>
                <w:lang w:eastAsia="pl-PL"/>
              </w:rPr>
              <w:drawing>
                <wp:inline distT="0" distB="0" distL="0" distR="0" wp14:anchorId="7A3DF5AB" wp14:editId="36068EBE">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031E2464" w14:textId="77777777" w:rsidR="00A86B65" w:rsidRPr="004A3F09" w:rsidRDefault="00A86B65" w:rsidP="00A86B65">
      <w:pPr>
        <w:jc w:val="right"/>
        <w:rPr>
          <w:rFonts w:ascii="Arial" w:hAnsi="Arial" w:cs="Arial"/>
          <w:color w:val="000000"/>
        </w:rPr>
      </w:pPr>
      <w:r w:rsidRPr="004A3F09">
        <w:rPr>
          <w:rFonts w:ascii="Arial" w:hAnsi="Arial" w:cs="Arial"/>
          <w:color w:val="000000"/>
        </w:rPr>
        <w:t>Załącznik nr  4.3</w:t>
      </w:r>
    </w:p>
    <w:p w14:paraId="3666C767" w14:textId="77777777" w:rsidR="00A86B65" w:rsidRPr="004A3F09" w:rsidRDefault="00A86B65" w:rsidP="00A86B65">
      <w:pPr>
        <w:rPr>
          <w:rFonts w:ascii="Arial" w:hAnsi="Arial" w:cs="Arial"/>
          <w:color w:val="000000"/>
        </w:rPr>
      </w:pPr>
      <w:r w:rsidRPr="004A3F09">
        <w:rPr>
          <w:rFonts w:ascii="Arial" w:hAnsi="Arial" w:cs="Arial"/>
          <w:color w:val="000000"/>
        </w:rPr>
        <w:t>Zadanie 3</w:t>
      </w:r>
      <w:r>
        <w:rPr>
          <w:rFonts w:ascii="Arial" w:hAnsi="Arial" w:cs="Arial"/>
          <w:color w:val="000000"/>
        </w:rPr>
        <w:t>.</w:t>
      </w:r>
      <w:r w:rsidRPr="004A3F09">
        <w:rPr>
          <w:rFonts w:ascii="Arial" w:hAnsi="Arial" w:cs="Arial"/>
          <w:color w:val="000000"/>
        </w:rPr>
        <w:t xml:space="preserve"> Akcesoria laboratoryjne, materiały zużywalne do hodowli komórkowych</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22"/>
        <w:gridCol w:w="911"/>
        <w:gridCol w:w="1328"/>
        <w:gridCol w:w="1237"/>
        <w:gridCol w:w="731"/>
        <w:gridCol w:w="1092"/>
        <w:gridCol w:w="1623"/>
      </w:tblGrid>
      <w:tr w:rsidR="00A86B65" w:rsidRPr="004A3F09" w14:paraId="32382682"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C814E" w14:textId="77777777" w:rsidR="00A86B65" w:rsidRPr="004A3F09" w:rsidRDefault="00A86B65" w:rsidP="00E80E8F">
            <w:pPr>
              <w:spacing w:line="256" w:lineRule="auto"/>
              <w:rPr>
                <w:rFonts w:ascii="Arial" w:hAnsi="Arial" w:cs="Arial"/>
                <w:color w:val="000000"/>
                <w:sz w:val="18"/>
                <w:szCs w:val="18"/>
              </w:rPr>
            </w:pPr>
            <w:r w:rsidRPr="004A3F09">
              <w:rPr>
                <w:rFonts w:ascii="Arial" w:hAnsi="Arial" w:cs="Arial"/>
                <w:color w:val="000000"/>
                <w:sz w:val="18"/>
                <w:szCs w:val="18"/>
              </w:rPr>
              <w:t>Lp.</w:t>
            </w:r>
          </w:p>
        </w:tc>
        <w:tc>
          <w:tcPr>
            <w:tcW w:w="3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9515F"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380A7"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Ilość</w:t>
            </w:r>
          </w:p>
          <w:p w14:paraId="105B6A07"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szt./opak.</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F3C7A"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Cena jednostkowa  netto PLN</w:t>
            </w:r>
          </w:p>
          <w:p w14:paraId="63BFD50E"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(za 1 szt./opak.)</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D77E4"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Wartość netto</w:t>
            </w:r>
          </w:p>
          <w:p w14:paraId="09CD3EB2"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(ilość szt. opak.  x cena jedn. szt./opak.)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AF67A"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Stawka VAT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E688E"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Wartość brutto</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DFF4E"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A86B65" w:rsidRPr="006C598B" w14:paraId="370A483F"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A1488" w14:textId="77777777" w:rsidR="00A86B65" w:rsidRPr="006C598B" w:rsidRDefault="00A86B65" w:rsidP="00E80E8F">
            <w:pPr>
              <w:jc w:val="center"/>
              <w:rPr>
                <w:rFonts w:cs="Calibri"/>
                <w:strike/>
                <w:color w:val="000000"/>
                <w:sz w:val="18"/>
                <w:szCs w:val="18"/>
              </w:rPr>
            </w:pPr>
            <w:r w:rsidRPr="006C598B">
              <w:rPr>
                <w:rFonts w:cs="Calibri"/>
                <w:strike/>
                <w:color w:val="000000"/>
                <w:sz w:val="18"/>
                <w:szCs w:val="18"/>
              </w:rPr>
              <w:t>1</w:t>
            </w:r>
          </w:p>
        </w:tc>
        <w:tc>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26DEF" w14:textId="77777777" w:rsidR="00A86B65" w:rsidRPr="006C598B" w:rsidRDefault="00A86B65" w:rsidP="00E80E8F">
            <w:pPr>
              <w:rPr>
                <w:rFonts w:cs="Calibri"/>
                <w:b/>
                <w:bCs/>
                <w:strike/>
                <w:color w:val="000000"/>
                <w:sz w:val="18"/>
                <w:szCs w:val="18"/>
              </w:rPr>
            </w:pPr>
            <w:r w:rsidRPr="006C598B">
              <w:rPr>
                <w:rFonts w:cs="Calibri"/>
                <w:strike/>
                <w:sz w:val="18"/>
                <w:szCs w:val="18"/>
              </w:rPr>
              <w:t>Szkiełka nakrywkowe do hemocytometru, 20x26 mm, grubość 0.4mm, 1 op. = 10 szt.</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0636E" w14:textId="77777777" w:rsidR="00A86B65" w:rsidRPr="006C598B" w:rsidRDefault="00A86B65" w:rsidP="00E80E8F">
            <w:pPr>
              <w:jc w:val="center"/>
              <w:rPr>
                <w:rFonts w:cs="Calibri"/>
                <w:strike/>
                <w:color w:val="000000"/>
                <w:sz w:val="18"/>
                <w:szCs w:val="18"/>
              </w:rPr>
            </w:pPr>
            <w:r w:rsidRPr="006C598B">
              <w:rPr>
                <w:rFonts w:cs="Calibri"/>
                <w:strike/>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36BAB" w14:textId="77777777" w:rsidR="00A86B65" w:rsidRPr="006C598B" w:rsidRDefault="00A86B65" w:rsidP="00E80E8F">
            <w:pPr>
              <w:jc w:val="center"/>
              <w:rPr>
                <w:rFonts w:ascii="Arial" w:hAnsi="Arial" w:cs="Arial"/>
                <w:strike/>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670DE" w14:textId="77777777" w:rsidR="00A86B65" w:rsidRPr="006C598B" w:rsidRDefault="00A86B65" w:rsidP="00E80E8F">
            <w:pPr>
              <w:jc w:val="center"/>
              <w:rPr>
                <w:rFonts w:ascii="Arial" w:hAnsi="Arial" w:cs="Arial"/>
                <w:strike/>
                <w:color w:val="000000"/>
                <w:sz w:val="18"/>
                <w:szCs w:val="18"/>
              </w:rPr>
            </w:pPr>
          </w:p>
        </w:tc>
        <w:tc>
          <w:tcPr>
            <w:tcW w:w="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49DC9" w14:textId="77777777" w:rsidR="00A86B65" w:rsidRPr="006C598B" w:rsidRDefault="00A86B65" w:rsidP="00E80E8F">
            <w:pPr>
              <w:jc w:val="center"/>
              <w:rPr>
                <w:rFonts w:ascii="Arial" w:hAnsi="Arial" w:cs="Arial"/>
                <w:strike/>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F726" w14:textId="77777777" w:rsidR="00A86B65" w:rsidRPr="006C598B" w:rsidRDefault="00A86B65" w:rsidP="00E80E8F">
            <w:pPr>
              <w:jc w:val="center"/>
              <w:rPr>
                <w:rFonts w:ascii="Arial" w:hAnsi="Arial" w:cs="Arial"/>
                <w:strike/>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71917" w14:textId="77777777" w:rsidR="00A86B65" w:rsidRPr="006C598B" w:rsidRDefault="00A86B65" w:rsidP="00E80E8F">
            <w:pPr>
              <w:jc w:val="center"/>
              <w:rPr>
                <w:rFonts w:ascii="Arial" w:hAnsi="Arial" w:cs="Arial"/>
                <w:strike/>
                <w:color w:val="000000"/>
                <w:sz w:val="18"/>
                <w:szCs w:val="18"/>
              </w:rPr>
            </w:pPr>
          </w:p>
        </w:tc>
      </w:tr>
      <w:tr w:rsidR="00A86B65" w:rsidRPr="006C598B" w14:paraId="47A27FC7"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257E7" w14:textId="77777777" w:rsidR="00A86B65" w:rsidRPr="006C598B" w:rsidRDefault="00A86B65" w:rsidP="00E80E8F">
            <w:pPr>
              <w:jc w:val="center"/>
              <w:rPr>
                <w:rFonts w:cs="Calibri"/>
                <w:strike/>
                <w:color w:val="000000"/>
                <w:sz w:val="18"/>
                <w:szCs w:val="18"/>
              </w:rPr>
            </w:pPr>
            <w:r w:rsidRPr="006C598B">
              <w:rPr>
                <w:rFonts w:cs="Calibri"/>
                <w:strike/>
                <w:color w:val="000000"/>
                <w:sz w:val="18"/>
                <w:szCs w:val="18"/>
              </w:rPr>
              <w:t>2</w:t>
            </w:r>
          </w:p>
        </w:tc>
        <w:tc>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3098A" w14:textId="77777777" w:rsidR="00A86B65" w:rsidRPr="006C598B" w:rsidRDefault="00A86B65" w:rsidP="00E80E8F">
            <w:pPr>
              <w:rPr>
                <w:rFonts w:cs="Calibri"/>
                <w:b/>
                <w:bCs/>
                <w:strike/>
                <w:color w:val="000000"/>
                <w:sz w:val="18"/>
                <w:szCs w:val="18"/>
              </w:rPr>
            </w:pPr>
            <w:r w:rsidRPr="006C598B">
              <w:rPr>
                <w:rFonts w:cs="Calibri"/>
                <w:strike/>
                <w:sz w:val="18"/>
                <w:szCs w:val="18"/>
              </w:rPr>
              <w:t>Manualny licznik komórek/kolonii, 4 cyfrowy, z przyciskiem zerującym, 1 szt.</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1DE0F" w14:textId="77777777" w:rsidR="00A86B65" w:rsidRPr="006C598B" w:rsidRDefault="00A86B65" w:rsidP="00E80E8F">
            <w:pPr>
              <w:jc w:val="center"/>
              <w:rPr>
                <w:rFonts w:cs="Calibri"/>
                <w:strike/>
                <w:color w:val="000000"/>
                <w:sz w:val="18"/>
                <w:szCs w:val="18"/>
              </w:rPr>
            </w:pPr>
            <w:r w:rsidRPr="006C598B">
              <w:rPr>
                <w:rFonts w:cs="Calibri"/>
                <w:strike/>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0A0A5" w14:textId="77777777" w:rsidR="00A86B65" w:rsidRPr="006C598B" w:rsidRDefault="00A86B65" w:rsidP="00E80E8F">
            <w:pPr>
              <w:jc w:val="center"/>
              <w:rPr>
                <w:rFonts w:ascii="Arial" w:hAnsi="Arial" w:cs="Arial"/>
                <w:strike/>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FA074" w14:textId="77777777" w:rsidR="00A86B65" w:rsidRPr="006C598B" w:rsidRDefault="00A86B65" w:rsidP="00E80E8F">
            <w:pPr>
              <w:jc w:val="center"/>
              <w:rPr>
                <w:rFonts w:ascii="Arial" w:hAnsi="Arial" w:cs="Arial"/>
                <w:strike/>
                <w:color w:val="000000"/>
                <w:sz w:val="18"/>
                <w:szCs w:val="18"/>
              </w:rPr>
            </w:pPr>
          </w:p>
        </w:tc>
        <w:tc>
          <w:tcPr>
            <w:tcW w:w="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B32B2" w14:textId="77777777" w:rsidR="00A86B65" w:rsidRPr="006C598B" w:rsidRDefault="00A86B65" w:rsidP="00E80E8F">
            <w:pPr>
              <w:jc w:val="center"/>
              <w:rPr>
                <w:rFonts w:ascii="Arial" w:hAnsi="Arial" w:cs="Arial"/>
                <w:strike/>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4A51E" w14:textId="77777777" w:rsidR="00A86B65" w:rsidRPr="006C598B" w:rsidRDefault="00A86B65" w:rsidP="00E80E8F">
            <w:pPr>
              <w:jc w:val="center"/>
              <w:rPr>
                <w:rFonts w:ascii="Arial" w:hAnsi="Arial" w:cs="Arial"/>
                <w:strike/>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F2A31" w14:textId="77777777" w:rsidR="00A86B65" w:rsidRPr="006C598B" w:rsidRDefault="00A86B65" w:rsidP="00E80E8F">
            <w:pPr>
              <w:jc w:val="center"/>
              <w:rPr>
                <w:rFonts w:ascii="Arial" w:hAnsi="Arial" w:cs="Arial"/>
                <w:strike/>
                <w:color w:val="000000"/>
                <w:sz w:val="18"/>
                <w:szCs w:val="18"/>
              </w:rPr>
            </w:pPr>
          </w:p>
        </w:tc>
      </w:tr>
      <w:tr w:rsidR="00A86B65" w:rsidRPr="004A3F09" w14:paraId="1D9A76B8"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400CD760" w14:textId="77777777" w:rsidR="00A86B65" w:rsidRPr="004A3F09" w:rsidRDefault="00A86B65" w:rsidP="00E80E8F">
            <w:pPr>
              <w:jc w:val="center"/>
              <w:rPr>
                <w:rFonts w:cs="Calibri"/>
                <w:color w:val="000000"/>
                <w:sz w:val="18"/>
                <w:szCs w:val="18"/>
              </w:rPr>
            </w:pPr>
            <w:r w:rsidRPr="004A3F09">
              <w:rPr>
                <w:rFonts w:cs="Calibri"/>
                <w:color w:val="000000"/>
                <w:sz w:val="18"/>
                <w:szCs w:val="18"/>
              </w:rPr>
              <w:t>3</w:t>
            </w:r>
          </w:p>
        </w:tc>
        <w:tc>
          <w:tcPr>
            <w:tcW w:w="3022" w:type="dxa"/>
            <w:tcBorders>
              <w:top w:val="single" w:sz="4" w:space="0" w:color="auto"/>
              <w:left w:val="single" w:sz="4" w:space="0" w:color="auto"/>
              <w:bottom w:val="single" w:sz="4" w:space="0" w:color="auto"/>
              <w:right w:val="single" w:sz="4" w:space="0" w:color="auto"/>
            </w:tcBorders>
            <w:vAlign w:val="center"/>
          </w:tcPr>
          <w:p w14:paraId="47AF4ECC" w14:textId="77777777" w:rsidR="00A86B65" w:rsidRPr="004A3F09" w:rsidRDefault="00A86B65" w:rsidP="00E80E8F">
            <w:pPr>
              <w:rPr>
                <w:rFonts w:cs="Calibri"/>
                <w:b/>
                <w:bCs/>
                <w:color w:val="000000"/>
                <w:sz w:val="18"/>
                <w:szCs w:val="18"/>
              </w:rPr>
            </w:pPr>
            <w:r w:rsidRPr="004A3F09">
              <w:rPr>
                <w:rFonts w:cs="Calibri"/>
                <w:sz w:val="18"/>
                <w:szCs w:val="18"/>
              </w:rPr>
              <w:t>Szalki przeznaczone do hodowli komórkowych o średnicy 35mm, sterylne, adhezyjne,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2B6EC88B" w14:textId="77777777" w:rsidR="00A86B65" w:rsidRPr="004A3F09" w:rsidRDefault="00A86B65" w:rsidP="00E80E8F">
            <w:pPr>
              <w:jc w:val="center"/>
              <w:rPr>
                <w:rFonts w:cs="Calibri"/>
                <w:color w:val="000000"/>
                <w:sz w:val="18"/>
                <w:szCs w:val="18"/>
              </w:rPr>
            </w:pPr>
            <w:r w:rsidRPr="004A3F09">
              <w:rPr>
                <w:rFonts w:cs="Calibri"/>
                <w:color w:val="000000"/>
                <w:sz w:val="18"/>
                <w:szCs w:val="18"/>
              </w:rPr>
              <w:t>50</w:t>
            </w:r>
          </w:p>
        </w:tc>
        <w:tc>
          <w:tcPr>
            <w:tcW w:w="1328" w:type="dxa"/>
            <w:tcBorders>
              <w:top w:val="single" w:sz="4" w:space="0" w:color="auto"/>
              <w:left w:val="single" w:sz="4" w:space="0" w:color="auto"/>
              <w:bottom w:val="single" w:sz="4" w:space="0" w:color="auto"/>
              <w:right w:val="single" w:sz="4" w:space="0" w:color="auto"/>
            </w:tcBorders>
            <w:vAlign w:val="center"/>
          </w:tcPr>
          <w:p w14:paraId="54104D91"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107CA20C"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18616F31"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CF3738E"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52A4F6BC" w14:textId="77777777" w:rsidR="00A86B65" w:rsidRPr="004A3F09" w:rsidRDefault="00A86B65" w:rsidP="00E80E8F">
            <w:pPr>
              <w:jc w:val="center"/>
              <w:rPr>
                <w:rFonts w:ascii="Arial" w:hAnsi="Arial" w:cs="Arial"/>
                <w:color w:val="000000"/>
                <w:sz w:val="18"/>
                <w:szCs w:val="18"/>
              </w:rPr>
            </w:pPr>
          </w:p>
        </w:tc>
      </w:tr>
      <w:tr w:rsidR="00A86B65" w:rsidRPr="004A3F09" w14:paraId="3DA517AB"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49C94450" w14:textId="77777777" w:rsidR="00A86B65" w:rsidRPr="004A3F09" w:rsidRDefault="00A86B65" w:rsidP="00E80E8F">
            <w:pPr>
              <w:jc w:val="center"/>
              <w:rPr>
                <w:rFonts w:cs="Calibri"/>
                <w:color w:val="000000"/>
                <w:sz w:val="18"/>
                <w:szCs w:val="18"/>
              </w:rPr>
            </w:pPr>
            <w:r w:rsidRPr="004A3F09">
              <w:rPr>
                <w:rFonts w:cs="Calibri"/>
                <w:color w:val="000000"/>
                <w:sz w:val="18"/>
                <w:szCs w:val="18"/>
              </w:rPr>
              <w:t>4</w:t>
            </w:r>
          </w:p>
        </w:tc>
        <w:tc>
          <w:tcPr>
            <w:tcW w:w="3022" w:type="dxa"/>
            <w:tcBorders>
              <w:top w:val="single" w:sz="4" w:space="0" w:color="auto"/>
              <w:left w:val="single" w:sz="4" w:space="0" w:color="auto"/>
              <w:bottom w:val="single" w:sz="4" w:space="0" w:color="auto"/>
              <w:right w:val="single" w:sz="4" w:space="0" w:color="auto"/>
            </w:tcBorders>
            <w:vAlign w:val="center"/>
          </w:tcPr>
          <w:p w14:paraId="494E983D" w14:textId="77777777" w:rsidR="00A86B65" w:rsidRPr="004A3F09" w:rsidRDefault="00A86B65" w:rsidP="00E80E8F">
            <w:pPr>
              <w:rPr>
                <w:rFonts w:cs="Calibri"/>
                <w:color w:val="000000"/>
                <w:sz w:val="18"/>
                <w:szCs w:val="18"/>
              </w:rPr>
            </w:pPr>
            <w:r w:rsidRPr="004A3F09">
              <w:rPr>
                <w:rFonts w:cs="Calibri"/>
                <w:sz w:val="18"/>
                <w:szCs w:val="18"/>
              </w:rPr>
              <w:t>Sterylne płytki 24-dołkowe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67333A91" w14:textId="77777777" w:rsidR="00A86B65" w:rsidRPr="004A3F09" w:rsidRDefault="00A86B65" w:rsidP="00E80E8F">
            <w:pPr>
              <w:jc w:val="center"/>
              <w:rPr>
                <w:rFonts w:cs="Calibri"/>
                <w:color w:val="000000"/>
                <w:sz w:val="18"/>
                <w:szCs w:val="18"/>
              </w:rPr>
            </w:pPr>
            <w:r w:rsidRPr="004A3F09">
              <w:rPr>
                <w:rFonts w:cs="Calibri"/>
                <w:color w:val="000000"/>
                <w:sz w:val="18"/>
                <w:szCs w:val="18"/>
              </w:rPr>
              <w:t>300</w:t>
            </w:r>
          </w:p>
        </w:tc>
        <w:tc>
          <w:tcPr>
            <w:tcW w:w="1328" w:type="dxa"/>
            <w:tcBorders>
              <w:top w:val="single" w:sz="4" w:space="0" w:color="auto"/>
              <w:left w:val="single" w:sz="4" w:space="0" w:color="auto"/>
              <w:bottom w:val="single" w:sz="4" w:space="0" w:color="auto"/>
              <w:right w:val="single" w:sz="4" w:space="0" w:color="auto"/>
            </w:tcBorders>
            <w:vAlign w:val="center"/>
          </w:tcPr>
          <w:p w14:paraId="335AC7C9"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CAF2E34"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78C65F9"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030B635"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77CAE44B" w14:textId="77777777" w:rsidR="00A86B65" w:rsidRPr="004A3F09" w:rsidRDefault="00A86B65" w:rsidP="00E80E8F">
            <w:pPr>
              <w:jc w:val="center"/>
              <w:rPr>
                <w:rFonts w:ascii="Arial" w:hAnsi="Arial" w:cs="Arial"/>
                <w:color w:val="000000"/>
                <w:sz w:val="18"/>
                <w:szCs w:val="18"/>
              </w:rPr>
            </w:pPr>
          </w:p>
        </w:tc>
      </w:tr>
      <w:tr w:rsidR="00A86B65" w:rsidRPr="004A3F09" w14:paraId="37397F20"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0189CFDE" w14:textId="77777777" w:rsidR="00A86B65" w:rsidRPr="004A3F09" w:rsidRDefault="00A86B65" w:rsidP="00E80E8F">
            <w:pPr>
              <w:jc w:val="center"/>
              <w:rPr>
                <w:rFonts w:cs="Calibri"/>
                <w:color w:val="000000"/>
                <w:sz w:val="18"/>
                <w:szCs w:val="18"/>
              </w:rPr>
            </w:pPr>
            <w:r w:rsidRPr="004A3F09">
              <w:rPr>
                <w:rFonts w:cs="Calibri"/>
                <w:color w:val="000000"/>
                <w:sz w:val="18"/>
                <w:szCs w:val="18"/>
              </w:rPr>
              <w:t>5</w:t>
            </w:r>
          </w:p>
        </w:tc>
        <w:tc>
          <w:tcPr>
            <w:tcW w:w="3022" w:type="dxa"/>
            <w:tcBorders>
              <w:top w:val="single" w:sz="4" w:space="0" w:color="auto"/>
              <w:left w:val="single" w:sz="4" w:space="0" w:color="auto"/>
              <w:bottom w:val="single" w:sz="4" w:space="0" w:color="auto"/>
              <w:right w:val="single" w:sz="4" w:space="0" w:color="auto"/>
            </w:tcBorders>
            <w:vAlign w:val="center"/>
          </w:tcPr>
          <w:p w14:paraId="1EF83BD6" w14:textId="77777777" w:rsidR="00A86B65" w:rsidRPr="004A3F09" w:rsidRDefault="00A86B65" w:rsidP="00E80E8F">
            <w:pPr>
              <w:rPr>
                <w:rFonts w:cs="Calibri"/>
                <w:color w:val="000000"/>
                <w:sz w:val="18"/>
                <w:szCs w:val="18"/>
              </w:rPr>
            </w:pPr>
            <w:r w:rsidRPr="004A3F09">
              <w:rPr>
                <w:rFonts w:cs="Calibri"/>
                <w:sz w:val="18"/>
                <w:szCs w:val="18"/>
              </w:rPr>
              <w:t>Sterylne płytki 48-dołkowe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341C3F76" w14:textId="77777777" w:rsidR="00A86B65" w:rsidRPr="004A3F09" w:rsidRDefault="00A86B65" w:rsidP="00E80E8F">
            <w:pPr>
              <w:jc w:val="center"/>
              <w:rPr>
                <w:rFonts w:cs="Calibri"/>
                <w:color w:val="000000"/>
                <w:sz w:val="18"/>
                <w:szCs w:val="18"/>
              </w:rPr>
            </w:pPr>
            <w:r w:rsidRPr="004A3F09">
              <w:rPr>
                <w:rFonts w:cs="Calibri"/>
                <w:color w:val="000000"/>
                <w:sz w:val="18"/>
                <w:szCs w:val="18"/>
              </w:rPr>
              <w:t>150</w:t>
            </w:r>
          </w:p>
        </w:tc>
        <w:tc>
          <w:tcPr>
            <w:tcW w:w="1328" w:type="dxa"/>
            <w:tcBorders>
              <w:top w:val="single" w:sz="4" w:space="0" w:color="auto"/>
              <w:left w:val="single" w:sz="4" w:space="0" w:color="auto"/>
              <w:bottom w:val="single" w:sz="4" w:space="0" w:color="auto"/>
              <w:right w:val="single" w:sz="4" w:space="0" w:color="auto"/>
            </w:tcBorders>
            <w:vAlign w:val="center"/>
          </w:tcPr>
          <w:p w14:paraId="3ABB521E"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F4A2C97"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1B9D7D5E"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3DF30D4"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460F8E7" w14:textId="77777777" w:rsidR="00A86B65" w:rsidRPr="004A3F09" w:rsidRDefault="00A86B65" w:rsidP="00E80E8F">
            <w:pPr>
              <w:jc w:val="center"/>
              <w:rPr>
                <w:rFonts w:ascii="Arial" w:hAnsi="Arial" w:cs="Arial"/>
                <w:color w:val="000000"/>
                <w:sz w:val="18"/>
                <w:szCs w:val="18"/>
              </w:rPr>
            </w:pPr>
          </w:p>
        </w:tc>
      </w:tr>
      <w:tr w:rsidR="00A86B65" w:rsidRPr="004A3F09" w14:paraId="5915CEC0"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3CEB3DC" w14:textId="77777777" w:rsidR="00A86B65" w:rsidRPr="004A3F09" w:rsidRDefault="00A86B65" w:rsidP="00E80E8F">
            <w:pPr>
              <w:jc w:val="center"/>
              <w:rPr>
                <w:rFonts w:cs="Calibri"/>
                <w:color w:val="000000"/>
                <w:sz w:val="18"/>
                <w:szCs w:val="18"/>
              </w:rPr>
            </w:pPr>
            <w:r w:rsidRPr="004A3F09">
              <w:rPr>
                <w:rFonts w:cs="Calibri"/>
                <w:color w:val="000000"/>
                <w:sz w:val="18"/>
                <w:szCs w:val="18"/>
              </w:rPr>
              <w:t>6</w:t>
            </w:r>
          </w:p>
        </w:tc>
        <w:tc>
          <w:tcPr>
            <w:tcW w:w="3022" w:type="dxa"/>
            <w:tcBorders>
              <w:top w:val="single" w:sz="4" w:space="0" w:color="auto"/>
              <w:left w:val="single" w:sz="4" w:space="0" w:color="auto"/>
              <w:bottom w:val="single" w:sz="4" w:space="0" w:color="auto"/>
              <w:right w:val="single" w:sz="4" w:space="0" w:color="auto"/>
            </w:tcBorders>
            <w:vAlign w:val="center"/>
          </w:tcPr>
          <w:p w14:paraId="1BD6D278" w14:textId="77777777" w:rsidR="00A86B65" w:rsidRPr="004A3F09" w:rsidRDefault="00A86B65" w:rsidP="00E80E8F">
            <w:pPr>
              <w:rPr>
                <w:rFonts w:cs="Calibri"/>
                <w:b/>
                <w:bCs/>
                <w:color w:val="000000"/>
                <w:sz w:val="18"/>
                <w:szCs w:val="18"/>
              </w:rPr>
            </w:pPr>
            <w:r w:rsidRPr="004A3F09">
              <w:rPr>
                <w:rFonts w:cs="Calibri"/>
                <w:sz w:val="18"/>
                <w:szCs w:val="18"/>
              </w:rPr>
              <w:t>Sterylne płytki 96-dołkowe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1B550D61" w14:textId="77777777" w:rsidR="00A86B65" w:rsidRPr="004A3F09" w:rsidRDefault="00A86B65" w:rsidP="00E80E8F">
            <w:pPr>
              <w:jc w:val="center"/>
              <w:rPr>
                <w:rFonts w:cs="Calibri"/>
                <w:color w:val="000000"/>
                <w:sz w:val="18"/>
                <w:szCs w:val="18"/>
              </w:rPr>
            </w:pPr>
            <w:r w:rsidRPr="004A3F09">
              <w:rPr>
                <w:rFonts w:cs="Calibri"/>
                <w:color w:val="000000"/>
                <w:sz w:val="18"/>
                <w:szCs w:val="18"/>
              </w:rPr>
              <w:t>300</w:t>
            </w:r>
          </w:p>
        </w:tc>
        <w:tc>
          <w:tcPr>
            <w:tcW w:w="1328" w:type="dxa"/>
            <w:tcBorders>
              <w:top w:val="single" w:sz="4" w:space="0" w:color="auto"/>
              <w:left w:val="single" w:sz="4" w:space="0" w:color="auto"/>
              <w:bottom w:val="single" w:sz="4" w:space="0" w:color="auto"/>
              <w:right w:val="single" w:sz="4" w:space="0" w:color="auto"/>
            </w:tcBorders>
            <w:vAlign w:val="center"/>
          </w:tcPr>
          <w:p w14:paraId="28EEF62A"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72667E60"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610B0FE6"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06DE178"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26F7630" w14:textId="77777777" w:rsidR="00A86B65" w:rsidRPr="004A3F09" w:rsidRDefault="00A86B65" w:rsidP="00E80E8F">
            <w:pPr>
              <w:jc w:val="center"/>
              <w:rPr>
                <w:rFonts w:ascii="Arial" w:hAnsi="Arial" w:cs="Arial"/>
                <w:color w:val="000000"/>
                <w:sz w:val="18"/>
                <w:szCs w:val="18"/>
              </w:rPr>
            </w:pPr>
          </w:p>
        </w:tc>
      </w:tr>
      <w:tr w:rsidR="00A86B65" w:rsidRPr="004A3F09" w14:paraId="1E27E7C2"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4A993C0" w14:textId="77777777" w:rsidR="00A86B65" w:rsidRPr="004A3F09" w:rsidRDefault="00A86B65" w:rsidP="00E80E8F">
            <w:pPr>
              <w:jc w:val="center"/>
              <w:rPr>
                <w:rFonts w:cs="Calibri"/>
                <w:color w:val="000000"/>
                <w:sz w:val="18"/>
                <w:szCs w:val="18"/>
              </w:rPr>
            </w:pPr>
            <w:r w:rsidRPr="004A3F09">
              <w:rPr>
                <w:rFonts w:cs="Calibri"/>
                <w:color w:val="000000"/>
                <w:sz w:val="18"/>
                <w:szCs w:val="18"/>
              </w:rPr>
              <w:lastRenderedPageBreak/>
              <w:t>7</w:t>
            </w:r>
          </w:p>
        </w:tc>
        <w:tc>
          <w:tcPr>
            <w:tcW w:w="3022" w:type="dxa"/>
            <w:tcBorders>
              <w:top w:val="single" w:sz="4" w:space="0" w:color="auto"/>
              <w:left w:val="single" w:sz="4" w:space="0" w:color="auto"/>
              <w:bottom w:val="single" w:sz="4" w:space="0" w:color="auto"/>
              <w:right w:val="single" w:sz="4" w:space="0" w:color="auto"/>
            </w:tcBorders>
            <w:vAlign w:val="center"/>
          </w:tcPr>
          <w:p w14:paraId="6895EF6F" w14:textId="77777777" w:rsidR="00A86B65" w:rsidRPr="004A3F09" w:rsidRDefault="00A86B65" w:rsidP="00E80E8F">
            <w:pPr>
              <w:rPr>
                <w:rFonts w:cs="Calibri"/>
                <w:b/>
                <w:bCs/>
                <w:color w:val="000000"/>
                <w:sz w:val="18"/>
                <w:szCs w:val="18"/>
              </w:rPr>
            </w:pPr>
            <w:r w:rsidRPr="004A3F09">
              <w:rPr>
                <w:rFonts w:cs="Calibri"/>
                <w:sz w:val="18"/>
                <w:szCs w:val="18"/>
              </w:rPr>
              <w:t>Butelki do hodowli komórkowych, T25 sterylne, wykonane z polistyrenu, nakrętka z filtrem/wentylowana, powierzchnia hodowli 25 cm2, adhezyjne, z ukośną szyjką,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5B0F687D" w14:textId="77777777" w:rsidR="00A86B65" w:rsidRPr="004A3F09" w:rsidRDefault="00A86B65" w:rsidP="00E80E8F">
            <w:pPr>
              <w:jc w:val="center"/>
              <w:rPr>
                <w:rFonts w:cs="Calibri"/>
                <w:color w:val="000000"/>
                <w:sz w:val="18"/>
                <w:szCs w:val="18"/>
              </w:rPr>
            </w:pPr>
            <w:r w:rsidRPr="004A3F09">
              <w:rPr>
                <w:rFonts w:cs="Calibri"/>
                <w:color w:val="000000"/>
                <w:sz w:val="18"/>
                <w:szCs w:val="18"/>
              </w:rPr>
              <w:t>30</w:t>
            </w:r>
          </w:p>
        </w:tc>
        <w:tc>
          <w:tcPr>
            <w:tcW w:w="1328" w:type="dxa"/>
            <w:tcBorders>
              <w:top w:val="single" w:sz="4" w:space="0" w:color="auto"/>
              <w:left w:val="single" w:sz="4" w:space="0" w:color="auto"/>
              <w:bottom w:val="single" w:sz="4" w:space="0" w:color="auto"/>
              <w:right w:val="single" w:sz="4" w:space="0" w:color="auto"/>
            </w:tcBorders>
            <w:vAlign w:val="center"/>
          </w:tcPr>
          <w:p w14:paraId="79286437"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1D9985E6"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5B27C08"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B4D1094"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6681D727" w14:textId="77777777" w:rsidR="00A86B65" w:rsidRPr="004A3F09" w:rsidRDefault="00A86B65" w:rsidP="00E80E8F">
            <w:pPr>
              <w:jc w:val="center"/>
              <w:rPr>
                <w:rFonts w:ascii="Arial" w:hAnsi="Arial" w:cs="Arial"/>
                <w:color w:val="000000"/>
                <w:sz w:val="18"/>
                <w:szCs w:val="18"/>
              </w:rPr>
            </w:pPr>
          </w:p>
        </w:tc>
      </w:tr>
      <w:tr w:rsidR="00A86B65" w:rsidRPr="004A3F09" w14:paraId="038A44B0"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7BF2C93A" w14:textId="77777777" w:rsidR="00A86B65" w:rsidRPr="004A3F09" w:rsidRDefault="00A86B65" w:rsidP="00E80E8F">
            <w:pPr>
              <w:jc w:val="center"/>
              <w:rPr>
                <w:rFonts w:cs="Calibri"/>
                <w:color w:val="000000"/>
                <w:sz w:val="18"/>
                <w:szCs w:val="18"/>
              </w:rPr>
            </w:pPr>
            <w:r w:rsidRPr="004A3F09">
              <w:rPr>
                <w:rFonts w:cs="Calibri"/>
                <w:color w:val="000000"/>
                <w:sz w:val="18"/>
                <w:szCs w:val="18"/>
              </w:rPr>
              <w:t>8</w:t>
            </w:r>
          </w:p>
        </w:tc>
        <w:tc>
          <w:tcPr>
            <w:tcW w:w="3022" w:type="dxa"/>
            <w:tcBorders>
              <w:top w:val="single" w:sz="4" w:space="0" w:color="auto"/>
              <w:left w:val="single" w:sz="4" w:space="0" w:color="auto"/>
              <w:bottom w:val="single" w:sz="4" w:space="0" w:color="auto"/>
              <w:right w:val="single" w:sz="4" w:space="0" w:color="auto"/>
            </w:tcBorders>
            <w:vAlign w:val="center"/>
          </w:tcPr>
          <w:p w14:paraId="2C1EA86A" w14:textId="77777777" w:rsidR="00A86B65" w:rsidRPr="004A3F09" w:rsidRDefault="00A86B65" w:rsidP="00E80E8F">
            <w:pPr>
              <w:rPr>
                <w:rFonts w:cs="Calibri"/>
                <w:b/>
                <w:bCs/>
                <w:color w:val="000000"/>
                <w:sz w:val="18"/>
                <w:szCs w:val="18"/>
              </w:rPr>
            </w:pPr>
            <w:r w:rsidRPr="004A3F09">
              <w:rPr>
                <w:rFonts w:cs="Calibri"/>
                <w:sz w:val="18"/>
                <w:szCs w:val="18"/>
              </w:rPr>
              <w:t>Butelki do hodowli komórkowych, T75 sterylne, wykonane z polistyrenu, nakrętka z filtrem/wentylowana, powierzchnia hodowli 75 cm2, adhezyjne, z ukośną szyjką, 1 op. = 5 szt.</w:t>
            </w:r>
          </w:p>
        </w:tc>
        <w:tc>
          <w:tcPr>
            <w:tcW w:w="911" w:type="dxa"/>
            <w:tcBorders>
              <w:top w:val="single" w:sz="4" w:space="0" w:color="auto"/>
              <w:left w:val="single" w:sz="4" w:space="0" w:color="auto"/>
              <w:bottom w:val="single" w:sz="4" w:space="0" w:color="auto"/>
              <w:right w:val="single" w:sz="4" w:space="0" w:color="auto"/>
            </w:tcBorders>
            <w:vAlign w:val="center"/>
          </w:tcPr>
          <w:p w14:paraId="2F2FA52E" w14:textId="77777777" w:rsidR="00A86B65" w:rsidRPr="004A3F09" w:rsidRDefault="00A86B65" w:rsidP="00E80E8F">
            <w:pPr>
              <w:jc w:val="center"/>
              <w:rPr>
                <w:rFonts w:cs="Calibri"/>
                <w:color w:val="000000"/>
                <w:sz w:val="18"/>
                <w:szCs w:val="18"/>
              </w:rPr>
            </w:pPr>
            <w:r w:rsidRPr="004A3F09">
              <w:rPr>
                <w:rFonts w:cs="Calibri"/>
                <w:color w:val="000000"/>
                <w:sz w:val="18"/>
                <w:szCs w:val="18"/>
              </w:rPr>
              <w:t>30</w:t>
            </w:r>
          </w:p>
        </w:tc>
        <w:tc>
          <w:tcPr>
            <w:tcW w:w="1328" w:type="dxa"/>
            <w:tcBorders>
              <w:top w:val="single" w:sz="4" w:space="0" w:color="auto"/>
              <w:left w:val="single" w:sz="4" w:space="0" w:color="auto"/>
              <w:bottom w:val="single" w:sz="4" w:space="0" w:color="auto"/>
              <w:right w:val="single" w:sz="4" w:space="0" w:color="auto"/>
            </w:tcBorders>
            <w:vAlign w:val="center"/>
          </w:tcPr>
          <w:p w14:paraId="51E091CD"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2F46593D"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38DA44FD"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289570DC"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08175E53" w14:textId="77777777" w:rsidR="00A86B65" w:rsidRPr="004A3F09" w:rsidRDefault="00A86B65" w:rsidP="00E80E8F">
            <w:pPr>
              <w:jc w:val="center"/>
              <w:rPr>
                <w:rFonts w:ascii="Arial" w:hAnsi="Arial" w:cs="Arial"/>
                <w:color w:val="000000"/>
                <w:sz w:val="18"/>
                <w:szCs w:val="18"/>
              </w:rPr>
            </w:pPr>
          </w:p>
        </w:tc>
      </w:tr>
      <w:tr w:rsidR="00A86B65" w:rsidRPr="004A3F09" w14:paraId="6FA292CD"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6A79BFB2" w14:textId="77777777" w:rsidR="00A86B65" w:rsidRPr="004A3F09" w:rsidRDefault="00A86B65" w:rsidP="00E80E8F">
            <w:pPr>
              <w:jc w:val="center"/>
              <w:rPr>
                <w:rFonts w:cs="Calibri"/>
                <w:color w:val="000000"/>
                <w:sz w:val="18"/>
                <w:szCs w:val="18"/>
              </w:rPr>
            </w:pPr>
            <w:r w:rsidRPr="004A3F09">
              <w:rPr>
                <w:rFonts w:cs="Calibri"/>
                <w:color w:val="000000"/>
                <w:sz w:val="18"/>
                <w:szCs w:val="18"/>
              </w:rPr>
              <w:t>9</w:t>
            </w:r>
          </w:p>
        </w:tc>
        <w:tc>
          <w:tcPr>
            <w:tcW w:w="3022" w:type="dxa"/>
            <w:tcBorders>
              <w:top w:val="single" w:sz="4" w:space="0" w:color="auto"/>
              <w:left w:val="single" w:sz="4" w:space="0" w:color="auto"/>
              <w:bottom w:val="single" w:sz="4" w:space="0" w:color="auto"/>
              <w:right w:val="single" w:sz="4" w:space="0" w:color="auto"/>
            </w:tcBorders>
            <w:vAlign w:val="center"/>
          </w:tcPr>
          <w:p w14:paraId="5BBBEC80" w14:textId="77777777" w:rsidR="00A86B65" w:rsidRPr="004A3F09" w:rsidRDefault="00A86B65" w:rsidP="00E80E8F">
            <w:pPr>
              <w:rPr>
                <w:rFonts w:cs="Calibri"/>
                <w:b/>
                <w:bCs/>
                <w:color w:val="000000"/>
                <w:sz w:val="18"/>
                <w:szCs w:val="18"/>
              </w:rPr>
            </w:pPr>
            <w:proofErr w:type="spellStart"/>
            <w:r w:rsidRPr="004A3F09">
              <w:rPr>
                <w:rFonts w:cs="Calibri"/>
                <w:color w:val="000000"/>
                <w:sz w:val="18"/>
                <w:szCs w:val="18"/>
              </w:rPr>
              <w:t>Samostojące</w:t>
            </w:r>
            <w:proofErr w:type="spellEnd"/>
            <w:r w:rsidRPr="004A3F09">
              <w:rPr>
                <w:rFonts w:cs="Calibri"/>
                <w:color w:val="000000"/>
                <w:sz w:val="18"/>
                <w:szCs w:val="18"/>
              </w:rPr>
              <w:t xml:space="preserve"> przezroczyste </w:t>
            </w:r>
            <w:proofErr w:type="spellStart"/>
            <w:r w:rsidRPr="004A3F09">
              <w:rPr>
                <w:rFonts w:cs="Calibri"/>
                <w:color w:val="000000"/>
                <w:sz w:val="18"/>
                <w:szCs w:val="18"/>
              </w:rPr>
              <w:t>krioprobówki</w:t>
            </w:r>
            <w:proofErr w:type="spellEnd"/>
            <w:r w:rsidRPr="004A3F09">
              <w:rPr>
                <w:rFonts w:cs="Calibri"/>
                <w:color w:val="000000"/>
                <w:sz w:val="18"/>
                <w:szCs w:val="18"/>
              </w:rPr>
              <w:t xml:space="preserve"> o </w:t>
            </w:r>
            <w:proofErr w:type="spellStart"/>
            <w:r w:rsidRPr="004A3F09">
              <w:rPr>
                <w:rFonts w:cs="Calibri"/>
                <w:color w:val="000000"/>
                <w:sz w:val="18"/>
                <w:szCs w:val="18"/>
              </w:rPr>
              <w:t>objetosci</w:t>
            </w:r>
            <w:proofErr w:type="spellEnd"/>
            <w:r w:rsidRPr="004A3F09">
              <w:rPr>
                <w:rFonts w:cs="Calibri"/>
                <w:color w:val="000000"/>
                <w:sz w:val="18"/>
                <w:szCs w:val="18"/>
              </w:rPr>
              <w:t xml:space="preserve"> 1,5 ml z gwintem zewnętrznym i kolorowa </w:t>
            </w:r>
            <w:proofErr w:type="spellStart"/>
            <w:r w:rsidRPr="004A3F09">
              <w:rPr>
                <w:rFonts w:cs="Calibri"/>
                <w:color w:val="000000"/>
                <w:sz w:val="18"/>
                <w:szCs w:val="18"/>
              </w:rPr>
              <w:t>nakretka</w:t>
            </w:r>
            <w:proofErr w:type="spellEnd"/>
            <w:r w:rsidRPr="004A3F09">
              <w:rPr>
                <w:rFonts w:cs="Calibri"/>
                <w:color w:val="000000"/>
                <w:sz w:val="18"/>
                <w:szCs w:val="18"/>
              </w:rPr>
              <w:t xml:space="preserve">; wykonane z wysokiej jakości medycznego polipropylenu; z białym polem opisowym i skalą. Zakrętka bez uszczelki. Sterylne, wolne od </w:t>
            </w:r>
            <w:proofErr w:type="spellStart"/>
            <w:r w:rsidRPr="004A3F09">
              <w:rPr>
                <w:rFonts w:cs="Calibri"/>
                <w:color w:val="000000"/>
                <w:sz w:val="18"/>
                <w:szCs w:val="18"/>
              </w:rPr>
              <w:t>DNaz</w:t>
            </w:r>
            <w:proofErr w:type="spellEnd"/>
            <w:r w:rsidRPr="004A3F09">
              <w:rPr>
                <w:rFonts w:cs="Calibri"/>
                <w:color w:val="000000"/>
                <w:sz w:val="18"/>
                <w:szCs w:val="18"/>
              </w:rPr>
              <w:t xml:space="preserve">, </w:t>
            </w:r>
            <w:proofErr w:type="spellStart"/>
            <w:r w:rsidRPr="004A3F09">
              <w:rPr>
                <w:rFonts w:cs="Calibri"/>
                <w:color w:val="000000"/>
                <w:sz w:val="18"/>
                <w:szCs w:val="18"/>
              </w:rPr>
              <w:t>RNaz</w:t>
            </w:r>
            <w:proofErr w:type="spellEnd"/>
            <w:r w:rsidRPr="004A3F09">
              <w:rPr>
                <w:rFonts w:cs="Calibri"/>
                <w:color w:val="000000"/>
                <w:sz w:val="18"/>
                <w:szCs w:val="18"/>
              </w:rPr>
              <w:t xml:space="preserve">, endotoksyn i obcego DNA. Odporne na temperatury w zakresie od -196°C do 121°C. Nadające się do przechowywana w fazie gazowej ciekłego azotu. (1op=25 </w:t>
            </w:r>
            <w:proofErr w:type="spellStart"/>
            <w:r w:rsidRPr="004A3F09">
              <w:rPr>
                <w:rFonts w:cs="Calibri"/>
                <w:color w:val="000000"/>
                <w:sz w:val="18"/>
                <w:szCs w:val="18"/>
              </w:rPr>
              <w:t>szt</w:t>
            </w:r>
            <w:proofErr w:type="spellEnd"/>
            <w:r w:rsidRPr="004A3F09">
              <w:rPr>
                <w:rFonts w:cs="Calibri"/>
                <w:color w:val="000000"/>
                <w:sz w:val="18"/>
                <w:szCs w:val="18"/>
              </w:rPr>
              <w:t>)</w:t>
            </w:r>
          </w:p>
        </w:tc>
        <w:tc>
          <w:tcPr>
            <w:tcW w:w="911" w:type="dxa"/>
            <w:tcBorders>
              <w:top w:val="single" w:sz="4" w:space="0" w:color="auto"/>
              <w:left w:val="single" w:sz="4" w:space="0" w:color="auto"/>
              <w:bottom w:val="single" w:sz="4" w:space="0" w:color="auto"/>
              <w:right w:val="single" w:sz="4" w:space="0" w:color="auto"/>
            </w:tcBorders>
            <w:vAlign w:val="center"/>
          </w:tcPr>
          <w:p w14:paraId="536CC65C" w14:textId="77777777" w:rsidR="00A86B65" w:rsidRPr="004A3F09" w:rsidRDefault="00A86B65" w:rsidP="00E80E8F">
            <w:pPr>
              <w:jc w:val="center"/>
              <w:rPr>
                <w:rFonts w:cs="Calibri"/>
                <w:color w:val="000000"/>
                <w:sz w:val="18"/>
                <w:szCs w:val="18"/>
              </w:rPr>
            </w:pPr>
            <w:r w:rsidRPr="004A3F09">
              <w:rPr>
                <w:rFonts w:cs="Calibri"/>
                <w:color w:val="000000"/>
                <w:sz w:val="18"/>
                <w:szCs w:val="18"/>
              </w:rPr>
              <w:t>20</w:t>
            </w:r>
          </w:p>
        </w:tc>
        <w:tc>
          <w:tcPr>
            <w:tcW w:w="1328" w:type="dxa"/>
            <w:tcBorders>
              <w:top w:val="single" w:sz="4" w:space="0" w:color="auto"/>
              <w:left w:val="single" w:sz="4" w:space="0" w:color="auto"/>
              <w:bottom w:val="single" w:sz="4" w:space="0" w:color="auto"/>
              <w:right w:val="single" w:sz="4" w:space="0" w:color="auto"/>
            </w:tcBorders>
            <w:vAlign w:val="center"/>
          </w:tcPr>
          <w:p w14:paraId="0F02ABCA"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74851B3A"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31727EC6"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107651C4"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62B8BE5" w14:textId="77777777" w:rsidR="00A86B65" w:rsidRPr="004A3F09" w:rsidRDefault="00A86B65" w:rsidP="00E80E8F">
            <w:pPr>
              <w:jc w:val="center"/>
              <w:rPr>
                <w:rFonts w:ascii="Arial" w:hAnsi="Arial" w:cs="Arial"/>
                <w:color w:val="000000"/>
                <w:sz w:val="18"/>
                <w:szCs w:val="18"/>
              </w:rPr>
            </w:pPr>
          </w:p>
        </w:tc>
      </w:tr>
      <w:tr w:rsidR="00A86B65" w:rsidRPr="004A3F09" w14:paraId="1F5FAEE7" w14:textId="77777777" w:rsidTr="00E80E8F">
        <w:trPr>
          <w:cantSplit/>
          <w:trHeight w:val="519"/>
        </w:trPr>
        <w:tc>
          <w:tcPr>
            <w:tcW w:w="7634" w:type="dxa"/>
            <w:gridSpan w:val="6"/>
            <w:tcBorders>
              <w:top w:val="single" w:sz="4" w:space="0" w:color="auto"/>
              <w:left w:val="single" w:sz="4" w:space="0" w:color="auto"/>
              <w:bottom w:val="single" w:sz="4" w:space="0" w:color="auto"/>
              <w:right w:val="single" w:sz="4" w:space="0" w:color="auto"/>
            </w:tcBorders>
            <w:vAlign w:val="center"/>
          </w:tcPr>
          <w:p w14:paraId="4AE6AEAB" w14:textId="77777777" w:rsidR="00A86B65" w:rsidRPr="004A3F09" w:rsidRDefault="00A86B65" w:rsidP="00E80E8F">
            <w:pPr>
              <w:jc w:val="right"/>
              <w:rPr>
                <w:rFonts w:ascii="Arial" w:hAnsi="Arial" w:cs="Arial"/>
                <w:color w:val="000000"/>
                <w:sz w:val="18"/>
                <w:szCs w:val="18"/>
              </w:rPr>
            </w:pPr>
            <w:r w:rsidRPr="004A3F09">
              <w:rPr>
                <w:rFonts w:ascii="Arial" w:hAnsi="Arial" w:cs="Arial"/>
                <w:color w:val="000000"/>
                <w:sz w:val="18"/>
                <w:szCs w:val="18"/>
              </w:rPr>
              <w:t>Razem:</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0EC7BB0E" w14:textId="77777777" w:rsidR="00A86B65" w:rsidRPr="004A3F09" w:rsidRDefault="00A86B65" w:rsidP="00E80E8F">
            <w:pPr>
              <w:jc w:val="center"/>
              <w:rPr>
                <w:rFonts w:ascii="Arial" w:hAnsi="Arial" w:cs="Arial"/>
                <w:color w:val="000000"/>
                <w:sz w:val="18"/>
                <w:szCs w:val="18"/>
              </w:rPr>
            </w:pPr>
          </w:p>
        </w:tc>
      </w:tr>
    </w:tbl>
    <w:p w14:paraId="34C58AD7" w14:textId="77777777" w:rsidR="00A86B65" w:rsidRPr="004A3F09" w:rsidRDefault="00A86B65" w:rsidP="00A86B65">
      <w:pPr>
        <w:ind w:left="4248" w:firstLine="708"/>
        <w:rPr>
          <w:rFonts w:ascii="Arial Narrow" w:hAnsi="Arial Narrow"/>
          <w:sz w:val="18"/>
          <w:szCs w:val="18"/>
        </w:rPr>
      </w:pPr>
    </w:p>
    <w:p w14:paraId="196C396B" w14:textId="77777777" w:rsidR="00A86B65" w:rsidRPr="004A3F09" w:rsidRDefault="00A86B65" w:rsidP="00A86B65">
      <w:pPr>
        <w:ind w:left="4956" w:firstLine="708"/>
        <w:rPr>
          <w:rFonts w:ascii="Arial Narrow" w:hAnsi="Arial Narrow"/>
          <w:sz w:val="18"/>
          <w:szCs w:val="18"/>
        </w:rPr>
      </w:pPr>
      <w:r w:rsidRPr="004A3F09">
        <w:rPr>
          <w:rFonts w:ascii="Arial Narrow" w:hAnsi="Arial Narrow"/>
          <w:sz w:val="18"/>
          <w:szCs w:val="18"/>
        </w:rPr>
        <w:t>……………………………………………………</w:t>
      </w:r>
    </w:p>
    <w:p w14:paraId="67E37325" w14:textId="77777777" w:rsidR="00A86B65" w:rsidRPr="004A3F09" w:rsidRDefault="00A86B65" w:rsidP="00A86B65">
      <w:pPr>
        <w:ind w:left="5664" w:firstLine="708"/>
        <w:rPr>
          <w:rFonts w:ascii="Arial" w:hAnsi="Arial" w:cs="Arial"/>
          <w:color w:val="000000"/>
          <w:sz w:val="18"/>
          <w:szCs w:val="18"/>
        </w:rPr>
      </w:pPr>
      <w:r w:rsidRPr="004A3F09">
        <w:rPr>
          <w:rFonts w:ascii="Arial" w:hAnsi="Arial" w:cs="Arial"/>
          <w:color w:val="000000"/>
          <w:sz w:val="18"/>
          <w:szCs w:val="18"/>
        </w:rPr>
        <w:t xml:space="preserve">Podpis Wykonawcy </w:t>
      </w:r>
    </w:p>
    <w:p w14:paraId="1BC531E7" w14:textId="77777777" w:rsidR="00A86B65" w:rsidRDefault="00A86B65" w:rsidP="00A86B65">
      <w:pPr>
        <w:spacing w:after="0"/>
        <w:rPr>
          <w:rFonts w:ascii="Arial" w:hAnsi="Arial" w:cs="Arial"/>
          <w:sz w:val="20"/>
          <w:szCs w:val="20"/>
        </w:rPr>
      </w:pPr>
    </w:p>
    <w:p w14:paraId="77182E20" w14:textId="77777777" w:rsidR="00A86B65" w:rsidRDefault="00A86B65" w:rsidP="00A86B65">
      <w:pPr>
        <w:spacing w:after="0"/>
        <w:rPr>
          <w:rFonts w:ascii="Arial" w:hAnsi="Arial" w:cs="Arial"/>
          <w:sz w:val="20"/>
          <w:szCs w:val="20"/>
        </w:rPr>
      </w:pPr>
    </w:p>
    <w:p w14:paraId="75AE7F34" w14:textId="77777777" w:rsidR="00A86B65" w:rsidRDefault="00A86B65" w:rsidP="00A86B65">
      <w:pPr>
        <w:spacing w:after="0"/>
        <w:rPr>
          <w:rFonts w:ascii="Arial" w:hAnsi="Arial" w:cs="Arial"/>
          <w:sz w:val="20"/>
          <w:szCs w:val="20"/>
        </w:rPr>
      </w:pPr>
    </w:p>
    <w:p w14:paraId="4252D837" w14:textId="77777777" w:rsidR="00A86B65" w:rsidRDefault="00A86B65" w:rsidP="00A86B65">
      <w:pPr>
        <w:spacing w:after="0"/>
        <w:rPr>
          <w:rFonts w:ascii="Arial" w:hAnsi="Arial" w:cs="Arial"/>
          <w:sz w:val="20"/>
          <w:szCs w:val="20"/>
        </w:rPr>
      </w:pPr>
    </w:p>
    <w:p w14:paraId="7F3D863A" w14:textId="77777777" w:rsidR="00A86B65" w:rsidRDefault="00A86B65" w:rsidP="00A86B65">
      <w:pPr>
        <w:spacing w:after="0"/>
        <w:rPr>
          <w:rFonts w:ascii="Arial" w:hAnsi="Arial" w:cs="Arial"/>
          <w:sz w:val="20"/>
          <w:szCs w:val="20"/>
        </w:rPr>
      </w:pPr>
    </w:p>
    <w:p w14:paraId="76534D83" w14:textId="77777777" w:rsidR="00A86B65" w:rsidRDefault="00A86B65" w:rsidP="00A86B65">
      <w:pPr>
        <w:spacing w:after="0"/>
        <w:rPr>
          <w:rFonts w:ascii="Arial" w:hAnsi="Arial" w:cs="Arial"/>
          <w:sz w:val="20"/>
          <w:szCs w:val="20"/>
        </w:rPr>
      </w:pPr>
    </w:p>
    <w:p w14:paraId="74D190E6" w14:textId="77777777" w:rsidR="00A86B65" w:rsidRDefault="00A86B65" w:rsidP="00A86B65">
      <w:pPr>
        <w:spacing w:after="0"/>
        <w:rPr>
          <w:rFonts w:ascii="Arial" w:hAnsi="Arial" w:cs="Arial"/>
          <w:sz w:val="20"/>
          <w:szCs w:val="20"/>
        </w:rPr>
      </w:pPr>
    </w:p>
    <w:p w14:paraId="26B0C091" w14:textId="77777777" w:rsidR="00A86B65" w:rsidRDefault="00A86B65" w:rsidP="00A86B65">
      <w:pPr>
        <w:spacing w:after="0"/>
        <w:rPr>
          <w:rFonts w:ascii="Arial" w:hAnsi="Arial" w:cs="Arial"/>
          <w:sz w:val="20"/>
          <w:szCs w:val="20"/>
        </w:rPr>
      </w:pPr>
    </w:p>
    <w:p w14:paraId="65D83BA3" w14:textId="77777777" w:rsidR="00A86B65" w:rsidRDefault="00A86B65" w:rsidP="00A86B65">
      <w:pPr>
        <w:spacing w:after="0"/>
        <w:rPr>
          <w:rFonts w:ascii="Arial" w:hAnsi="Arial" w:cs="Arial"/>
          <w:sz w:val="20"/>
          <w:szCs w:val="20"/>
        </w:rPr>
      </w:pPr>
    </w:p>
    <w:p w14:paraId="3374C890" w14:textId="77777777" w:rsidR="00A86B65" w:rsidRDefault="00A86B65" w:rsidP="00A86B65">
      <w:pPr>
        <w:spacing w:after="0"/>
        <w:rPr>
          <w:rFonts w:ascii="Arial" w:hAnsi="Arial" w:cs="Arial"/>
          <w:sz w:val="20"/>
          <w:szCs w:val="20"/>
        </w:rPr>
      </w:pPr>
    </w:p>
    <w:p w14:paraId="223F08D1" w14:textId="77777777" w:rsidR="00A86B65" w:rsidRDefault="00A86B65" w:rsidP="00A86B65">
      <w:pPr>
        <w:spacing w:after="0"/>
        <w:rPr>
          <w:rFonts w:ascii="Arial" w:hAnsi="Arial" w:cs="Arial"/>
          <w:sz w:val="20"/>
          <w:szCs w:val="20"/>
        </w:rPr>
      </w:pPr>
    </w:p>
    <w:p w14:paraId="6741FEDC" w14:textId="77777777" w:rsidR="00A86B65" w:rsidRDefault="00A86B65" w:rsidP="00A86B65">
      <w:pPr>
        <w:spacing w:after="0"/>
        <w:rPr>
          <w:rFonts w:ascii="Arial" w:hAnsi="Arial" w:cs="Arial"/>
          <w:sz w:val="20"/>
          <w:szCs w:val="20"/>
        </w:rPr>
      </w:pPr>
    </w:p>
    <w:p w14:paraId="69DB1BF4" w14:textId="77777777" w:rsidR="00A86B65" w:rsidRDefault="00A86B65" w:rsidP="00A86B65">
      <w:pPr>
        <w:spacing w:after="0"/>
        <w:rPr>
          <w:rFonts w:ascii="Arial" w:hAnsi="Arial" w:cs="Arial"/>
          <w:sz w:val="20"/>
          <w:szCs w:val="20"/>
        </w:rPr>
      </w:pPr>
    </w:p>
    <w:p w14:paraId="15CC5E46" w14:textId="77777777" w:rsidR="00A86B65" w:rsidRDefault="00A86B65" w:rsidP="00A86B65">
      <w:pPr>
        <w:spacing w:after="0"/>
        <w:rPr>
          <w:rFonts w:ascii="Arial" w:hAnsi="Arial" w:cs="Arial"/>
          <w:sz w:val="20"/>
          <w:szCs w:val="20"/>
        </w:rPr>
      </w:pPr>
    </w:p>
    <w:p w14:paraId="5C4955DB" w14:textId="77777777" w:rsidR="00A86B65" w:rsidRDefault="00A86B65" w:rsidP="00A86B65">
      <w:pPr>
        <w:spacing w:after="0"/>
        <w:rPr>
          <w:rFonts w:ascii="Arial" w:hAnsi="Arial" w:cs="Arial"/>
          <w:sz w:val="20"/>
          <w:szCs w:val="20"/>
        </w:rPr>
      </w:pPr>
    </w:p>
    <w:p w14:paraId="212749E9" w14:textId="77777777" w:rsidR="00A86B65" w:rsidRDefault="00A86B65" w:rsidP="00A86B65">
      <w:pPr>
        <w:spacing w:after="0"/>
        <w:rPr>
          <w:rFonts w:ascii="Arial" w:hAnsi="Arial" w:cs="Arial"/>
          <w:sz w:val="20"/>
          <w:szCs w:val="20"/>
        </w:rPr>
      </w:pPr>
    </w:p>
    <w:p w14:paraId="7B4B2870" w14:textId="77777777" w:rsidR="00A86B65" w:rsidRPr="004A3F09" w:rsidRDefault="00A86B65" w:rsidP="00A86B65">
      <w:pPr>
        <w:jc w:val="right"/>
        <w:rPr>
          <w:rFonts w:ascii="Arial" w:hAnsi="Arial" w:cs="Arial"/>
          <w:color w:val="000000"/>
        </w:rPr>
      </w:pPr>
      <w:r w:rsidRPr="004A3F09">
        <w:rPr>
          <w:rFonts w:ascii="Arial" w:hAnsi="Arial" w:cs="Arial"/>
          <w:color w:val="000000"/>
        </w:rPr>
        <w:lastRenderedPageBreak/>
        <w:t>Załącznik nr  4.</w:t>
      </w:r>
      <w:r>
        <w:rPr>
          <w:rFonts w:ascii="Arial" w:hAnsi="Arial" w:cs="Arial"/>
          <w:color w:val="000000"/>
        </w:rPr>
        <w:t>2</w:t>
      </w:r>
      <w:r w:rsidRPr="004A3F09">
        <w:rPr>
          <w:rFonts w:ascii="Arial" w:hAnsi="Arial" w:cs="Arial"/>
          <w:color w:val="000000"/>
        </w:rPr>
        <w:t>3</w:t>
      </w:r>
    </w:p>
    <w:p w14:paraId="0D5B44C1" w14:textId="77777777" w:rsidR="00A86B65" w:rsidRPr="004A3F09" w:rsidRDefault="00A86B65" w:rsidP="00A86B65">
      <w:pPr>
        <w:rPr>
          <w:rFonts w:ascii="Arial" w:hAnsi="Arial" w:cs="Arial"/>
          <w:color w:val="000000"/>
        </w:rPr>
      </w:pPr>
      <w:r w:rsidRPr="004A3F09">
        <w:rPr>
          <w:rFonts w:ascii="Arial" w:hAnsi="Arial" w:cs="Arial"/>
          <w:color w:val="000000"/>
        </w:rPr>
        <w:t xml:space="preserve">Zadanie </w:t>
      </w:r>
      <w:r>
        <w:rPr>
          <w:rFonts w:ascii="Arial" w:hAnsi="Arial" w:cs="Arial"/>
          <w:color w:val="000000"/>
        </w:rPr>
        <w:t>2</w:t>
      </w:r>
      <w:r w:rsidRPr="004A3F09">
        <w:rPr>
          <w:rFonts w:ascii="Arial" w:hAnsi="Arial" w:cs="Arial"/>
          <w:color w:val="000000"/>
        </w:rPr>
        <w:t>3</w:t>
      </w:r>
      <w:r>
        <w:rPr>
          <w:rFonts w:ascii="Arial" w:hAnsi="Arial" w:cs="Arial"/>
          <w:color w:val="000000"/>
        </w:rPr>
        <w:t>.</w:t>
      </w:r>
      <w:r w:rsidRPr="004A3F09">
        <w:rPr>
          <w:rFonts w:ascii="Arial" w:hAnsi="Arial" w:cs="Arial"/>
          <w:color w:val="000000"/>
        </w:rPr>
        <w:t xml:space="preserve"> Akcesoria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22"/>
        <w:gridCol w:w="911"/>
        <w:gridCol w:w="1328"/>
        <w:gridCol w:w="1237"/>
        <w:gridCol w:w="731"/>
        <w:gridCol w:w="1092"/>
        <w:gridCol w:w="1623"/>
      </w:tblGrid>
      <w:tr w:rsidR="00A86B65" w:rsidRPr="004A3F09" w14:paraId="1DBA7894"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96188" w14:textId="77777777" w:rsidR="00A86B65" w:rsidRPr="004A3F09" w:rsidRDefault="00A86B65" w:rsidP="00E80E8F">
            <w:pPr>
              <w:spacing w:line="256" w:lineRule="auto"/>
              <w:rPr>
                <w:rFonts w:ascii="Arial" w:hAnsi="Arial" w:cs="Arial"/>
                <w:color w:val="000000"/>
                <w:sz w:val="18"/>
                <w:szCs w:val="18"/>
              </w:rPr>
            </w:pPr>
            <w:r w:rsidRPr="004A3F09">
              <w:rPr>
                <w:rFonts w:ascii="Arial" w:hAnsi="Arial" w:cs="Arial"/>
                <w:color w:val="000000"/>
                <w:sz w:val="18"/>
                <w:szCs w:val="18"/>
              </w:rPr>
              <w:t>Lp.</w:t>
            </w:r>
          </w:p>
        </w:tc>
        <w:tc>
          <w:tcPr>
            <w:tcW w:w="3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CF4179"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F9919"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Ilość</w:t>
            </w:r>
          </w:p>
          <w:p w14:paraId="057126BB"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szt./opak.</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794D2"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Cena jednostkowa  netto PLN</w:t>
            </w:r>
          </w:p>
          <w:p w14:paraId="2F4521AB"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(za 1 szt./opak.)</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96DBF" w14:textId="77777777" w:rsidR="00A86B65" w:rsidRPr="004A3F09" w:rsidRDefault="00A86B65" w:rsidP="00E80E8F">
            <w:pPr>
              <w:spacing w:line="254" w:lineRule="auto"/>
              <w:jc w:val="center"/>
              <w:rPr>
                <w:rFonts w:ascii="Arial" w:hAnsi="Arial" w:cs="Arial"/>
                <w:color w:val="000000"/>
                <w:sz w:val="18"/>
                <w:szCs w:val="18"/>
              </w:rPr>
            </w:pPr>
            <w:r w:rsidRPr="004A3F09">
              <w:rPr>
                <w:rFonts w:ascii="Arial" w:hAnsi="Arial" w:cs="Arial"/>
                <w:color w:val="000000"/>
                <w:sz w:val="18"/>
                <w:szCs w:val="18"/>
              </w:rPr>
              <w:t>Wartość netto</w:t>
            </w:r>
          </w:p>
          <w:p w14:paraId="7263FCF1"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(ilość szt. opak.  x cena jedn. szt./opak.)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BB17A"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Stawka VAT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4359D"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Wartość brutto</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9ACE4" w14:textId="77777777" w:rsidR="00A86B65" w:rsidRPr="004A3F09" w:rsidRDefault="00A86B65" w:rsidP="00E80E8F">
            <w:pPr>
              <w:spacing w:line="256" w:lineRule="auto"/>
              <w:jc w:val="center"/>
              <w:rPr>
                <w:rFonts w:ascii="Arial" w:hAnsi="Arial" w:cs="Arial"/>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A86B65" w:rsidRPr="004A3F09" w14:paraId="68736CD3"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15B07FC3" w14:textId="77777777" w:rsidR="00A86B65" w:rsidRPr="004A3F09" w:rsidRDefault="00A86B65" w:rsidP="00E80E8F">
            <w:pPr>
              <w:jc w:val="center"/>
              <w:rPr>
                <w:rFonts w:cs="Calibri"/>
                <w:color w:val="000000"/>
                <w:sz w:val="18"/>
                <w:szCs w:val="18"/>
              </w:rPr>
            </w:pPr>
            <w:r w:rsidRPr="004A3F09">
              <w:rPr>
                <w:rFonts w:cs="Calibri"/>
                <w:color w:val="000000"/>
                <w:sz w:val="18"/>
                <w:szCs w:val="18"/>
              </w:rPr>
              <w:t>1</w:t>
            </w:r>
          </w:p>
        </w:tc>
        <w:tc>
          <w:tcPr>
            <w:tcW w:w="3022" w:type="dxa"/>
            <w:tcBorders>
              <w:top w:val="single" w:sz="4" w:space="0" w:color="auto"/>
              <w:left w:val="single" w:sz="4" w:space="0" w:color="auto"/>
              <w:bottom w:val="single" w:sz="4" w:space="0" w:color="auto"/>
              <w:right w:val="single" w:sz="4" w:space="0" w:color="auto"/>
            </w:tcBorders>
            <w:vAlign w:val="center"/>
          </w:tcPr>
          <w:p w14:paraId="2F2225F2" w14:textId="77777777" w:rsidR="00A86B65" w:rsidRPr="004A3F09" w:rsidRDefault="00A86B65" w:rsidP="00E80E8F">
            <w:pPr>
              <w:rPr>
                <w:rFonts w:cs="Calibri"/>
                <w:b/>
                <w:bCs/>
                <w:color w:val="000000"/>
                <w:sz w:val="18"/>
                <w:szCs w:val="18"/>
              </w:rPr>
            </w:pPr>
            <w:r w:rsidRPr="004A3F09">
              <w:rPr>
                <w:rFonts w:cs="Calibri"/>
                <w:sz w:val="18"/>
                <w:szCs w:val="18"/>
              </w:rPr>
              <w:t>Szkiełka nakrywkowe do hemocytometru, 20x26 mm, grubość 0.4mm,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4C16810A" w14:textId="77777777" w:rsidR="00A86B65" w:rsidRPr="004A3F09" w:rsidRDefault="00A86B65" w:rsidP="00E80E8F">
            <w:pPr>
              <w:jc w:val="center"/>
              <w:rPr>
                <w:rFonts w:cs="Calibri"/>
                <w:color w:val="000000"/>
                <w:sz w:val="18"/>
                <w:szCs w:val="18"/>
              </w:rPr>
            </w:pPr>
            <w:r w:rsidRPr="004A3F09">
              <w:rPr>
                <w:rFonts w:cs="Calibri"/>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vAlign w:val="center"/>
          </w:tcPr>
          <w:p w14:paraId="16614B74"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2D986D6B"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BAA7843"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5D48CBC"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62805CE" w14:textId="77777777" w:rsidR="00A86B65" w:rsidRPr="004A3F09" w:rsidRDefault="00A86B65" w:rsidP="00E80E8F">
            <w:pPr>
              <w:jc w:val="center"/>
              <w:rPr>
                <w:rFonts w:ascii="Arial" w:hAnsi="Arial" w:cs="Arial"/>
                <w:color w:val="000000"/>
                <w:sz w:val="18"/>
                <w:szCs w:val="18"/>
              </w:rPr>
            </w:pPr>
          </w:p>
        </w:tc>
      </w:tr>
      <w:tr w:rsidR="00A86B65" w:rsidRPr="004A3F09" w14:paraId="0BE7C31E" w14:textId="77777777" w:rsidTr="00E80E8F">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2F22D550" w14:textId="77777777" w:rsidR="00A86B65" w:rsidRPr="004A3F09" w:rsidRDefault="00A86B65" w:rsidP="00E80E8F">
            <w:pPr>
              <w:jc w:val="center"/>
              <w:rPr>
                <w:rFonts w:cs="Calibri"/>
                <w:color w:val="000000"/>
                <w:sz w:val="18"/>
                <w:szCs w:val="18"/>
              </w:rPr>
            </w:pPr>
            <w:r w:rsidRPr="004A3F09">
              <w:rPr>
                <w:rFonts w:cs="Calibri"/>
                <w:color w:val="000000"/>
                <w:sz w:val="18"/>
                <w:szCs w:val="18"/>
              </w:rPr>
              <w:t>2</w:t>
            </w:r>
          </w:p>
        </w:tc>
        <w:tc>
          <w:tcPr>
            <w:tcW w:w="3022" w:type="dxa"/>
            <w:tcBorders>
              <w:top w:val="single" w:sz="4" w:space="0" w:color="auto"/>
              <w:left w:val="single" w:sz="4" w:space="0" w:color="auto"/>
              <w:bottom w:val="single" w:sz="4" w:space="0" w:color="auto"/>
              <w:right w:val="single" w:sz="4" w:space="0" w:color="auto"/>
            </w:tcBorders>
            <w:vAlign w:val="center"/>
          </w:tcPr>
          <w:p w14:paraId="665E1ECC" w14:textId="77777777" w:rsidR="00A86B65" w:rsidRPr="004A3F09" w:rsidRDefault="00A86B65" w:rsidP="00E80E8F">
            <w:pPr>
              <w:rPr>
                <w:rFonts w:cs="Calibri"/>
                <w:b/>
                <w:bCs/>
                <w:color w:val="000000"/>
                <w:sz w:val="18"/>
                <w:szCs w:val="18"/>
              </w:rPr>
            </w:pPr>
            <w:r w:rsidRPr="004A3F09">
              <w:rPr>
                <w:rFonts w:cs="Calibri"/>
                <w:sz w:val="18"/>
                <w:szCs w:val="18"/>
              </w:rPr>
              <w:t>Manualny licznik komórek/kolonii, 4 cyfrowy, z przyciskiem zerującym, 1 szt.</w:t>
            </w:r>
          </w:p>
        </w:tc>
        <w:tc>
          <w:tcPr>
            <w:tcW w:w="911" w:type="dxa"/>
            <w:tcBorders>
              <w:top w:val="single" w:sz="4" w:space="0" w:color="auto"/>
              <w:left w:val="single" w:sz="4" w:space="0" w:color="auto"/>
              <w:bottom w:val="single" w:sz="4" w:space="0" w:color="auto"/>
              <w:right w:val="single" w:sz="4" w:space="0" w:color="auto"/>
            </w:tcBorders>
            <w:vAlign w:val="center"/>
          </w:tcPr>
          <w:p w14:paraId="43D075EA" w14:textId="77777777" w:rsidR="00A86B65" w:rsidRPr="004A3F09" w:rsidRDefault="00A86B65" w:rsidP="00E80E8F">
            <w:pPr>
              <w:jc w:val="center"/>
              <w:rPr>
                <w:rFonts w:cs="Calibri"/>
                <w:color w:val="000000"/>
                <w:sz w:val="18"/>
                <w:szCs w:val="18"/>
              </w:rPr>
            </w:pPr>
            <w:r w:rsidRPr="004A3F09">
              <w:rPr>
                <w:rFonts w:cs="Calibri"/>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vAlign w:val="center"/>
          </w:tcPr>
          <w:p w14:paraId="2F486AE0" w14:textId="77777777" w:rsidR="00A86B65" w:rsidRPr="004A3F09" w:rsidRDefault="00A86B65" w:rsidP="00E80E8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0838D730" w14:textId="77777777" w:rsidR="00A86B65" w:rsidRPr="004A3F09" w:rsidRDefault="00A86B65" w:rsidP="00E80E8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7A40EAE" w14:textId="77777777" w:rsidR="00A86B65" w:rsidRPr="004A3F09" w:rsidRDefault="00A86B65" w:rsidP="00E80E8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BD3CC34" w14:textId="77777777" w:rsidR="00A86B65" w:rsidRPr="004A3F09" w:rsidRDefault="00A86B65" w:rsidP="00E80E8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474DBA10" w14:textId="77777777" w:rsidR="00A86B65" w:rsidRPr="004A3F09" w:rsidRDefault="00A86B65" w:rsidP="00E80E8F">
            <w:pPr>
              <w:jc w:val="center"/>
              <w:rPr>
                <w:rFonts w:ascii="Arial" w:hAnsi="Arial" w:cs="Arial"/>
                <w:color w:val="000000"/>
                <w:sz w:val="18"/>
                <w:szCs w:val="18"/>
              </w:rPr>
            </w:pPr>
          </w:p>
        </w:tc>
      </w:tr>
      <w:tr w:rsidR="00A86B65" w:rsidRPr="004A3F09" w14:paraId="4E4F0486" w14:textId="77777777" w:rsidTr="00E80E8F">
        <w:trPr>
          <w:cantSplit/>
          <w:trHeight w:val="519"/>
        </w:trPr>
        <w:tc>
          <w:tcPr>
            <w:tcW w:w="7634" w:type="dxa"/>
            <w:gridSpan w:val="6"/>
            <w:tcBorders>
              <w:top w:val="single" w:sz="4" w:space="0" w:color="auto"/>
              <w:left w:val="single" w:sz="4" w:space="0" w:color="auto"/>
              <w:bottom w:val="single" w:sz="4" w:space="0" w:color="auto"/>
              <w:right w:val="single" w:sz="4" w:space="0" w:color="auto"/>
            </w:tcBorders>
            <w:vAlign w:val="center"/>
          </w:tcPr>
          <w:p w14:paraId="55351E6E" w14:textId="77777777" w:rsidR="00A86B65" w:rsidRPr="004A3F09" w:rsidRDefault="00A86B65" w:rsidP="00E80E8F">
            <w:pPr>
              <w:jc w:val="right"/>
              <w:rPr>
                <w:rFonts w:ascii="Arial" w:hAnsi="Arial" w:cs="Arial"/>
                <w:color w:val="000000"/>
                <w:sz w:val="18"/>
                <w:szCs w:val="18"/>
              </w:rPr>
            </w:pPr>
            <w:r w:rsidRPr="004A3F09">
              <w:rPr>
                <w:rFonts w:ascii="Arial" w:hAnsi="Arial" w:cs="Arial"/>
                <w:color w:val="000000"/>
                <w:sz w:val="18"/>
                <w:szCs w:val="18"/>
              </w:rPr>
              <w:t>Razem:</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71DD3534" w14:textId="77777777" w:rsidR="00A86B65" w:rsidRPr="004A3F09" w:rsidRDefault="00A86B65" w:rsidP="00E80E8F">
            <w:pPr>
              <w:jc w:val="center"/>
              <w:rPr>
                <w:rFonts w:ascii="Arial" w:hAnsi="Arial" w:cs="Arial"/>
                <w:color w:val="000000"/>
                <w:sz w:val="18"/>
                <w:szCs w:val="18"/>
              </w:rPr>
            </w:pPr>
          </w:p>
        </w:tc>
      </w:tr>
    </w:tbl>
    <w:p w14:paraId="486D739A" w14:textId="77777777" w:rsidR="00A86B65" w:rsidRPr="004A3F09" w:rsidRDefault="00A86B65" w:rsidP="00A86B65">
      <w:pPr>
        <w:ind w:left="4248" w:firstLine="708"/>
        <w:rPr>
          <w:rFonts w:ascii="Arial Narrow" w:hAnsi="Arial Narrow"/>
          <w:sz w:val="18"/>
          <w:szCs w:val="18"/>
        </w:rPr>
      </w:pPr>
    </w:p>
    <w:p w14:paraId="29F8BC81" w14:textId="77777777" w:rsidR="00A86B65" w:rsidRPr="004A3F09" w:rsidRDefault="00A86B65" w:rsidP="00A86B65">
      <w:pPr>
        <w:ind w:left="4956" w:firstLine="708"/>
        <w:rPr>
          <w:rFonts w:ascii="Arial Narrow" w:hAnsi="Arial Narrow"/>
          <w:sz w:val="18"/>
          <w:szCs w:val="18"/>
        </w:rPr>
      </w:pPr>
      <w:r w:rsidRPr="004A3F09">
        <w:rPr>
          <w:rFonts w:ascii="Arial Narrow" w:hAnsi="Arial Narrow"/>
          <w:sz w:val="18"/>
          <w:szCs w:val="18"/>
        </w:rPr>
        <w:t>……………………………………………………</w:t>
      </w:r>
    </w:p>
    <w:p w14:paraId="4664675F" w14:textId="77777777" w:rsidR="00A86B65" w:rsidRPr="004A3F09" w:rsidRDefault="00A86B65" w:rsidP="00A86B65">
      <w:pPr>
        <w:ind w:left="5664" w:firstLine="708"/>
        <w:rPr>
          <w:rFonts w:ascii="Arial" w:hAnsi="Arial" w:cs="Arial"/>
          <w:color w:val="000000"/>
          <w:sz w:val="18"/>
          <w:szCs w:val="18"/>
        </w:rPr>
      </w:pPr>
      <w:r w:rsidRPr="004A3F09">
        <w:rPr>
          <w:rFonts w:ascii="Arial" w:hAnsi="Arial" w:cs="Arial"/>
          <w:color w:val="000000"/>
          <w:sz w:val="18"/>
          <w:szCs w:val="18"/>
        </w:rPr>
        <w:t xml:space="preserve">Podpis Wykonawcy </w:t>
      </w:r>
    </w:p>
    <w:p w14:paraId="14DE7E6E" w14:textId="77777777" w:rsidR="00A86B65" w:rsidRDefault="00A86B65" w:rsidP="00A86B65">
      <w:pPr>
        <w:spacing w:after="0"/>
        <w:rPr>
          <w:rFonts w:ascii="Arial" w:hAnsi="Arial" w:cs="Arial"/>
          <w:sz w:val="20"/>
          <w:szCs w:val="20"/>
        </w:rPr>
      </w:pPr>
    </w:p>
    <w:p w14:paraId="36A51069" w14:textId="77777777" w:rsidR="00A86B65" w:rsidRDefault="00A86B65" w:rsidP="00A86B65">
      <w:pPr>
        <w:spacing w:after="0"/>
        <w:rPr>
          <w:rFonts w:ascii="Arial" w:hAnsi="Arial" w:cs="Arial"/>
          <w:sz w:val="20"/>
          <w:szCs w:val="20"/>
        </w:rPr>
      </w:pPr>
    </w:p>
    <w:p w14:paraId="75736CCD" w14:textId="77777777" w:rsidR="00A86B65" w:rsidRDefault="00A86B65" w:rsidP="00A86B65">
      <w:pPr>
        <w:spacing w:after="0"/>
        <w:rPr>
          <w:rFonts w:ascii="Arial" w:hAnsi="Arial" w:cs="Arial"/>
          <w:sz w:val="20"/>
          <w:szCs w:val="20"/>
        </w:rPr>
      </w:pPr>
    </w:p>
    <w:p w14:paraId="6821DA73" w14:textId="77777777" w:rsidR="00A86B65" w:rsidRDefault="00A86B65" w:rsidP="00A86B65">
      <w:pPr>
        <w:spacing w:after="0"/>
        <w:rPr>
          <w:rFonts w:ascii="Arial" w:hAnsi="Arial" w:cs="Arial"/>
          <w:sz w:val="20"/>
          <w:szCs w:val="20"/>
        </w:rPr>
      </w:pPr>
    </w:p>
    <w:p w14:paraId="75C64FDB" w14:textId="77777777" w:rsidR="00A86B65" w:rsidRDefault="00A86B65" w:rsidP="00A86B65">
      <w:pPr>
        <w:spacing w:after="0"/>
        <w:rPr>
          <w:rFonts w:ascii="Arial" w:hAnsi="Arial" w:cs="Arial"/>
          <w:sz w:val="20"/>
          <w:szCs w:val="20"/>
        </w:rPr>
      </w:pPr>
    </w:p>
    <w:p w14:paraId="53F27BD8" w14:textId="77777777" w:rsidR="00A86B65" w:rsidRDefault="00A86B65" w:rsidP="00A86B65">
      <w:pPr>
        <w:spacing w:after="0"/>
        <w:rPr>
          <w:rFonts w:ascii="Arial" w:hAnsi="Arial" w:cs="Arial"/>
          <w:sz w:val="20"/>
          <w:szCs w:val="20"/>
        </w:rPr>
      </w:pPr>
    </w:p>
    <w:p w14:paraId="1885EDE7" w14:textId="77777777" w:rsidR="00A86B65" w:rsidRDefault="00A86B65" w:rsidP="00A86B65">
      <w:pPr>
        <w:spacing w:after="0"/>
        <w:rPr>
          <w:rFonts w:ascii="Arial" w:hAnsi="Arial" w:cs="Arial"/>
          <w:sz w:val="20"/>
          <w:szCs w:val="20"/>
        </w:rPr>
      </w:pPr>
    </w:p>
    <w:p w14:paraId="650487FD" w14:textId="77777777" w:rsidR="00A86B65" w:rsidRDefault="00A86B65" w:rsidP="00A86B65">
      <w:pPr>
        <w:spacing w:after="0"/>
        <w:rPr>
          <w:rFonts w:ascii="Arial" w:hAnsi="Arial" w:cs="Arial"/>
          <w:sz w:val="20"/>
          <w:szCs w:val="20"/>
        </w:rPr>
      </w:pPr>
    </w:p>
    <w:p w14:paraId="79E1E347" w14:textId="77777777" w:rsidR="00A86B65" w:rsidRDefault="00A86B65" w:rsidP="00A86B65">
      <w:pPr>
        <w:spacing w:after="0"/>
        <w:rPr>
          <w:rFonts w:ascii="Arial" w:hAnsi="Arial" w:cs="Arial"/>
          <w:sz w:val="20"/>
          <w:szCs w:val="20"/>
        </w:rPr>
      </w:pPr>
    </w:p>
    <w:p w14:paraId="69D909FC" w14:textId="77777777" w:rsidR="00A86B65" w:rsidRDefault="00A86B65" w:rsidP="00A86B65">
      <w:pPr>
        <w:spacing w:after="0"/>
        <w:rPr>
          <w:rFonts w:ascii="Arial" w:hAnsi="Arial" w:cs="Arial"/>
          <w:sz w:val="20"/>
          <w:szCs w:val="20"/>
        </w:rPr>
      </w:pPr>
    </w:p>
    <w:p w14:paraId="4660F7AA" w14:textId="77777777" w:rsidR="00A86B65" w:rsidRDefault="00A86B65" w:rsidP="00A86B65">
      <w:pPr>
        <w:spacing w:after="0"/>
        <w:rPr>
          <w:rFonts w:ascii="Arial" w:hAnsi="Arial" w:cs="Arial"/>
          <w:sz w:val="20"/>
          <w:szCs w:val="20"/>
        </w:rPr>
      </w:pPr>
    </w:p>
    <w:p w14:paraId="110A1CE9" w14:textId="77777777" w:rsidR="00A86B65" w:rsidRDefault="00A86B65" w:rsidP="00A86B65">
      <w:pPr>
        <w:spacing w:after="0"/>
        <w:rPr>
          <w:rFonts w:ascii="Arial" w:hAnsi="Arial" w:cs="Arial"/>
          <w:sz w:val="20"/>
          <w:szCs w:val="20"/>
        </w:rPr>
      </w:pPr>
    </w:p>
    <w:p w14:paraId="4C03DC8D" w14:textId="77777777" w:rsidR="00A86B65" w:rsidRDefault="00A86B65" w:rsidP="00A86B65">
      <w:pPr>
        <w:spacing w:after="0"/>
        <w:rPr>
          <w:rFonts w:ascii="Arial" w:hAnsi="Arial" w:cs="Arial"/>
          <w:sz w:val="20"/>
          <w:szCs w:val="20"/>
        </w:rPr>
      </w:pPr>
    </w:p>
    <w:p w14:paraId="4B30F91E" w14:textId="77777777" w:rsidR="00A86B65" w:rsidRDefault="00A86B65" w:rsidP="00A86B65">
      <w:pPr>
        <w:spacing w:after="0"/>
        <w:rPr>
          <w:rFonts w:ascii="Arial" w:hAnsi="Arial" w:cs="Arial"/>
          <w:sz w:val="20"/>
          <w:szCs w:val="20"/>
        </w:rPr>
      </w:pPr>
    </w:p>
    <w:p w14:paraId="30D1E351" w14:textId="77777777" w:rsidR="00A86B65" w:rsidRDefault="00A86B65" w:rsidP="00A86B65">
      <w:pPr>
        <w:spacing w:after="0"/>
        <w:rPr>
          <w:rFonts w:ascii="Arial" w:hAnsi="Arial" w:cs="Arial"/>
          <w:sz w:val="20"/>
          <w:szCs w:val="20"/>
        </w:rPr>
      </w:pPr>
    </w:p>
    <w:p w14:paraId="7F0A7815" w14:textId="77777777" w:rsidR="00A86B65" w:rsidRDefault="00A86B65" w:rsidP="00A86B65">
      <w:pPr>
        <w:spacing w:after="0"/>
        <w:rPr>
          <w:rFonts w:ascii="Arial" w:hAnsi="Arial" w:cs="Arial"/>
          <w:sz w:val="20"/>
          <w:szCs w:val="20"/>
        </w:rPr>
      </w:pPr>
    </w:p>
    <w:p w14:paraId="4FADBFC7" w14:textId="77777777" w:rsidR="00A86B65" w:rsidRDefault="00A86B65" w:rsidP="00A86B65">
      <w:pPr>
        <w:spacing w:after="0"/>
        <w:rPr>
          <w:rFonts w:ascii="Arial" w:hAnsi="Arial" w:cs="Arial"/>
          <w:sz w:val="20"/>
          <w:szCs w:val="20"/>
        </w:rPr>
      </w:pPr>
    </w:p>
    <w:p w14:paraId="57A322C3" w14:textId="77777777" w:rsidR="00A86B65" w:rsidRDefault="00A86B65" w:rsidP="00A86B65">
      <w:pPr>
        <w:spacing w:after="0"/>
        <w:rPr>
          <w:rFonts w:ascii="Arial" w:hAnsi="Arial" w:cs="Arial"/>
          <w:sz w:val="20"/>
          <w:szCs w:val="20"/>
        </w:rPr>
      </w:pPr>
    </w:p>
    <w:p w14:paraId="28797B24" w14:textId="77777777" w:rsidR="00A86B65" w:rsidRDefault="00A86B65" w:rsidP="00A86B65">
      <w:pPr>
        <w:spacing w:after="0"/>
        <w:rPr>
          <w:rFonts w:ascii="Arial" w:hAnsi="Arial" w:cs="Arial"/>
          <w:sz w:val="20"/>
          <w:szCs w:val="20"/>
        </w:rPr>
      </w:pPr>
    </w:p>
    <w:p w14:paraId="5775E7EC" w14:textId="77777777" w:rsidR="00A86B65" w:rsidRDefault="00A86B65" w:rsidP="00A86B65">
      <w:pPr>
        <w:spacing w:after="0"/>
        <w:rPr>
          <w:rFonts w:ascii="Arial" w:hAnsi="Arial" w:cs="Arial"/>
          <w:sz w:val="20"/>
          <w:szCs w:val="20"/>
        </w:rPr>
      </w:pPr>
    </w:p>
    <w:p w14:paraId="614F2C63" w14:textId="77777777" w:rsidR="00A86B65" w:rsidRDefault="00A86B65" w:rsidP="00A86B65">
      <w:pPr>
        <w:spacing w:after="0"/>
        <w:rPr>
          <w:rFonts w:ascii="Arial" w:hAnsi="Arial" w:cs="Arial"/>
          <w:sz w:val="20"/>
          <w:szCs w:val="20"/>
        </w:rPr>
      </w:pPr>
    </w:p>
    <w:p w14:paraId="3566C222" w14:textId="77777777" w:rsidR="00A86B65" w:rsidRDefault="00A86B65" w:rsidP="00A86B65">
      <w:pPr>
        <w:spacing w:after="0"/>
        <w:rPr>
          <w:rFonts w:ascii="Arial" w:hAnsi="Arial" w:cs="Arial"/>
          <w:sz w:val="20"/>
          <w:szCs w:val="20"/>
        </w:rPr>
      </w:pPr>
    </w:p>
    <w:p w14:paraId="2E2B8F09" w14:textId="77777777" w:rsidR="00A86B65" w:rsidRDefault="00A86B65" w:rsidP="00A86B65">
      <w:pPr>
        <w:tabs>
          <w:tab w:val="left" w:pos="8490"/>
        </w:tabs>
        <w:jc w:val="right"/>
        <w:rPr>
          <w:rFonts w:ascii="Arial" w:hAnsi="Arial" w:cs="Arial"/>
          <w:sz w:val="24"/>
          <w:szCs w:val="24"/>
        </w:rPr>
      </w:pPr>
    </w:p>
    <w:p w14:paraId="423268F8" w14:textId="4E29A1A8" w:rsidR="00A86B65" w:rsidRDefault="00A86B65" w:rsidP="00A86B65">
      <w:pPr>
        <w:tabs>
          <w:tab w:val="left" w:pos="8490"/>
        </w:tabs>
        <w:jc w:val="right"/>
        <w:rPr>
          <w:rFonts w:ascii="Arial" w:hAnsi="Arial" w:cs="Arial"/>
          <w:sz w:val="24"/>
          <w:szCs w:val="24"/>
        </w:rPr>
      </w:pPr>
      <w:r>
        <w:rPr>
          <w:rFonts w:ascii="Arial" w:hAnsi="Arial" w:cs="Arial"/>
          <w:sz w:val="24"/>
          <w:szCs w:val="24"/>
        </w:rPr>
        <w:lastRenderedPageBreak/>
        <w:t>Załącznik nr 1</w:t>
      </w:r>
    </w:p>
    <w:p w14:paraId="22F1CB09" w14:textId="77777777" w:rsidR="00A86B65" w:rsidRDefault="00A86B65" w:rsidP="00A86B65">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3106E30D" w14:textId="77777777" w:rsidR="00A86B65" w:rsidRDefault="00A86B65" w:rsidP="00A86B65">
      <w:pPr>
        <w:jc w:val="both"/>
        <w:rPr>
          <w:rFonts w:ascii="Arial" w:hAnsi="Arial" w:cs="Arial"/>
          <w:sz w:val="28"/>
          <w:szCs w:val="28"/>
        </w:rPr>
      </w:pPr>
    </w:p>
    <w:p w14:paraId="704127D6" w14:textId="77777777" w:rsidR="00A86B65" w:rsidRDefault="00A86B65" w:rsidP="00A86B65">
      <w:pPr>
        <w:pStyle w:val="Nagwek1"/>
        <w:spacing w:before="0" w:after="0"/>
        <w:jc w:val="center"/>
        <w:rPr>
          <w:rFonts w:cs="Arial"/>
          <w:sz w:val="28"/>
          <w:szCs w:val="28"/>
        </w:rPr>
      </w:pPr>
      <w:r>
        <w:rPr>
          <w:rFonts w:cs="Arial"/>
          <w:sz w:val="28"/>
          <w:szCs w:val="28"/>
        </w:rPr>
        <w:t>FORMULARZ OFERTY</w:t>
      </w:r>
    </w:p>
    <w:p w14:paraId="0EA22CD7" w14:textId="77777777" w:rsidR="00A86B65" w:rsidRDefault="00A86B65" w:rsidP="00A86B65">
      <w:pPr>
        <w:spacing w:after="0" w:line="240" w:lineRule="auto"/>
        <w:jc w:val="both"/>
        <w:rPr>
          <w:rFonts w:ascii="Arial" w:hAnsi="Arial" w:cs="Arial"/>
          <w:b/>
          <w:sz w:val="28"/>
          <w:szCs w:val="28"/>
        </w:rPr>
      </w:pPr>
    </w:p>
    <w:p w14:paraId="7E9EDD63" w14:textId="77777777" w:rsidR="00A86B65" w:rsidRDefault="00A86B65" w:rsidP="00A86B65">
      <w:pPr>
        <w:spacing w:after="0" w:line="240" w:lineRule="auto"/>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FA02264" w14:textId="77777777" w:rsidR="00A86B65" w:rsidRDefault="00A86B65" w:rsidP="00A86B65">
      <w:pPr>
        <w:spacing w:after="0" w:line="240" w:lineRule="auto"/>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(36/Z/22) w ramach projektu komercyjnego badania klinicznego – rozwój innowacyjnych rozwiązań terapeutycznych z wykorzystaniem technologii RNA oferujemy wykonanie przedmiotu zamówienia w zakresie objętym Specyfikacją Istotnych Warunków Zamówienia za cenę:</w:t>
      </w:r>
    </w:p>
    <w:p w14:paraId="2D5420E2" w14:textId="77777777" w:rsidR="00A86B65" w:rsidRDefault="00A86B65" w:rsidP="00A86B65">
      <w:pPr>
        <w:spacing w:after="0" w:line="240" w:lineRule="auto"/>
        <w:rPr>
          <w:rFonts w:ascii="Arial" w:hAnsi="Arial" w:cs="Arial"/>
          <w:sz w:val="24"/>
          <w:szCs w:val="24"/>
        </w:rPr>
      </w:pPr>
    </w:p>
    <w:p w14:paraId="0F7E4DAE"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w:t>
      </w:r>
    </w:p>
    <w:p w14:paraId="7B76BBF0"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514DB14"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C254F8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E68CFE7"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35FC8CF0"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4B7999F"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w:t>
      </w:r>
    </w:p>
    <w:p w14:paraId="028D38B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EC570AF"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7780F038"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88C94D9"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3437101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F71123B"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3</w:t>
      </w:r>
    </w:p>
    <w:p w14:paraId="6FD52D09" w14:textId="77777777" w:rsidR="00A86B65" w:rsidRDefault="00A86B65" w:rsidP="00A86B65">
      <w:pPr>
        <w:autoSpaceDE w:val="0"/>
        <w:autoSpaceDN w:val="0"/>
        <w:adjustRightInd w:val="0"/>
        <w:spacing w:after="0" w:line="240" w:lineRule="auto"/>
        <w:rPr>
          <w:rFonts w:ascii="Arial" w:hAnsi="Arial" w:cs="Arial"/>
          <w:b/>
          <w:bCs/>
          <w:sz w:val="24"/>
          <w:szCs w:val="24"/>
        </w:rPr>
      </w:pPr>
    </w:p>
    <w:p w14:paraId="602D96AC"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4FFA2D9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BB48D71"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68A304B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50F99496"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4</w:t>
      </w:r>
    </w:p>
    <w:p w14:paraId="11C614BD"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7164CC1"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D8B8DDD" w14:textId="77777777" w:rsidR="00A86B65" w:rsidRDefault="00A86B65" w:rsidP="00A86B65">
      <w:pPr>
        <w:autoSpaceDE w:val="0"/>
        <w:autoSpaceDN w:val="0"/>
        <w:adjustRightInd w:val="0"/>
        <w:spacing w:after="0" w:line="240" w:lineRule="auto"/>
        <w:rPr>
          <w:rFonts w:ascii="Arial" w:hAnsi="Arial" w:cs="Arial"/>
          <w:b/>
          <w:bCs/>
          <w:sz w:val="24"/>
          <w:szCs w:val="24"/>
        </w:rPr>
      </w:pPr>
    </w:p>
    <w:p w14:paraId="5DCE139A"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5D2DD40"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57EC614"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5</w:t>
      </w:r>
    </w:p>
    <w:p w14:paraId="2B81C15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BE2D271"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37AFF67E"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4901783"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56E2F15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5B50FD5A"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6</w:t>
      </w:r>
    </w:p>
    <w:p w14:paraId="4D145DBB"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15CA853"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7AB24660"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442C2FE"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303F565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08DF9602"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7</w:t>
      </w:r>
    </w:p>
    <w:p w14:paraId="048A74C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EAE32DB"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BE1E97B"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4C6D910"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B8242A9"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F440D03"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8</w:t>
      </w:r>
    </w:p>
    <w:p w14:paraId="10B3E7B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60CDE140"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54738CE"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85B0789"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73CDE4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0528E70D"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9</w:t>
      </w:r>
    </w:p>
    <w:p w14:paraId="0D347E3F"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1DBE3EB"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BC38E9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841A64B"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99585FB"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841B60A"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10</w:t>
      </w:r>
    </w:p>
    <w:p w14:paraId="1BF17EE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A9DC1D4"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3121A30E"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2791D09"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2B5BD10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C6E4BE9"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11</w:t>
      </w:r>
    </w:p>
    <w:p w14:paraId="2E631219"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9BA04A7"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60513DA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7B71858"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362DB84B"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303E44C"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12</w:t>
      </w:r>
    </w:p>
    <w:p w14:paraId="175A034A"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33CF2E4"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43EF9D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F033485"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3902D1D8"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C392B4D"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13</w:t>
      </w:r>
    </w:p>
    <w:p w14:paraId="783F0F0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6304228"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466BE71" w14:textId="77777777" w:rsidR="00A86B65" w:rsidRDefault="00A86B65" w:rsidP="00A86B65">
      <w:pPr>
        <w:autoSpaceDE w:val="0"/>
        <w:autoSpaceDN w:val="0"/>
        <w:adjustRightInd w:val="0"/>
        <w:spacing w:after="0" w:line="240" w:lineRule="auto"/>
        <w:rPr>
          <w:rFonts w:ascii="Arial" w:hAnsi="Arial" w:cs="Arial"/>
          <w:b/>
          <w:bCs/>
          <w:sz w:val="24"/>
          <w:szCs w:val="24"/>
        </w:rPr>
      </w:pPr>
    </w:p>
    <w:p w14:paraId="14A4BA96"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E96D58D"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B8B3985"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Zadanie nr 14</w:t>
      </w:r>
    </w:p>
    <w:p w14:paraId="372A7F1B"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45AF5D6"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60961A70"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98112BA"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67B853D1"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57468A5"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15</w:t>
      </w:r>
    </w:p>
    <w:p w14:paraId="7DDF551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BD104D6"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1CB374B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B914468"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EFA1EE5" w14:textId="77777777" w:rsidR="00A86B65" w:rsidRDefault="00A86B65" w:rsidP="00A86B65">
      <w:pPr>
        <w:autoSpaceDE w:val="0"/>
        <w:autoSpaceDN w:val="0"/>
        <w:adjustRightInd w:val="0"/>
        <w:spacing w:after="0" w:line="240" w:lineRule="auto"/>
        <w:rPr>
          <w:rFonts w:ascii="Arial" w:hAnsi="Arial" w:cs="Arial"/>
          <w:b/>
          <w:bCs/>
          <w:sz w:val="24"/>
          <w:szCs w:val="24"/>
          <w:u w:val="single"/>
        </w:rPr>
      </w:pPr>
    </w:p>
    <w:p w14:paraId="5C804494"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16</w:t>
      </w:r>
    </w:p>
    <w:p w14:paraId="3FD3D8AD"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D2C48CD"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66F1C62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644B8C4D"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1524069" w14:textId="77777777" w:rsidR="00A86B65" w:rsidRDefault="00A86B65" w:rsidP="00A86B65">
      <w:pPr>
        <w:autoSpaceDE w:val="0"/>
        <w:autoSpaceDN w:val="0"/>
        <w:adjustRightInd w:val="0"/>
        <w:spacing w:after="0" w:line="240" w:lineRule="auto"/>
        <w:rPr>
          <w:rFonts w:ascii="Arial" w:hAnsi="Arial" w:cs="Arial"/>
          <w:b/>
          <w:bCs/>
          <w:sz w:val="24"/>
          <w:szCs w:val="24"/>
        </w:rPr>
      </w:pPr>
    </w:p>
    <w:p w14:paraId="0B7DDF34"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17</w:t>
      </w:r>
    </w:p>
    <w:p w14:paraId="76E8864F" w14:textId="77777777" w:rsidR="00A86B65" w:rsidRDefault="00A86B65" w:rsidP="00A86B65">
      <w:pPr>
        <w:autoSpaceDE w:val="0"/>
        <w:autoSpaceDN w:val="0"/>
        <w:adjustRightInd w:val="0"/>
        <w:spacing w:after="0" w:line="240" w:lineRule="auto"/>
        <w:rPr>
          <w:rFonts w:ascii="Arial" w:hAnsi="Arial" w:cs="Arial"/>
          <w:b/>
          <w:bCs/>
          <w:sz w:val="24"/>
          <w:szCs w:val="24"/>
        </w:rPr>
      </w:pPr>
    </w:p>
    <w:p w14:paraId="51757C49"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32DD27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FEFDFD2"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206A44C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7DE00DB"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18</w:t>
      </w:r>
    </w:p>
    <w:p w14:paraId="0AD3949F"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1F9610A"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70CAF34" w14:textId="77777777" w:rsidR="00A86B65" w:rsidRDefault="00A86B65" w:rsidP="00A86B65">
      <w:pPr>
        <w:autoSpaceDE w:val="0"/>
        <w:autoSpaceDN w:val="0"/>
        <w:adjustRightInd w:val="0"/>
        <w:spacing w:after="0" w:line="240" w:lineRule="auto"/>
        <w:rPr>
          <w:rFonts w:ascii="Arial" w:hAnsi="Arial" w:cs="Arial"/>
          <w:b/>
          <w:bCs/>
          <w:sz w:val="24"/>
          <w:szCs w:val="24"/>
        </w:rPr>
      </w:pPr>
    </w:p>
    <w:p w14:paraId="0CAA0708"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1DC66AA" w14:textId="77777777" w:rsidR="00A86B65" w:rsidRDefault="00A86B65" w:rsidP="00A86B65">
      <w:pPr>
        <w:spacing w:after="0" w:line="240" w:lineRule="auto"/>
        <w:jc w:val="both"/>
        <w:rPr>
          <w:rFonts w:ascii="Arial" w:hAnsi="Arial" w:cs="Arial"/>
          <w:b/>
          <w:bCs/>
          <w:sz w:val="24"/>
          <w:szCs w:val="24"/>
        </w:rPr>
      </w:pPr>
    </w:p>
    <w:p w14:paraId="2F5B80C5"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19</w:t>
      </w:r>
    </w:p>
    <w:p w14:paraId="6467C68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C381563"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E9969D5"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E7DD564"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2C701BF8" w14:textId="77777777" w:rsidR="00A86B65" w:rsidRDefault="00A86B65" w:rsidP="00A86B65">
      <w:pPr>
        <w:autoSpaceDE w:val="0"/>
        <w:autoSpaceDN w:val="0"/>
        <w:adjustRightInd w:val="0"/>
        <w:spacing w:after="0" w:line="240" w:lineRule="auto"/>
        <w:rPr>
          <w:rFonts w:ascii="Arial" w:hAnsi="Arial" w:cs="Arial"/>
          <w:b/>
          <w:bCs/>
          <w:sz w:val="24"/>
          <w:szCs w:val="24"/>
        </w:rPr>
      </w:pPr>
    </w:p>
    <w:p w14:paraId="63EDCD3D"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20</w:t>
      </w:r>
    </w:p>
    <w:p w14:paraId="34E77653"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EB32DD6"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AF242DC"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AFBBCC7"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1685E361"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970C5D9"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21</w:t>
      </w:r>
    </w:p>
    <w:p w14:paraId="6662E5DA" w14:textId="77777777" w:rsidR="00A86B65" w:rsidRDefault="00A86B65" w:rsidP="00A86B65">
      <w:pPr>
        <w:autoSpaceDE w:val="0"/>
        <w:autoSpaceDN w:val="0"/>
        <w:adjustRightInd w:val="0"/>
        <w:spacing w:after="0" w:line="240" w:lineRule="auto"/>
        <w:rPr>
          <w:rFonts w:ascii="Arial" w:hAnsi="Arial" w:cs="Arial"/>
          <w:b/>
          <w:bCs/>
          <w:sz w:val="24"/>
          <w:szCs w:val="24"/>
        </w:rPr>
      </w:pPr>
    </w:p>
    <w:p w14:paraId="7B18DC18"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3C0873F" w14:textId="77777777" w:rsidR="00A86B65" w:rsidRDefault="00A86B65" w:rsidP="00A86B65">
      <w:pPr>
        <w:autoSpaceDE w:val="0"/>
        <w:autoSpaceDN w:val="0"/>
        <w:adjustRightInd w:val="0"/>
        <w:spacing w:after="0" w:line="240" w:lineRule="auto"/>
        <w:rPr>
          <w:rFonts w:ascii="Arial" w:hAnsi="Arial" w:cs="Arial"/>
          <w:b/>
          <w:bCs/>
          <w:sz w:val="24"/>
          <w:szCs w:val="24"/>
        </w:rPr>
      </w:pPr>
    </w:p>
    <w:p w14:paraId="0C113F8D"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CBFB88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3216BE47"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22</w:t>
      </w:r>
    </w:p>
    <w:p w14:paraId="2D8E7C37"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E401C53"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C8B8DE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60CF59B0"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DB0AA6E"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D86EA3E" w14:textId="77777777" w:rsidR="00A86B65" w:rsidRDefault="00A86B65" w:rsidP="00A86B65">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23</w:t>
      </w:r>
    </w:p>
    <w:p w14:paraId="4BD533C6" w14:textId="77777777" w:rsidR="00A86B65" w:rsidRDefault="00A86B65" w:rsidP="00A86B65">
      <w:pPr>
        <w:autoSpaceDE w:val="0"/>
        <w:autoSpaceDN w:val="0"/>
        <w:adjustRightInd w:val="0"/>
        <w:spacing w:after="0" w:line="240" w:lineRule="auto"/>
        <w:rPr>
          <w:rFonts w:ascii="Arial" w:hAnsi="Arial" w:cs="Arial"/>
          <w:b/>
          <w:bCs/>
          <w:sz w:val="24"/>
          <w:szCs w:val="24"/>
        </w:rPr>
      </w:pPr>
    </w:p>
    <w:p w14:paraId="4D30184F"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49215F52" w14:textId="77777777" w:rsidR="00A86B65" w:rsidRDefault="00A86B65" w:rsidP="00A86B65">
      <w:pPr>
        <w:autoSpaceDE w:val="0"/>
        <w:autoSpaceDN w:val="0"/>
        <w:adjustRightInd w:val="0"/>
        <w:spacing w:after="0" w:line="240" w:lineRule="auto"/>
        <w:rPr>
          <w:rFonts w:ascii="Arial" w:hAnsi="Arial" w:cs="Arial"/>
          <w:b/>
          <w:bCs/>
          <w:sz w:val="24"/>
          <w:szCs w:val="24"/>
        </w:rPr>
      </w:pPr>
    </w:p>
    <w:p w14:paraId="2052B7B7" w14:textId="77777777" w:rsidR="00A86B65" w:rsidRDefault="00A86B65" w:rsidP="00A86B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205EA2AD" w14:textId="77777777" w:rsidR="00A86B65" w:rsidRDefault="00A86B65" w:rsidP="00A86B65">
      <w:pPr>
        <w:spacing w:after="0" w:line="240" w:lineRule="auto"/>
        <w:jc w:val="both"/>
        <w:rPr>
          <w:rFonts w:ascii="Arial" w:hAnsi="Arial" w:cs="Arial"/>
          <w:b/>
          <w:sz w:val="24"/>
          <w:szCs w:val="24"/>
        </w:rPr>
      </w:pPr>
    </w:p>
    <w:p w14:paraId="69938D5A" w14:textId="77777777" w:rsidR="00A86B65" w:rsidRDefault="00A86B65" w:rsidP="00A86B65">
      <w:pPr>
        <w:spacing w:after="0" w:line="240" w:lineRule="auto"/>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5CA2B2F9"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68B8EF45"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19C00ABA"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7768412E"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75998A14"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1E531196" w14:textId="77777777" w:rsidR="00A86B65" w:rsidRDefault="00A86B65" w:rsidP="00A86B65">
      <w:pPr>
        <w:widowControl w:val="0"/>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Podwykonawcom zlecę nw. zadania:</w:t>
      </w:r>
    </w:p>
    <w:p w14:paraId="73D665C1" w14:textId="77777777" w:rsidR="00A86B65" w:rsidRDefault="00A86B65" w:rsidP="00A86B65">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030A9B26" w14:textId="77777777" w:rsidR="00A86B65" w:rsidRDefault="00A86B65" w:rsidP="00A86B65">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8EEA1FF"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Oświadczam, że ponoszę pełną odpowiedzialność za działania podwykonawców.</w:t>
      </w:r>
    </w:p>
    <w:p w14:paraId="05C99F64" w14:textId="77777777" w:rsidR="00A86B65" w:rsidRPr="001E219D" w:rsidRDefault="00A86B65" w:rsidP="00A86B65">
      <w:pPr>
        <w:pStyle w:val="Akapitzlist"/>
        <w:numPr>
          <w:ilvl w:val="0"/>
          <w:numId w:val="5"/>
        </w:numPr>
        <w:spacing w:after="0" w:line="240" w:lineRule="auto"/>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22F46B17" w14:textId="77777777" w:rsidR="00A86B65" w:rsidRDefault="00A86B65" w:rsidP="00A86B65">
      <w:pPr>
        <w:numPr>
          <w:ilvl w:val="0"/>
          <w:numId w:val="5"/>
        </w:numPr>
        <w:spacing w:after="0" w:line="240" w:lineRule="auto"/>
        <w:jc w:val="both"/>
        <w:rPr>
          <w:rFonts w:ascii="Arial" w:hAnsi="Arial" w:cs="Arial"/>
          <w:sz w:val="24"/>
          <w:szCs w:val="24"/>
        </w:rPr>
      </w:pPr>
      <w:r>
        <w:rPr>
          <w:rFonts w:ascii="Arial" w:hAnsi="Arial" w:cs="Arial"/>
          <w:sz w:val="24"/>
          <w:szCs w:val="24"/>
        </w:rPr>
        <w:t>Nasz adres e-mail do odbierania korespondencji: ...................................</w:t>
      </w:r>
    </w:p>
    <w:p w14:paraId="15BD07D5" w14:textId="77777777" w:rsidR="00A86B65" w:rsidRDefault="00A86B65" w:rsidP="00A86B65">
      <w:pPr>
        <w:numPr>
          <w:ilvl w:val="0"/>
          <w:numId w:val="5"/>
        </w:numPr>
        <w:tabs>
          <w:tab w:val="left" w:pos="1276"/>
        </w:tabs>
        <w:spacing w:after="0" w:line="240" w:lineRule="auto"/>
        <w:jc w:val="both"/>
        <w:rPr>
          <w:rFonts w:ascii="Arial" w:hAnsi="Arial" w:cs="Arial"/>
          <w:sz w:val="24"/>
          <w:szCs w:val="24"/>
        </w:rPr>
      </w:pPr>
      <w:r>
        <w:rPr>
          <w:rFonts w:ascii="Arial" w:hAnsi="Arial" w:cs="Arial"/>
          <w:sz w:val="24"/>
          <w:szCs w:val="24"/>
        </w:rPr>
        <w:t xml:space="preserve">Termin realizacji zamówienia: </w:t>
      </w:r>
    </w:p>
    <w:p w14:paraId="0FE22BE2"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 12 miesięcy od daty zawarcia umowy </w:t>
      </w:r>
    </w:p>
    <w:p w14:paraId="72BA24BC"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2: 12 miesięcy od daty zawarcia umowy </w:t>
      </w:r>
    </w:p>
    <w:p w14:paraId="6A2043DE"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3: 12 miesięcy od daty zawarcia umowy </w:t>
      </w:r>
    </w:p>
    <w:p w14:paraId="72D89A59"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4: 12 miesięcy od daty zawarcia umowy </w:t>
      </w:r>
    </w:p>
    <w:p w14:paraId="7AA64E73"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5: 12 miesięcy od daty zawarcia umowy </w:t>
      </w:r>
    </w:p>
    <w:p w14:paraId="591C9760" w14:textId="77777777" w:rsidR="00A86B65" w:rsidRDefault="00A86B65" w:rsidP="00A86B65">
      <w:pPr>
        <w:pStyle w:val="Akapitzlist"/>
        <w:tabs>
          <w:tab w:val="left" w:pos="1276"/>
        </w:tabs>
        <w:ind w:left="705"/>
        <w:rPr>
          <w:rFonts w:ascii="Arial" w:hAnsi="Arial" w:cs="Arial"/>
        </w:rPr>
      </w:pPr>
      <w:r>
        <w:rPr>
          <w:rFonts w:ascii="Arial" w:hAnsi="Arial" w:cs="Arial"/>
        </w:rPr>
        <w:lastRenderedPageBreak/>
        <w:t xml:space="preserve">Zadanie nr 6: 12 miesięcy od daty zawarcia umowy </w:t>
      </w:r>
    </w:p>
    <w:p w14:paraId="38E8129F"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7: 12 miesięcy od daty zawarcia umowy </w:t>
      </w:r>
    </w:p>
    <w:p w14:paraId="3A1F21F2"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8: 12 miesięcy od daty zawarcia umowy </w:t>
      </w:r>
    </w:p>
    <w:p w14:paraId="576625FE"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9: 12 miesięcy od daty zawarcia umowy </w:t>
      </w:r>
    </w:p>
    <w:p w14:paraId="04CC5C64"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10: 12 miesięcy od daty zawarcia umowy </w:t>
      </w:r>
    </w:p>
    <w:p w14:paraId="2F011703"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11: 12 miesięcy od daty zawarcia umowy </w:t>
      </w:r>
    </w:p>
    <w:p w14:paraId="57DC87C9"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12: 12 miesięcy od daty zawarcia umowy </w:t>
      </w:r>
    </w:p>
    <w:p w14:paraId="4251FE9D"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13: 12 miesięcy od daty zawarcia umowy </w:t>
      </w:r>
    </w:p>
    <w:p w14:paraId="5EA1A9A5"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14: 12 miesięcy od daty zawarcia umowy </w:t>
      </w:r>
    </w:p>
    <w:p w14:paraId="7AF60C42"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15: 12 miesięcy od daty zawarcia umowy </w:t>
      </w:r>
    </w:p>
    <w:p w14:paraId="4C4140B4"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16: 12 miesięcy od daty zawarcia umowy </w:t>
      </w:r>
    </w:p>
    <w:p w14:paraId="7E5C15A0"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17: 12 miesięcy od daty zawarcia umowy </w:t>
      </w:r>
    </w:p>
    <w:p w14:paraId="2DB68BF8"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18: 12 miesięcy od daty zawarcia umowy </w:t>
      </w:r>
    </w:p>
    <w:p w14:paraId="4F2471D9"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19: 12 miesięcy od daty zawarcia umowy </w:t>
      </w:r>
    </w:p>
    <w:p w14:paraId="443079FC"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20: 12 miesięcy od daty zawarcia umowy </w:t>
      </w:r>
    </w:p>
    <w:p w14:paraId="12C47E75"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21: 12 miesięcy od daty zawarcia umowy </w:t>
      </w:r>
    </w:p>
    <w:p w14:paraId="1734140A" w14:textId="77777777" w:rsidR="00A86B65" w:rsidRDefault="00A86B65" w:rsidP="00A86B65">
      <w:pPr>
        <w:pStyle w:val="Akapitzlist"/>
        <w:tabs>
          <w:tab w:val="left" w:pos="1276"/>
        </w:tabs>
        <w:ind w:left="705"/>
        <w:rPr>
          <w:rFonts w:ascii="Arial" w:hAnsi="Arial" w:cs="Arial"/>
        </w:rPr>
      </w:pPr>
      <w:r>
        <w:rPr>
          <w:rFonts w:ascii="Arial" w:hAnsi="Arial" w:cs="Arial"/>
        </w:rPr>
        <w:t>Zadanie nr 22: 12 miesięcy od daty zawarcia umowy</w:t>
      </w:r>
    </w:p>
    <w:p w14:paraId="43F18CB0" w14:textId="77777777" w:rsidR="00A86B65" w:rsidRDefault="00A86B65" w:rsidP="00A86B65">
      <w:pPr>
        <w:pStyle w:val="Akapitzlist"/>
        <w:tabs>
          <w:tab w:val="left" w:pos="1276"/>
        </w:tabs>
        <w:ind w:left="705"/>
        <w:rPr>
          <w:rFonts w:ascii="Arial" w:hAnsi="Arial" w:cs="Arial"/>
        </w:rPr>
      </w:pPr>
      <w:r>
        <w:rPr>
          <w:rFonts w:ascii="Arial" w:hAnsi="Arial" w:cs="Arial"/>
        </w:rPr>
        <w:t xml:space="preserve">Zadanie nr 23: 12 miesięcy od daty zawarcia umowy </w:t>
      </w:r>
    </w:p>
    <w:p w14:paraId="24AF199A" w14:textId="77777777" w:rsidR="00A86B65" w:rsidRDefault="00A86B65" w:rsidP="00A86B65">
      <w:pPr>
        <w:pStyle w:val="Akapitzlist"/>
        <w:tabs>
          <w:tab w:val="left" w:pos="1276"/>
        </w:tabs>
        <w:ind w:left="705"/>
        <w:rPr>
          <w:rFonts w:ascii="Arial" w:hAnsi="Arial" w:cs="Arial"/>
        </w:rPr>
      </w:pPr>
      <w:r>
        <w:rPr>
          <w:rFonts w:ascii="Arial" w:hAnsi="Arial" w:cs="Arial"/>
        </w:rPr>
        <w:t xml:space="preserve"> </w:t>
      </w:r>
    </w:p>
    <w:p w14:paraId="6C75DE5E" w14:textId="77777777" w:rsidR="00A86B65" w:rsidRDefault="00A86B65" w:rsidP="00A86B65">
      <w:pPr>
        <w:tabs>
          <w:tab w:val="left" w:pos="1276"/>
        </w:tabs>
        <w:ind w:left="2907" w:hanging="2198"/>
        <w:rPr>
          <w:rFonts w:ascii="Arial" w:hAnsi="Arial" w:cs="Arial"/>
          <w:sz w:val="24"/>
          <w:szCs w:val="24"/>
        </w:rPr>
      </w:pPr>
    </w:p>
    <w:p w14:paraId="00E0A98C" w14:textId="77777777" w:rsidR="00A86B65" w:rsidRDefault="00A86B65" w:rsidP="00A86B65">
      <w:pPr>
        <w:tabs>
          <w:tab w:val="left" w:pos="1276"/>
        </w:tabs>
        <w:ind w:left="705"/>
        <w:rPr>
          <w:rFonts w:ascii="Arial" w:hAnsi="Arial" w:cs="Arial"/>
          <w:sz w:val="24"/>
          <w:szCs w:val="24"/>
        </w:rPr>
      </w:pPr>
    </w:p>
    <w:p w14:paraId="45D51AD4" w14:textId="77777777" w:rsidR="00A86B65" w:rsidRDefault="00A86B65" w:rsidP="00A86B65">
      <w:pPr>
        <w:rPr>
          <w:rFonts w:ascii="Arial" w:hAnsi="Arial" w:cs="Arial"/>
          <w:sz w:val="24"/>
          <w:szCs w:val="24"/>
        </w:rPr>
      </w:pPr>
      <w:r>
        <w:rPr>
          <w:rFonts w:ascii="Arial" w:hAnsi="Arial" w:cs="Arial"/>
          <w:sz w:val="24"/>
          <w:szCs w:val="24"/>
        </w:rPr>
        <w:t>Załącznikami do niniejszej oferty są:</w:t>
      </w:r>
    </w:p>
    <w:p w14:paraId="1B730EFC" w14:textId="77777777" w:rsidR="00A86B65" w:rsidRDefault="00A86B65" w:rsidP="00A86B65">
      <w:pPr>
        <w:numPr>
          <w:ilvl w:val="0"/>
          <w:numId w:val="6"/>
        </w:numPr>
        <w:spacing w:after="0" w:line="240" w:lineRule="auto"/>
        <w:rPr>
          <w:rFonts w:ascii="Arial" w:hAnsi="Arial" w:cs="Arial"/>
          <w:sz w:val="24"/>
          <w:szCs w:val="24"/>
        </w:rPr>
      </w:pPr>
      <w:r>
        <w:rPr>
          <w:rFonts w:ascii="Arial" w:hAnsi="Arial" w:cs="Arial"/>
          <w:sz w:val="24"/>
          <w:szCs w:val="24"/>
        </w:rPr>
        <w:t>..................................................</w:t>
      </w:r>
    </w:p>
    <w:p w14:paraId="2812A1EE" w14:textId="77777777" w:rsidR="00A86B65" w:rsidRDefault="00A86B65" w:rsidP="00A86B65">
      <w:pPr>
        <w:numPr>
          <w:ilvl w:val="0"/>
          <w:numId w:val="6"/>
        </w:numPr>
        <w:spacing w:after="0" w:line="240" w:lineRule="auto"/>
        <w:rPr>
          <w:rFonts w:ascii="Arial" w:hAnsi="Arial" w:cs="Arial"/>
          <w:sz w:val="24"/>
          <w:szCs w:val="24"/>
        </w:rPr>
      </w:pPr>
      <w:r>
        <w:rPr>
          <w:rFonts w:ascii="Arial" w:hAnsi="Arial" w:cs="Arial"/>
          <w:sz w:val="24"/>
          <w:szCs w:val="24"/>
        </w:rPr>
        <w:t>..................................................</w:t>
      </w:r>
    </w:p>
    <w:p w14:paraId="6DDAECC4" w14:textId="77777777" w:rsidR="00A86B65" w:rsidRDefault="00A86B65" w:rsidP="00A86B65">
      <w:pPr>
        <w:numPr>
          <w:ilvl w:val="0"/>
          <w:numId w:val="6"/>
        </w:numPr>
        <w:spacing w:after="0" w:line="240" w:lineRule="auto"/>
        <w:rPr>
          <w:rFonts w:ascii="Arial" w:hAnsi="Arial" w:cs="Arial"/>
          <w:sz w:val="24"/>
          <w:szCs w:val="24"/>
        </w:rPr>
      </w:pPr>
      <w:r>
        <w:rPr>
          <w:rFonts w:ascii="Arial" w:hAnsi="Arial" w:cs="Arial"/>
          <w:sz w:val="24"/>
          <w:szCs w:val="24"/>
        </w:rPr>
        <w:t>..................................................</w:t>
      </w:r>
    </w:p>
    <w:p w14:paraId="02BA1C15" w14:textId="77777777" w:rsidR="00A86B65" w:rsidRDefault="00A86B65" w:rsidP="00A86B65">
      <w:pPr>
        <w:numPr>
          <w:ilvl w:val="0"/>
          <w:numId w:val="6"/>
        </w:numPr>
        <w:spacing w:after="0" w:line="240" w:lineRule="auto"/>
        <w:rPr>
          <w:rFonts w:ascii="Arial" w:hAnsi="Arial" w:cs="Arial"/>
          <w:sz w:val="24"/>
          <w:szCs w:val="24"/>
        </w:rPr>
      </w:pPr>
      <w:r>
        <w:rPr>
          <w:rFonts w:ascii="Arial" w:hAnsi="Arial" w:cs="Arial"/>
          <w:sz w:val="24"/>
          <w:szCs w:val="24"/>
        </w:rPr>
        <w:t xml:space="preserve">..................................................     </w:t>
      </w:r>
    </w:p>
    <w:p w14:paraId="38D4154A" w14:textId="77777777" w:rsidR="00A86B65" w:rsidRDefault="00A86B65" w:rsidP="00A86B65">
      <w:pPr>
        <w:tabs>
          <w:tab w:val="left" w:pos="705"/>
        </w:tabs>
        <w:rPr>
          <w:rFonts w:ascii="Arial" w:hAnsi="Arial" w:cs="Arial"/>
          <w:sz w:val="24"/>
          <w:szCs w:val="24"/>
        </w:rPr>
      </w:pPr>
    </w:p>
    <w:p w14:paraId="3B41928D" w14:textId="77777777" w:rsidR="00A86B65" w:rsidRDefault="00A86B65" w:rsidP="00A86B65">
      <w:pPr>
        <w:tabs>
          <w:tab w:val="left" w:pos="705"/>
        </w:tabs>
        <w:rPr>
          <w:rFonts w:ascii="Arial" w:hAnsi="Arial" w:cs="Arial"/>
          <w:sz w:val="24"/>
          <w:szCs w:val="24"/>
        </w:rPr>
      </w:pPr>
    </w:p>
    <w:p w14:paraId="5D9FED75" w14:textId="77777777" w:rsidR="00A86B65" w:rsidRDefault="00A86B65" w:rsidP="00A86B65">
      <w:pPr>
        <w:ind w:left="4248"/>
        <w:rPr>
          <w:rFonts w:ascii="Arial" w:hAnsi="Arial" w:cs="Arial"/>
          <w:sz w:val="28"/>
        </w:rPr>
      </w:pPr>
      <w:r>
        <w:rPr>
          <w:rFonts w:ascii="Arial" w:hAnsi="Arial" w:cs="Arial"/>
          <w:sz w:val="28"/>
        </w:rPr>
        <w:t xml:space="preserve">        ......................................................</w:t>
      </w:r>
    </w:p>
    <w:p w14:paraId="5B659138" w14:textId="77777777" w:rsidR="00A86B65" w:rsidRDefault="00A86B65" w:rsidP="00A86B65">
      <w:pPr>
        <w:ind w:left="4956"/>
        <w:rPr>
          <w:rFonts w:ascii="Arial" w:hAnsi="Arial" w:cs="Arial"/>
          <w:i/>
        </w:rPr>
      </w:pPr>
      <w:r>
        <w:rPr>
          <w:rFonts w:ascii="Arial" w:hAnsi="Arial" w:cs="Arial"/>
          <w:i/>
        </w:rPr>
        <w:t>(podpis upełnomocnionego przedstawiciela)</w:t>
      </w:r>
    </w:p>
    <w:p w14:paraId="62810AE0" w14:textId="77777777" w:rsidR="00A86B65" w:rsidRDefault="00A86B65" w:rsidP="00A86B65">
      <w:pPr>
        <w:pStyle w:val="Akapitzlist"/>
        <w:jc w:val="right"/>
        <w:rPr>
          <w:rFonts w:ascii="Arial" w:hAnsi="Arial" w:cs="Arial"/>
        </w:rPr>
      </w:pPr>
    </w:p>
    <w:p w14:paraId="0B8B250B" w14:textId="77777777" w:rsidR="00A86B65" w:rsidRDefault="00A86B65" w:rsidP="00A86B65">
      <w:pPr>
        <w:pStyle w:val="Akapitzlist"/>
        <w:jc w:val="right"/>
        <w:rPr>
          <w:rFonts w:ascii="Arial" w:hAnsi="Arial" w:cs="Arial"/>
        </w:rPr>
      </w:pPr>
    </w:p>
    <w:p w14:paraId="7418DF86" w14:textId="77777777" w:rsidR="00A86B65" w:rsidRDefault="00A86B65" w:rsidP="00A86B65">
      <w:pPr>
        <w:pStyle w:val="Akapitzlist"/>
        <w:jc w:val="right"/>
        <w:rPr>
          <w:rFonts w:ascii="Arial" w:hAnsi="Arial" w:cs="Arial"/>
        </w:rPr>
      </w:pPr>
    </w:p>
    <w:p w14:paraId="79441149" w14:textId="77777777" w:rsidR="00A86B65" w:rsidRDefault="00A86B65" w:rsidP="00A86B65">
      <w:pPr>
        <w:pStyle w:val="Akapitzlist"/>
        <w:jc w:val="right"/>
        <w:rPr>
          <w:rFonts w:ascii="Arial" w:hAnsi="Arial" w:cs="Arial"/>
        </w:rPr>
      </w:pPr>
    </w:p>
    <w:p w14:paraId="4358163B" w14:textId="77777777" w:rsidR="00A86B65" w:rsidRDefault="00A86B65" w:rsidP="00A86B65">
      <w:pPr>
        <w:pStyle w:val="Akapitzlist"/>
        <w:jc w:val="right"/>
        <w:rPr>
          <w:rFonts w:ascii="Arial" w:hAnsi="Arial" w:cs="Arial"/>
        </w:rPr>
      </w:pPr>
    </w:p>
    <w:p w14:paraId="3824CF7C" w14:textId="77777777" w:rsidR="006C598B" w:rsidRPr="0077020A" w:rsidRDefault="006C598B" w:rsidP="00A86B65">
      <w:pPr>
        <w:rPr>
          <w:rFonts w:ascii="Arial" w:hAnsi="Arial" w:cs="Arial"/>
          <w:color w:val="000000"/>
          <w:lang w:val="en-US"/>
        </w:rPr>
      </w:pPr>
    </w:p>
    <w:p w14:paraId="52A19365" w14:textId="77777777" w:rsidR="006C598B" w:rsidRPr="0077020A" w:rsidRDefault="006C598B" w:rsidP="006C598B">
      <w:pPr>
        <w:jc w:val="right"/>
        <w:rPr>
          <w:rFonts w:ascii="Arial" w:hAnsi="Arial" w:cs="Arial"/>
          <w:color w:val="000000"/>
          <w:lang w:val="en-US"/>
        </w:rPr>
      </w:pPr>
    </w:p>
    <w:p w14:paraId="4AF348A7" w14:textId="77777777" w:rsidR="000D700F" w:rsidRPr="00B65002" w:rsidRDefault="000D700F" w:rsidP="00B65002">
      <w:pPr>
        <w:spacing w:after="0"/>
        <w:jc w:val="right"/>
        <w:rPr>
          <w:rFonts w:ascii="Arial" w:eastAsia="Times New Roman" w:hAnsi="Arial" w:cs="Arial"/>
          <w:color w:val="000000"/>
          <w:sz w:val="20"/>
          <w:szCs w:val="20"/>
          <w:lang w:val="en-US"/>
        </w:rPr>
      </w:pPr>
      <w:r w:rsidRPr="00B65002">
        <w:rPr>
          <w:rFonts w:ascii="Arial" w:hAnsi="Arial" w:cs="Arial"/>
          <w:color w:val="000000"/>
          <w:sz w:val="20"/>
          <w:szCs w:val="20"/>
          <w:lang w:val="en-US"/>
        </w:rPr>
        <w:t>Appendix  4.3</w:t>
      </w:r>
    </w:p>
    <w:p w14:paraId="72370223" w14:textId="77777777" w:rsidR="000D700F" w:rsidRPr="00B65002" w:rsidRDefault="000D700F" w:rsidP="00B65002">
      <w:pPr>
        <w:spacing w:after="0" w:line="240" w:lineRule="auto"/>
        <w:rPr>
          <w:rFonts w:ascii="Arial" w:hAnsi="Arial" w:cs="Arial"/>
          <w:color w:val="000000"/>
          <w:sz w:val="20"/>
          <w:szCs w:val="20"/>
          <w:lang w:val="en-US"/>
        </w:rPr>
      </w:pPr>
      <w:r w:rsidRPr="00B65002">
        <w:rPr>
          <w:rFonts w:ascii="Arial" w:hAnsi="Arial" w:cs="Arial"/>
          <w:color w:val="000000"/>
          <w:sz w:val="20"/>
          <w:szCs w:val="20"/>
          <w:lang w:val="en-US"/>
        </w:rPr>
        <w:t xml:space="preserve">Task 3. </w:t>
      </w:r>
      <w:r w:rsidRPr="00B65002">
        <w:rPr>
          <w:rFonts w:ascii="Arial" w:hAnsi="Arial" w:cs="Arial"/>
          <w:sz w:val="20"/>
          <w:szCs w:val="20"/>
          <w:lang w:val="en-US"/>
        </w:rPr>
        <w:t>Laboratory accessories, cell culture consumables</w:t>
      </w:r>
    </w:p>
    <w:tbl>
      <w:tblPr>
        <w:tblW w:w="0" w:type="dxa"/>
        <w:tblInd w:w="-714" w:type="dxa"/>
        <w:tblLayout w:type="fixed"/>
        <w:tblCellMar>
          <w:left w:w="70" w:type="dxa"/>
          <w:right w:w="70" w:type="dxa"/>
        </w:tblCellMar>
        <w:tblLook w:val="04A0" w:firstRow="1" w:lastRow="0" w:firstColumn="1" w:lastColumn="0" w:noHBand="0" w:noVBand="1"/>
      </w:tblPr>
      <w:tblGrid>
        <w:gridCol w:w="567"/>
        <w:gridCol w:w="2860"/>
        <w:gridCol w:w="913"/>
        <w:gridCol w:w="1328"/>
        <w:gridCol w:w="1235"/>
        <w:gridCol w:w="733"/>
        <w:gridCol w:w="1092"/>
        <w:gridCol w:w="1621"/>
      </w:tblGrid>
      <w:tr w:rsidR="000D700F" w:rsidRPr="00B65002" w14:paraId="2B3720A6"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59DFE4" w14:textId="77777777" w:rsidR="000D700F" w:rsidRPr="00B65002" w:rsidRDefault="000D700F">
            <w:pPr>
              <w:widowControl w:val="0"/>
              <w:spacing w:line="252" w:lineRule="auto"/>
              <w:rPr>
                <w:rFonts w:ascii="Arial" w:hAnsi="Arial" w:cs="Arial"/>
                <w:color w:val="000000"/>
                <w:sz w:val="16"/>
                <w:szCs w:val="16"/>
              </w:rPr>
            </w:pPr>
            <w:r w:rsidRPr="00B65002">
              <w:rPr>
                <w:rFonts w:ascii="Arial" w:hAnsi="Arial" w:cs="Arial"/>
                <w:color w:val="000000"/>
                <w:sz w:val="16"/>
                <w:szCs w:val="16"/>
              </w:rPr>
              <w:t>No.</w:t>
            </w:r>
          </w:p>
        </w:tc>
        <w:tc>
          <w:tcPr>
            <w:tcW w:w="28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EF0C4F" w14:textId="77777777" w:rsidR="000D700F" w:rsidRPr="00B65002" w:rsidRDefault="000D700F">
            <w:pPr>
              <w:widowControl w:val="0"/>
              <w:spacing w:line="252" w:lineRule="auto"/>
              <w:jc w:val="center"/>
              <w:rPr>
                <w:rFonts w:ascii="Arial" w:hAnsi="Arial" w:cs="Arial"/>
                <w:color w:val="000000"/>
                <w:sz w:val="16"/>
                <w:szCs w:val="16"/>
              </w:rPr>
            </w:pPr>
            <w:proofErr w:type="spellStart"/>
            <w:r w:rsidRPr="00B65002">
              <w:rPr>
                <w:rFonts w:ascii="Arial" w:hAnsi="Arial" w:cs="Arial"/>
                <w:color w:val="000000"/>
                <w:sz w:val="16"/>
                <w:szCs w:val="16"/>
              </w:rPr>
              <w:t>Name</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B834C7" w14:textId="77777777" w:rsidR="000D700F" w:rsidRPr="00B65002" w:rsidRDefault="000D700F">
            <w:pPr>
              <w:widowControl w:val="0"/>
              <w:spacing w:line="252" w:lineRule="auto"/>
              <w:jc w:val="center"/>
              <w:rPr>
                <w:rFonts w:ascii="Arial" w:hAnsi="Arial" w:cs="Arial"/>
                <w:color w:val="000000"/>
                <w:sz w:val="16"/>
                <w:szCs w:val="16"/>
              </w:rPr>
            </w:pPr>
            <w:r w:rsidRPr="00B65002">
              <w:rPr>
                <w:rFonts w:ascii="Arial" w:hAnsi="Arial" w:cs="Arial"/>
                <w:color w:val="000000"/>
                <w:sz w:val="16"/>
                <w:szCs w:val="16"/>
              </w:rPr>
              <w:t>.</w:t>
            </w:r>
            <w:proofErr w:type="spellStart"/>
            <w:r w:rsidRPr="00B65002">
              <w:rPr>
                <w:rFonts w:ascii="Arial" w:hAnsi="Arial" w:cs="Arial"/>
                <w:color w:val="000000"/>
                <w:sz w:val="16"/>
                <w:szCs w:val="16"/>
              </w:rPr>
              <w:t>Pieces</w:t>
            </w:r>
            <w:proofErr w:type="spellEnd"/>
            <w:r w:rsidRPr="00B65002">
              <w:rPr>
                <w:rFonts w:ascii="Arial" w:hAnsi="Arial" w:cs="Arial"/>
                <w:color w:val="000000"/>
                <w:sz w:val="16"/>
                <w:szCs w:val="16"/>
              </w:rPr>
              <w:t>/set</w:t>
            </w:r>
          </w:p>
        </w:tc>
        <w:tc>
          <w:tcPr>
            <w:tcW w:w="13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CD765B" w14:textId="77777777" w:rsidR="000D700F" w:rsidRPr="00B65002" w:rsidRDefault="000D700F">
            <w:pPr>
              <w:widowControl w:val="0"/>
              <w:spacing w:line="252" w:lineRule="auto"/>
              <w:jc w:val="center"/>
              <w:rPr>
                <w:rFonts w:ascii="Arial" w:hAnsi="Arial" w:cs="Arial"/>
                <w:color w:val="000000"/>
                <w:sz w:val="16"/>
                <w:szCs w:val="16"/>
                <w:lang w:val="en-US"/>
              </w:rPr>
            </w:pPr>
            <w:r w:rsidRPr="00B65002">
              <w:rPr>
                <w:rFonts w:ascii="Arial" w:hAnsi="Arial" w:cs="Arial"/>
                <w:color w:val="000000"/>
                <w:sz w:val="16"/>
                <w:szCs w:val="16"/>
                <w:lang w:val="en-US"/>
              </w:rPr>
              <w:t>Unit price PLN</w:t>
            </w:r>
          </w:p>
          <w:p w14:paraId="48426683" w14:textId="77777777" w:rsidR="000D700F" w:rsidRPr="00B65002" w:rsidRDefault="000D700F">
            <w:pPr>
              <w:widowControl w:val="0"/>
              <w:spacing w:line="252" w:lineRule="auto"/>
              <w:jc w:val="center"/>
              <w:rPr>
                <w:rFonts w:ascii="Arial" w:hAnsi="Arial" w:cs="Arial"/>
                <w:color w:val="000000"/>
                <w:sz w:val="16"/>
                <w:szCs w:val="16"/>
                <w:lang w:val="en-US"/>
              </w:rPr>
            </w:pPr>
            <w:r w:rsidRPr="00B65002">
              <w:rPr>
                <w:rFonts w:ascii="Arial" w:hAnsi="Arial" w:cs="Arial"/>
                <w:color w:val="000000"/>
                <w:sz w:val="16"/>
                <w:szCs w:val="16"/>
                <w:lang w:val="en-US"/>
              </w:rPr>
              <w:t>(per 1 set)</w:t>
            </w:r>
          </w:p>
        </w:tc>
        <w:tc>
          <w:tcPr>
            <w:tcW w:w="1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63872F" w14:textId="77777777" w:rsidR="000D700F" w:rsidRPr="00B65002" w:rsidRDefault="000D700F">
            <w:pPr>
              <w:widowControl w:val="0"/>
              <w:spacing w:line="252" w:lineRule="auto"/>
              <w:jc w:val="center"/>
              <w:rPr>
                <w:rFonts w:ascii="Arial" w:hAnsi="Arial" w:cs="Arial"/>
                <w:color w:val="000000"/>
                <w:sz w:val="16"/>
                <w:szCs w:val="16"/>
                <w:lang w:val="en-US"/>
              </w:rPr>
            </w:pPr>
            <w:r w:rsidRPr="00B65002">
              <w:rPr>
                <w:rFonts w:ascii="Arial" w:hAnsi="Arial" w:cs="Arial"/>
                <w:color w:val="000000"/>
                <w:sz w:val="16"/>
                <w:szCs w:val="16"/>
                <w:lang w:val="en-US"/>
              </w:rPr>
              <w:t>The net value</w:t>
            </w:r>
          </w:p>
          <w:p w14:paraId="2345D684" w14:textId="77777777" w:rsidR="000D700F" w:rsidRPr="00B65002" w:rsidRDefault="000D700F">
            <w:pPr>
              <w:widowControl w:val="0"/>
              <w:spacing w:line="252" w:lineRule="auto"/>
              <w:jc w:val="center"/>
              <w:rPr>
                <w:rFonts w:ascii="Arial" w:hAnsi="Arial" w:cs="Arial"/>
                <w:color w:val="000000"/>
                <w:sz w:val="16"/>
                <w:szCs w:val="16"/>
                <w:lang w:val="en-US"/>
              </w:rPr>
            </w:pPr>
            <w:r w:rsidRPr="00B65002">
              <w:rPr>
                <w:rFonts w:ascii="Arial" w:hAnsi="Arial" w:cs="Arial"/>
                <w:color w:val="000000"/>
                <w:sz w:val="16"/>
                <w:szCs w:val="16"/>
                <w:lang w:val="en-US"/>
              </w:rPr>
              <w:t>(</w:t>
            </w:r>
            <w:proofErr w:type="spellStart"/>
            <w:r w:rsidRPr="00B65002">
              <w:rPr>
                <w:rFonts w:ascii="Arial" w:hAnsi="Arial" w:cs="Arial"/>
                <w:color w:val="000000"/>
                <w:sz w:val="16"/>
                <w:szCs w:val="16"/>
                <w:lang w:val="en-US"/>
              </w:rPr>
              <w:t>numer</w:t>
            </w:r>
            <w:proofErr w:type="spellEnd"/>
            <w:r w:rsidRPr="00B65002">
              <w:rPr>
                <w:rFonts w:ascii="Arial" w:hAnsi="Arial" w:cs="Arial"/>
                <w:color w:val="000000"/>
                <w:sz w:val="16"/>
                <w:szCs w:val="16"/>
                <w:lang w:val="en-US"/>
              </w:rPr>
              <w:t xml:space="preserve"> of set x price of one set)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434185" w14:textId="77777777" w:rsidR="000D700F" w:rsidRPr="00B65002" w:rsidRDefault="000D700F">
            <w:pPr>
              <w:widowControl w:val="0"/>
              <w:spacing w:line="252" w:lineRule="auto"/>
              <w:jc w:val="center"/>
              <w:rPr>
                <w:rFonts w:ascii="Arial" w:hAnsi="Arial" w:cs="Arial"/>
                <w:color w:val="000000"/>
                <w:sz w:val="16"/>
                <w:szCs w:val="16"/>
              </w:rPr>
            </w:pPr>
            <w:r w:rsidRPr="00B65002">
              <w:rPr>
                <w:rFonts w:ascii="Arial" w:hAnsi="Arial" w:cs="Arial"/>
                <w:color w:val="000000"/>
                <w:sz w:val="16"/>
                <w:szCs w:val="16"/>
              </w:rPr>
              <w:t xml:space="preserve">VAT </w:t>
            </w:r>
            <w:proofErr w:type="spellStart"/>
            <w:r w:rsidRPr="00B65002">
              <w:rPr>
                <w:rFonts w:ascii="Arial" w:hAnsi="Arial" w:cs="Arial"/>
                <w:color w:val="000000"/>
                <w:sz w:val="16"/>
                <w:szCs w:val="16"/>
              </w:rPr>
              <w:t>rate</w:t>
            </w:r>
            <w:proofErr w:type="spellEnd"/>
          </w:p>
        </w:tc>
        <w:tc>
          <w:tcPr>
            <w:tcW w:w="10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3574AB" w14:textId="77777777" w:rsidR="000D700F" w:rsidRPr="00B65002" w:rsidRDefault="000D700F">
            <w:pPr>
              <w:widowControl w:val="0"/>
              <w:spacing w:line="252" w:lineRule="auto"/>
              <w:jc w:val="center"/>
              <w:rPr>
                <w:rFonts w:ascii="Arial" w:hAnsi="Arial" w:cs="Arial"/>
                <w:color w:val="000000"/>
                <w:sz w:val="16"/>
                <w:szCs w:val="16"/>
              </w:rPr>
            </w:pPr>
            <w:r w:rsidRPr="00B65002">
              <w:rPr>
                <w:rFonts w:ascii="Arial" w:hAnsi="Arial" w:cs="Arial"/>
                <w:color w:val="000000"/>
                <w:sz w:val="16"/>
                <w:szCs w:val="16"/>
              </w:rPr>
              <w:t xml:space="preserve">Gross </w:t>
            </w:r>
            <w:proofErr w:type="spellStart"/>
            <w:r w:rsidRPr="00B65002">
              <w:rPr>
                <w:rFonts w:ascii="Arial" w:hAnsi="Arial" w:cs="Arial"/>
                <w:color w:val="000000"/>
                <w:sz w:val="16"/>
                <w:szCs w:val="16"/>
              </w:rPr>
              <w:t>value</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C98670" w14:textId="77777777" w:rsidR="000D700F" w:rsidRPr="00B65002" w:rsidRDefault="000D700F">
            <w:pPr>
              <w:widowControl w:val="0"/>
              <w:spacing w:line="252" w:lineRule="auto"/>
              <w:jc w:val="center"/>
              <w:rPr>
                <w:rFonts w:ascii="Arial" w:hAnsi="Arial" w:cs="Arial"/>
                <w:color w:val="000000"/>
                <w:sz w:val="16"/>
                <w:szCs w:val="16"/>
                <w:lang w:val="en-US"/>
              </w:rPr>
            </w:pPr>
            <w:r w:rsidRPr="00B65002">
              <w:rPr>
                <w:rFonts w:ascii="Arial" w:hAnsi="Arial" w:cs="Arial"/>
                <w:color w:val="000000"/>
                <w:sz w:val="16"/>
                <w:szCs w:val="16"/>
                <w:lang w:val="en-US"/>
              </w:rPr>
              <w:t>Specification of the offered subject of the contract (</w:t>
            </w:r>
            <w:proofErr w:type="spellStart"/>
            <w:r w:rsidRPr="00B65002">
              <w:rPr>
                <w:rFonts w:ascii="Arial" w:hAnsi="Arial" w:cs="Arial"/>
                <w:color w:val="000000"/>
                <w:sz w:val="16"/>
                <w:szCs w:val="16"/>
                <w:lang w:val="en-US"/>
              </w:rPr>
              <w:t>i.a.</w:t>
            </w:r>
            <w:proofErr w:type="spellEnd"/>
            <w:r w:rsidRPr="00B65002">
              <w:rPr>
                <w:rFonts w:ascii="Arial" w:hAnsi="Arial" w:cs="Arial"/>
                <w:color w:val="000000"/>
                <w:sz w:val="16"/>
                <w:szCs w:val="16"/>
                <w:lang w:val="en-US"/>
              </w:rPr>
              <w:t xml:space="preserve"> Manufacturer’s name and catalog number)</w:t>
            </w:r>
          </w:p>
        </w:tc>
      </w:tr>
      <w:tr w:rsidR="000D700F" w:rsidRPr="00B65002" w14:paraId="073E6A3A"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EC4F5A" w14:textId="77777777" w:rsidR="000D700F" w:rsidRPr="00B65002" w:rsidRDefault="000D700F">
            <w:pPr>
              <w:widowControl w:val="0"/>
              <w:jc w:val="center"/>
              <w:rPr>
                <w:rFonts w:ascii="Arial" w:hAnsi="Arial" w:cs="Arial"/>
                <w:strike/>
                <w:color w:val="000000"/>
                <w:sz w:val="16"/>
                <w:szCs w:val="16"/>
              </w:rPr>
            </w:pPr>
            <w:r w:rsidRPr="00B65002">
              <w:rPr>
                <w:rFonts w:ascii="Arial" w:hAnsi="Arial" w:cs="Arial"/>
                <w:strike/>
                <w:color w:val="000000"/>
                <w:sz w:val="16"/>
                <w:szCs w:val="16"/>
              </w:rPr>
              <w:t>1</w:t>
            </w:r>
          </w:p>
        </w:tc>
        <w:tc>
          <w:tcPr>
            <w:tcW w:w="2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D38BE" w14:textId="77777777" w:rsidR="000D700F" w:rsidRPr="00B65002" w:rsidRDefault="000D700F">
            <w:pPr>
              <w:widowControl w:val="0"/>
              <w:rPr>
                <w:rFonts w:ascii="Arial" w:hAnsi="Arial" w:cs="Arial"/>
                <w:strike/>
                <w:sz w:val="16"/>
                <w:szCs w:val="16"/>
                <w:lang w:val="en-US"/>
              </w:rPr>
            </w:pPr>
            <w:r w:rsidRPr="00B65002">
              <w:rPr>
                <w:rFonts w:ascii="Arial" w:hAnsi="Arial" w:cs="Arial"/>
                <w:strike/>
                <w:sz w:val="16"/>
                <w:szCs w:val="16"/>
                <w:lang w:val="en-US"/>
              </w:rPr>
              <w:t>Coverslips for hemocytometer, 20x26 mm, thickness 0.4mm, 1 pack = 10 pcs</w:t>
            </w:r>
          </w:p>
        </w:tc>
        <w:tc>
          <w:tcPr>
            <w:tcW w:w="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668D0A" w14:textId="77777777" w:rsidR="000D700F" w:rsidRPr="00B65002" w:rsidRDefault="000D700F">
            <w:pPr>
              <w:widowControl w:val="0"/>
              <w:jc w:val="center"/>
              <w:rPr>
                <w:rFonts w:ascii="Arial" w:hAnsi="Arial" w:cs="Arial"/>
                <w:strike/>
                <w:color w:val="000000"/>
                <w:sz w:val="16"/>
                <w:szCs w:val="16"/>
              </w:rPr>
            </w:pPr>
            <w:r w:rsidRPr="00B65002">
              <w:rPr>
                <w:rFonts w:ascii="Arial" w:hAnsi="Arial" w:cs="Arial"/>
                <w:strike/>
                <w:color w:val="000000"/>
                <w:sz w:val="16"/>
                <w:szCs w:val="16"/>
              </w:rPr>
              <w:t>3</w:t>
            </w:r>
          </w:p>
        </w:tc>
        <w:tc>
          <w:tcPr>
            <w:tcW w:w="1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3DA56D" w14:textId="77777777" w:rsidR="000D700F" w:rsidRPr="00B65002" w:rsidRDefault="000D700F">
            <w:pPr>
              <w:widowControl w:val="0"/>
              <w:jc w:val="center"/>
              <w:rPr>
                <w:rFonts w:ascii="Arial" w:hAnsi="Arial" w:cs="Arial"/>
                <w:strike/>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03CE9" w14:textId="77777777" w:rsidR="000D700F" w:rsidRPr="00B65002" w:rsidRDefault="000D700F">
            <w:pPr>
              <w:widowControl w:val="0"/>
              <w:jc w:val="center"/>
              <w:rPr>
                <w:rFonts w:ascii="Arial" w:hAnsi="Arial" w:cs="Arial"/>
                <w:strike/>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D8936" w14:textId="77777777" w:rsidR="000D700F" w:rsidRPr="00B65002" w:rsidRDefault="000D700F">
            <w:pPr>
              <w:widowControl w:val="0"/>
              <w:jc w:val="center"/>
              <w:rPr>
                <w:rFonts w:ascii="Arial" w:hAnsi="Arial" w:cs="Arial"/>
                <w:strike/>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5E343" w14:textId="77777777" w:rsidR="000D700F" w:rsidRPr="00B65002" w:rsidRDefault="000D700F">
            <w:pPr>
              <w:widowControl w:val="0"/>
              <w:jc w:val="center"/>
              <w:rPr>
                <w:rFonts w:ascii="Arial" w:hAnsi="Arial" w:cs="Arial"/>
                <w:strike/>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C6AEA" w14:textId="77777777" w:rsidR="000D700F" w:rsidRPr="00B65002" w:rsidRDefault="000D700F">
            <w:pPr>
              <w:widowControl w:val="0"/>
              <w:jc w:val="center"/>
              <w:rPr>
                <w:rFonts w:ascii="Arial" w:hAnsi="Arial" w:cs="Arial"/>
                <w:strike/>
                <w:color w:val="000000"/>
                <w:sz w:val="16"/>
                <w:szCs w:val="16"/>
              </w:rPr>
            </w:pPr>
          </w:p>
        </w:tc>
      </w:tr>
      <w:tr w:rsidR="000D700F" w:rsidRPr="00B65002" w14:paraId="582AF77E"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7DF709" w14:textId="77777777" w:rsidR="000D700F" w:rsidRPr="00B65002" w:rsidRDefault="000D700F">
            <w:pPr>
              <w:widowControl w:val="0"/>
              <w:jc w:val="center"/>
              <w:rPr>
                <w:rFonts w:ascii="Arial" w:hAnsi="Arial" w:cs="Arial"/>
                <w:strike/>
                <w:color w:val="000000"/>
                <w:sz w:val="16"/>
                <w:szCs w:val="16"/>
              </w:rPr>
            </w:pPr>
            <w:r w:rsidRPr="00B65002">
              <w:rPr>
                <w:rFonts w:ascii="Arial" w:hAnsi="Arial" w:cs="Arial"/>
                <w:strike/>
                <w:color w:val="000000"/>
                <w:sz w:val="16"/>
                <w:szCs w:val="16"/>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7ABE14" w14:textId="77777777" w:rsidR="000D700F" w:rsidRPr="00B65002" w:rsidRDefault="000D700F">
            <w:pPr>
              <w:widowControl w:val="0"/>
              <w:rPr>
                <w:rFonts w:ascii="Arial" w:hAnsi="Arial" w:cs="Arial"/>
                <w:strike/>
                <w:sz w:val="16"/>
                <w:szCs w:val="16"/>
                <w:lang w:val="en-US"/>
              </w:rPr>
            </w:pPr>
            <w:r w:rsidRPr="00B65002">
              <w:rPr>
                <w:rFonts w:ascii="Arial" w:hAnsi="Arial" w:cs="Arial"/>
                <w:strike/>
                <w:sz w:val="16"/>
                <w:szCs w:val="16"/>
                <w:lang w:val="en-US"/>
              </w:rPr>
              <w:t>Manual cell/colony counter, 4 digits, with reset button, 1 pc</w:t>
            </w:r>
          </w:p>
        </w:tc>
        <w:tc>
          <w:tcPr>
            <w:tcW w:w="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DAECBF" w14:textId="77777777" w:rsidR="000D700F" w:rsidRPr="00B65002" w:rsidRDefault="000D700F">
            <w:pPr>
              <w:widowControl w:val="0"/>
              <w:jc w:val="center"/>
              <w:rPr>
                <w:rFonts w:ascii="Arial" w:hAnsi="Arial" w:cs="Arial"/>
                <w:strike/>
                <w:color w:val="000000"/>
                <w:sz w:val="16"/>
                <w:szCs w:val="16"/>
              </w:rPr>
            </w:pPr>
            <w:r w:rsidRPr="00B65002">
              <w:rPr>
                <w:rFonts w:ascii="Arial" w:hAnsi="Arial" w:cs="Arial"/>
                <w:strike/>
                <w:color w:val="000000"/>
                <w:sz w:val="16"/>
                <w:szCs w:val="16"/>
              </w:rPr>
              <w:t>3</w:t>
            </w:r>
          </w:p>
        </w:tc>
        <w:tc>
          <w:tcPr>
            <w:tcW w:w="1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9148F" w14:textId="77777777" w:rsidR="000D700F" w:rsidRPr="00B65002" w:rsidRDefault="000D700F">
            <w:pPr>
              <w:widowControl w:val="0"/>
              <w:jc w:val="center"/>
              <w:rPr>
                <w:rFonts w:ascii="Arial" w:hAnsi="Arial" w:cs="Arial"/>
                <w:strike/>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567C21" w14:textId="77777777" w:rsidR="000D700F" w:rsidRPr="00B65002" w:rsidRDefault="000D700F">
            <w:pPr>
              <w:widowControl w:val="0"/>
              <w:jc w:val="center"/>
              <w:rPr>
                <w:rFonts w:ascii="Arial" w:hAnsi="Arial" w:cs="Arial"/>
                <w:strike/>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4D116" w14:textId="77777777" w:rsidR="000D700F" w:rsidRPr="00B65002" w:rsidRDefault="000D700F">
            <w:pPr>
              <w:widowControl w:val="0"/>
              <w:jc w:val="center"/>
              <w:rPr>
                <w:rFonts w:ascii="Arial" w:hAnsi="Arial" w:cs="Arial"/>
                <w:strike/>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35FD54" w14:textId="77777777" w:rsidR="000D700F" w:rsidRPr="00B65002" w:rsidRDefault="000D700F">
            <w:pPr>
              <w:widowControl w:val="0"/>
              <w:jc w:val="center"/>
              <w:rPr>
                <w:rFonts w:ascii="Arial" w:hAnsi="Arial" w:cs="Arial"/>
                <w:strike/>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44C2B" w14:textId="77777777" w:rsidR="000D700F" w:rsidRPr="00B65002" w:rsidRDefault="000D700F">
            <w:pPr>
              <w:widowControl w:val="0"/>
              <w:jc w:val="center"/>
              <w:rPr>
                <w:rFonts w:ascii="Arial" w:hAnsi="Arial" w:cs="Arial"/>
                <w:strike/>
                <w:color w:val="000000"/>
                <w:sz w:val="16"/>
                <w:szCs w:val="16"/>
              </w:rPr>
            </w:pPr>
          </w:p>
        </w:tc>
      </w:tr>
      <w:tr w:rsidR="000D700F" w:rsidRPr="00B65002" w14:paraId="172B3CD5"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3658FF1"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3</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6A4FCAFE"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Dishes for cell culture, 35 mm, sterile, adhesive, 1 pc = 10 pcs</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122B6631"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50</w:t>
            </w:r>
          </w:p>
        </w:tc>
        <w:tc>
          <w:tcPr>
            <w:tcW w:w="1328" w:type="dxa"/>
            <w:tcBorders>
              <w:top w:val="single" w:sz="4" w:space="0" w:color="000000"/>
              <w:left w:val="single" w:sz="4" w:space="0" w:color="000000"/>
              <w:bottom w:val="single" w:sz="4" w:space="0" w:color="000000"/>
              <w:right w:val="single" w:sz="4" w:space="0" w:color="000000"/>
            </w:tcBorders>
            <w:vAlign w:val="center"/>
          </w:tcPr>
          <w:p w14:paraId="25FC1934"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35FAA98"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182066BB"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2E11E1C9"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7F0FAB4A" w14:textId="77777777" w:rsidR="000D700F" w:rsidRPr="00B65002" w:rsidRDefault="000D700F">
            <w:pPr>
              <w:widowControl w:val="0"/>
              <w:jc w:val="center"/>
              <w:rPr>
                <w:rFonts w:ascii="Arial" w:hAnsi="Arial" w:cs="Arial"/>
                <w:color w:val="000000"/>
                <w:sz w:val="16"/>
                <w:szCs w:val="16"/>
              </w:rPr>
            </w:pPr>
          </w:p>
        </w:tc>
      </w:tr>
      <w:tr w:rsidR="000D700F" w:rsidRPr="00B65002" w14:paraId="6BCFD8E8"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0C97019"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4</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7ADE5C2D"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Sterile 24-well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3F83162B"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300</w:t>
            </w:r>
          </w:p>
        </w:tc>
        <w:tc>
          <w:tcPr>
            <w:tcW w:w="1328" w:type="dxa"/>
            <w:tcBorders>
              <w:top w:val="single" w:sz="4" w:space="0" w:color="000000"/>
              <w:left w:val="single" w:sz="4" w:space="0" w:color="000000"/>
              <w:bottom w:val="single" w:sz="4" w:space="0" w:color="000000"/>
              <w:right w:val="single" w:sz="4" w:space="0" w:color="000000"/>
            </w:tcBorders>
            <w:vAlign w:val="center"/>
          </w:tcPr>
          <w:p w14:paraId="22F65826"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FA06C31"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28636B18"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091042A7"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4FD9A65B" w14:textId="77777777" w:rsidR="000D700F" w:rsidRPr="00B65002" w:rsidRDefault="000D700F">
            <w:pPr>
              <w:widowControl w:val="0"/>
              <w:jc w:val="center"/>
              <w:rPr>
                <w:rFonts w:ascii="Arial" w:hAnsi="Arial" w:cs="Arial"/>
                <w:color w:val="000000"/>
                <w:sz w:val="16"/>
                <w:szCs w:val="16"/>
              </w:rPr>
            </w:pPr>
          </w:p>
        </w:tc>
      </w:tr>
      <w:tr w:rsidR="000D700F" w:rsidRPr="00B65002" w14:paraId="38536AB2"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FC1330B"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5</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51D00317"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Sterile 48-well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341357E2"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150</w:t>
            </w:r>
          </w:p>
        </w:tc>
        <w:tc>
          <w:tcPr>
            <w:tcW w:w="1328" w:type="dxa"/>
            <w:tcBorders>
              <w:top w:val="single" w:sz="4" w:space="0" w:color="000000"/>
              <w:left w:val="single" w:sz="4" w:space="0" w:color="000000"/>
              <w:bottom w:val="single" w:sz="4" w:space="0" w:color="000000"/>
              <w:right w:val="single" w:sz="4" w:space="0" w:color="000000"/>
            </w:tcBorders>
            <w:vAlign w:val="center"/>
          </w:tcPr>
          <w:p w14:paraId="651F3A5D"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A0EE3A3"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283FECF6"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37725FE0"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39D4EB4B" w14:textId="77777777" w:rsidR="000D700F" w:rsidRPr="00B65002" w:rsidRDefault="000D700F">
            <w:pPr>
              <w:widowControl w:val="0"/>
              <w:jc w:val="center"/>
              <w:rPr>
                <w:rFonts w:ascii="Arial" w:hAnsi="Arial" w:cs="Arial"/>
                <w:color w:val="000000"/>
                <w:sz w:val="16"/>
                <w:szCs w:val="16"/>
              </w:rPr>
            </w:pPr>
          </w:p>
        </w:tc>
      </w:tr>
      <w:tr w:rsidR="000D700F" w:rsidRPr="00B65002" w14:paraId="7701654F"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3310F52"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6</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C25A2C4"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Sterile 96-well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0AE21B4A"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300</w:t>
            </w:r>
          </w:p>
        </w:tc>
        <w:tc>
          <w:tcPr>
            <w:tcW w:w="1328" w:type="dxa"/>
            <w:tcBorders>
              <w:top w:val="single" w:sz="4" w:space="0" w:color="000000"/>
              <w:left w:val="single" w:sz="4" w:space="0" w:color="000000"/>
              <w:bottom w:val="single" w:sz="4" w:space="0" w:color="000000"/>
              <w:right w:val="single" w:sz="4" w:space="0" w:color="000000"/>
            </w:tcBorders>
            <w:vAlign w:val="center"/>
          </w:tcPr>
          <w:p w14:paraId="1F3D9072"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7DB1F7C"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4C53A91E"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408BD245"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4F0E69E5" w14:textId="77777777" w:rsidR="000D700F" w:rsidRPr="00B65002" w:rsidRDefault="000D700F">
            <w:pPr>
              <w:widowControl w:val="0"/>
              <w:jc w:val="center"/>
              <w:rPr>
                <w:rFonts w:ascii="Arial" w:hAnsi="Arial" w:cs="Arial"/>
                <w:color w:val="000000"/>
                <w:sz w:val="16"/>
                <w:szCs w:val="16"/>
              </w:rPr>
            </w:pPr>
          </w:p>
        </w:tc>
      </w:tr>
      <w:tr w:rsidR="000D700F" w:rsidRPr="00B65002" w14:paraId="3E61DF42"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B986FDA"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7</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7207C440"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Cell culture bottles, T25 sterile, made of polystyrene, filter cap / ventilated, culture area 25 cm2, adhesive, with an oblique neck, 1 pc = 10 pcs</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2F00C516"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30</w:t>
            </w:r>
          </w:p>
        </w:tc>
        <w:tc>
          <w:tcPr>
            <w:tcW w:w="1328" w:type="dxa"/>
            <w:tcBorders>
              <w:top w:val="single" w:sz="4" w:space="0" w:color="000000"/>
              <w:left w:val="single" w:sz="4" w:space="0" w:color="000000"/>
              <w:bottom w:val="single" w:sz="4" w:space="0" w:color="000000"/>
              <w:right w:val="single" w:sz="4" w:space="0" w:color="000000"/>
            </w:tcBorders>
            <w:vAlign w:val="center"/>
          </w:tcPr>
          <w:p w14:paraId="4B959DF4"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5D985FD"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44F60769"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2D873271"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36A6F716" w14:textId="77777777" w:rsidR="000D700F" w:rsidRPr="00B65002" w:rsidRDefault="000D700F">
            <w:pPr>
              <w:widowControl w:val="0"/>
              <w:jc w:val="center"/>
              <w:rPr>
                <w:rFonts w:ascii="Arial" w:hAnsi="Arial" w:cs="Arial"/>
                <w:color w:val="000000"/>
                <w:sz w:val="16"/>
                <w:szCs w:val="16"/>
              </w:rPr>
            </w:pPr>
          </w:p>
        </w:tc>
      </w:tr>
      <w:tr w:rsidR="000D700F" w:rsidRPr="00B65002" w14:paraId="3CF37B7E"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BBEBFC4"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8</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6FCFA568" w14:textId="77777777" w:rsidR="000D700F" w:rsidRPr="00B65002" w:rsidRDefault="000D700F">
            <w:pPr>
              <w:widowControl w:val="0"/>
              <w:rPr>
                <w:rFonts w:ascii="Arial" w:hAnsi="Arial" w:cs="Arial"/>
                <w:sz w:val="16"/>
                <w:szCs w:val="16"/>
                <w:lang w:val="en-US"/>
              </w:rPr>
            </w:pPr>
            <w:r w:rsidRPr="00B65002">
              <w:rPr>
                <w:rFonts w:ascii="Arial" w:hAnsi="Arial" w:cs="Arial"/>
                <w:sz w:val="16"/>
                <w:szCs w:val="16"/>
                <w:lang w:val="en-US"/>
              </w:rPr>
              <w:t>Cell culture bottles, T75 sterile, made of polystyrene, filter cap / ventilated, culture area 75 cm2, adhesive, with an oblique neck, 1 pc = 5 pcs</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0C097381"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30</w:t>
            </w:r>
          </w:p>
        </w:tc>
        <w:tc>
          <w:tcPr>
            <w:tcW w:w="1328" w:type="dxa"/>
            <w:tcBorders>
              <w:top w:val="single" w:sz="4" w:space="0" w:color="000000"/>
              <w:left w:val="single" w:sz="4" w:space="0" w:color="000000"/>
              <w:bottom w:val="single" w:sz="4" w:space="0" w:color="000000"/>
              <w:right w:val="single" w:sz="4" w:space="0" w:color="000000"/>
            </w:tcBorders>
            <w:vAlign w:val="center"/>
          </w:tcPr>
          <w:p w14:paraId="61A0E4EB"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47AE907"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2A4AB3B2"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0EDC7AC6"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3B5EBFDE" w14:textId="77777777" w:rsidR="000D700F" w:rsidRPr="00B65002" w:rsidRDefault="000D700F">
            <w:pPr>
              <w:widowControl w:val="0"/>
              <w:jc w:val="center"/>
              <w:rPr>
                <w:rFonts w:ascii="Arial" w:hAnsi="Arial" w:cs="Arial"/>
                <w:color w:val="000000"/>
                <w:sz w:val="16"/>
                <w:szCs w:val="16"/>
              </w:rPr>
            </w:pPr>
          </w:p>
        </w:tc>
      </w:tr>
      <w:tr w:rsidR="000D700F" w:rsidRPr="00B65002" w14:paraId="5AEE8115" w14:textId="77777777" w:rsidTr="000D700F">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3D5746D"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9</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0EE069C5" w14:textId="77777777" w:rsidR="000D700F" w:rsidRPr="00B65002" w:rsidRDefault="000D700F">
            <w:pPr>
              <w:widowControl w:val="0"/>
              <w:rPr>
                <w:rFonts w:ascii="Arial" w:hAnsi="Arial" w:cs="Arial"/>
                <w:color w:val="000000"/>
                <w:sz w:val="16"/>
                <w:szCs w:val="16"/>
              </w:rPr>
            </w:pPr>
            <w:r w:rsidRPr="00B65002">
              <w:rPr>
                <w:rFonts w:ascii="Arial" w:hAnsi="Arial" w:cs="Arial"/>
                <w:color w:val="000000"/>
                <w:sz w:val="16"/>
                <w:szCs w:val="16"/>
                <w:lang w:val="en-US"/>
              </w:rPr>
              <w:t xml:space="preserve">1.5 ml self-standing transparent cryotubes with male thread and colored screw cap; made of high-quality medical polypropylene; with a white label and scale. Screw cap without gasket. Sterile, free from DNase, RNase, endotoxin and foreign DNA. Temperature resistant from -196 ° C to 121 ° C. Suitable for stored in liquid nitrogen gas phase. </w:t>
            </w:r>
            <w:r w:rsidRPr="00B65002">
              <w:rPr>
                <w:rFonts w:ascii="Arial" w:hAnsi="Arial" w:cs="Arial"/>
                <w:color w:val="000000"/>
                <w:sz w:val="16"/>
                <w:szCs w:val="16"/>
              </w:rPr>
              <w:t xml:space="preserve">(1 </w:t>
            </w:r>
            <w:proofErr w:type="spellStart"/>
            <w:r w:rsidRPr="00B65002">
              <w:rPr>
                <w:rFonts w:ascii="Arial" w:hAnsi="Arial" w:cs="Arial"/>
                <w:color w:val="000000"/>
                <w:sz w:val="16"/>
                <w:szCs w:val="16"/>
              </w:rPr>
              <w:t>pc</w:t>
            </w:r>
            <w:proofErr w:type="spellEnd"/>
            <w:r w:rsidRPr="00B65002">
              <w:rPr>
                <w:rFonts w:ascii="Arial" w:hAnsi="Arial" w:cs="Arial"/>
                <w:color w:val="000000"/>
                <w:sz w:val="16"/>
                <w:szCs w:val="16"/>
              </w:rPr>
              <w:t xml:space="preserve"> = 25 </w:t>
            </w:r>
            <w:proofErr w:type="spellStart"/>
            <w:r w:rsidRPr="00B65002">
              <w:rPr>
                <w:rFonts w:ascii="Arial" w:hAnsi="Arial" w:cs="Arial"/>
                <w:color w:val="000000"/>
                <w:sz w:val="16"/>
                <w:szCs w:val="16"/>
              </w:rPr>
              <w:t>pcs</w:t>
            </w:r>
            <w:proofErr w:type="spellEnd"/>
            <w:r w:rsidRPr="00B65002">
              <w:rPr>
                <w:rFonts w:ascii="Arial" w:hAnsi="Arial" w:cs="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52465AD2" w14:textId="77777777" w:rsidR="000D700F" w:rsidRPr="00B65002" w:rsidRDefault="000D700F">
            <w:pPr>
              <w:widowControl w:val="0"/>
              <w:jc w:val="center"/>
              <w:rPr>
                <w:rFonts w:ascii="Arial" w:hAnsi="Arial" w:cs="Arial"/>
                <w:color w:val="000000"/>
                <w:sz w:val="16"/>
                <w:szCs w:val="16"/>
              </w:rPr>
            </w:pPr>
            <w:r w:rsidRPr="00B65002">
              <w:rPr>
                <w:rFonts w:ascii="Arial" w:hAnsi="Arial" w:cs="Arial"/>
                <w:color w:val="000000"/>
                <w:sz w:val="16"/>
                <w:szCs w:val="16"/>
              </w:rPr>
              <w:t>20</w:t>
            </w:r>
          </w:p>
        </w:tc>
        <w:tc>
          <w:tcPr>
            <w:tcW w:w="1328" w:type="dxa"/>
            <w:tcBorders>
              <w:top w:val="single" w:sz="4" w:space="0" w:color="000000"/>
              <w:left w:val="single" w:sz="4" w:space="0" w:color="000000"/>
              <w:bottom w:val="single" w:sz="4" w:space="0" w:color="000000"/>
              <w:right w:val="single" w:sz="4" w:space="0" w:color="000000"/>
            </w:tcBorders>
            <w:vAlign w:val="center"/>
          </w:tcPr>
          <w:p w14:paraId="7017033A" w14:textId="77777777" w:rsidR="000D700F" w:rsidRPr="00B65002" w:rsidRDefault="000D700F">
            <w:pPr>
              <w:widowControl w:val="0"/>
              <w:jc w:val="center"/>
              <w:rPr>
                <w:rFonts w:ascii="Arial" w:hAnsi="Arial" w:cs="Arial"/>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DE3B936" w14:textId="77777777" w:rsidR="000D700F" w:rsidRPr="00B65002" w:rsidRDefault="000D700F">
            <w:pPr>
              <w:widowControl w:val="0"/>
              <w:jc w:val="center"/>
              <w:rPr>
                <w:rFonts w:ascii="Arial" w:hAnsi="Arial" w:cs="Arial"/>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tcPr>
          <w:p w14:paraId="6445313E" w14:textId="77777777" w:rsidR="000D700F" w:rsidRPr="00B65002" w:rsidRDefault="000D700F">
            <w:pPr>
              <w:widowControl w:val="0"/>
              <w:jc w:val="center"/>
              <w:rPr>
                <w:rFonts w:ascii="Arial" w:hAnsi="Arial" w:cs="Arial"/>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4D7F158D" w14:textId="77777777" w:rsidR="000D700F" w:rsidRPr="00B65002" w:rsidRDefault="000D700F">
            <w:pPr>
              <w:widowControl w:val="0"/>
              <w:jc w:val="center"/>
              <w:rPr>
                <w:rFonts w:ascii="Arial" w:hAnsi="Arial" w:cs="Arial"/>
                <w:color w:val="00000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1F6AAFFF" w14:textId="77777777" w:rsidR="000D700F" w:rsidRPr="00B65002" w:rsidRDefault="000D700F">
            <w:pPr>
              <w:widowControl w:val="0"/>
              <w:jc w:val="center"/>
              <w:rPr>
                <w:rFonts w:ascii="Arial" w:hAnsi="Arial" w:cs="Arial"/>
                <w:color w:val="000000"/>
                <w:sz w:val="16"/>
                <w:szCs w:val="16"/>
              </w:rPr>
            </w:pPr>
          </w:p>
        </w:tc>
      </w:tr>
      <w:tr w:rsidR="000D700F" w:rsidRPr="00B65002" w14:paraId="1847EFEA" w14:textId="77777777" w:rsidTr="00B65002">
        <w:trPr>
          <w:cantSplit/>
          <w:trHeight w:val="262"/>
        </w:trPr>
        <w:tc>
          <w:tcPr>
            <w:tcW w:w="7636" w:type="dxa"/>
            <w:gridSpan w:val="6"/>
            <w:tcBorders>
              <w:top w:val="single" w:sz="4" w:space="0" w:color="000000"/>
              <w:left w:val="single" w:sz="4" w:space="0" w:color="000000"/>
              <w:bottom w:val="single" w:sz="4" w:space="0" w:color="000000"/>
              <w:right w:val="single" w:sz="4" w:space="0" w:color="000000"/>
            </w:tcBorders>
            <w:vAlign w:val="center"/>
            <w:hideMark/>
          </w:tcPr>
          <w:p w14:paraId="0ADAEC5B" w14:textId="77777777" w:rsidR="000D700F" w:rsidRPr="00B65002" w:rsidRDefault="000D700F">
            <w:pPr>
              <w:widowControl w:val="0"/>
              <w:jc w:val="right"/>
              <w:rPr>
                <w:rFonts w:ascii="Arial" w:hAnsi="Arial" w:cs="Arial"/>
                <w:color w:val="000000"/>
                <w:sz w:val="16"/>
                <w:szCs w:val="16"/>
              </w:rPr>
            </w:pPr>
            <w:r w:rsidRPr="00B65002">
              <w:rPr>
                <w:rFonts w:ascii="Arial" w:hAnsi="Arial" w:cs="Arial"/>
                <w:color w:val="000000"/>
                <w:sz w:val="16"/>
                <w:szCs w:val="16"/>
              </w:rPr>
              <w:t>Total:</w:t>
            </w:r>
          </w:p>
        </w:tc>
        <w:tc>
          <w:tcPr>
            <w:tcW w:w="2713" w:type="dxa"/>
            <w:gridSpan w:val="2"/>
            <w:tcBorders>
              <w:top w:val="single" w:sz="4" w:space="0" w:color="000000"/>
              <w:left w:val="single" w:sz="4" w:space="0" w:color="000000"/>
              <w:bottom w:val="single" w:sz="4" w:space="0" w:color="000000"/>
              <w:right w:val="single" w:sz="4" w:space="0" w:color="000000"/>
            </w:tcBorders>
            <w:vAlign w:val="center"/>
          </w:tcPr>
          <w:p w14:paraId="0BAA1DDA" w14:textId="77777777" w:rsidR="000D700F" w:rsidRPr="00B65002" w:rsidRDefault="000D700F">
            <w:pPr>
              <w:widowControl w:val="0"/>
              <w:jc w:val="center"/>
              <w:rPr>
                <w:rFonts w:ascii="Arial" w:hAnsi="Arial" w:cs="Arial"/>
                <w:color w:val="000000"/>
                <w:sz w:val="16"/>
                <w:szCs w:val="16"/>
              </w:rPr>
            </w:pPr>
          </w:p>
        </w:tc>
      </w:tr>
    </w:tbl>
    <w:p w14:paraId="5993F224" w14:textId="77777777" w:rsidR="00B65002" w:rsidRDefault="00B65002" w:rsidP="00B65002">
      <w:pPr>
        <w:spacing w:after="0"/>
        <w:ind w:left="5664" w:firstLine="708"/>
        <w:rPr>
          <w:rFonts w:ascii="Arial" w:hAnsi="Arial" w:cs="Arial"/>
          <w:sz w:val="16"/>
          <w:szCs w:val="16"/>
        </w:rPr>
      </w:pPr>
    </w:p>
    <w:p w14:paraId="2221C000" w14:textId="4527B667" w:rsidR="0077020A" w:rsidRPr="00B65002" w:rsidRDefault="000D700F" w:rsidP="00B65002">
      <w:pPr>
        <w:spacing w:after="0"/>
        <w:jc w:val="right"/>
        <w:rPr>
          <w:rFonts w:ascii="Arial" w:eastAsia="Arial" w:hAnsi="Arial" w:cs="Arial"/>
          <w:color w:val="000000"/>
          <w:sz w:val="20"/>
          <w:szCs w:val="20"/>
          <w:lang w:val="en-US"/>
        </w:rPr>
      </w:pPr>
      <w:r>
        <w:rPr>
          <w:rFonts w:ascii="Arial" w:hAnsi="Arial" w:cs="Arial"/>
        </w:rPr>
        <w:br w:type="page"/>
      </w:r>
      <w:r w:rsidR="0077020A" w:rsidRPr="00B65002">
        <w:rPr>
          <w:rFonts w:ascii="Arial" w:eastAsia="Arial" w:hAnsi="Arial" w:cs="Arial"/>
          <w:color w:val="000000"/>
          <w:sz w:val="20"/>
          <w:szCs w:val="20"/>
          <w:lang w:val="en-US"/>
        </w:rPr>
        <w:lastRenderedPageBreak/>
        <w:t>Appendix 4.23</w:t>
      </w:r>
    </w:p>
    <w:p w14:paraId="4C54AB75" w14:textId="32E1F6A7" w:rsidR="0077020A" w:rsidRPr="00B65002" w:rsidRDefault="0077020A" w:rsidP="00B65002">
      <w:pPr>
        <w:spacing w:after="0"/>
        <w:rPr>
          <w:rFonts w:ascii="Arial" w:eastAsia="Arial" w:hAnsi="Arial" w:cs="Arial"/>
          <w:color w:val="000000"/>
          <w:sz w:val="20"/>
          <w:szCs w:val="20"/>
          <w:lang w:val="en-US"/>
        </w:rPr>
      </w:pPr>
      <w:r w:rsidRPr="00B65002">
        <w:rPr>
          <w:rFonts w:ascii="Arial" w:eastAsia="Arial" w:hAnsi="Arial" w:cs="Arial"/>
          <w:color w:val="000000"/>
          <w:sz w:val="20"/>
          <w:szCs w:val="20"/>
          <w:lang w:val="en-US"/>
        </w:rPr>
        <w:t>Task 23 Laboratory accessories</w:t>
      </w:r>
      <w:r w:rsidRPr="00B65002">
        <w:rPr>
          <w:rFonts w:ascii="Arial" w:eastAsia="Arial" w:hAnsi="Arial" w:cs="Arial"/>
          <w:color w:val="000000"/>
          <w:sz w:val="16"/>
          <w:szCs w:val="20"/>
        </w:rPr>
        <w:t xml:space="preserve"> </w:t>
      </w:r>
    </w:p>
    <w:tbl>
      <w:tblPr>
        <w:tblW w:w="10349" w:type="dxa"/>
        <w:tblInd w:w="-714" w:type="dxa"/>
        <w:tblLayout w:type="fixed"/>
        <w:tblCellMar>
          <w:left w:w="70" w:type="dxa"/>
          <w:right w:w="70" w:type="dxa"/>
        </w:tblCellMar>
        <w:tblLook w:val="04A0" w:firstRow="1" w:lastRow="0" w:firstColumn="1" w:lastColumn="0" w:noHBand="0" w:noVBand="1"/>
      </w:tblPr>
      <w:tblGrid>
        <w:gridCol w:w="567"/>
        <w:gridCol w:w="2860"/>
        <w:gridCol w:w="913"/>
        <w:gridCol w:w="1328"/>
        <w:gridCol w:w="1235"/>
        <w:gridCol w:w="733"/>
        <w:gridCol w:w="1092"/>
        <w:gridCol w:w="1621"/>
      </w:tblGrid>
      <w:tr w:rsidR="000D700F" w:rsidRPr="0010701A" w14:paraId="1EFA0A46" w14:textId="77777777" w:rsidTr="00B70070">
        <w:trPr>
          <w:cantSplit/>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461BE8" w14:textId="77777777" w:rsidR="000D700F" w:rsidRDefault="000D700F" w:rsidP="00B70070">
            <w:pPr>
              <w:widowControl w:val="0"/>
              <w:spacing w:line="252" w:lineRule="auto"/>
              <w:rPr>
                <w:rFonts w:ascii="Arial" w:eastAsia="Times New Roman" w:hAnsi="Arial" w:cs="Arial"/>
                <w:color w:val="000000"/>
                <w:sz w:val="18"/>
                <w:szCs w:val="18"/>
              </w:rPr>
            </w:pPr>
            <w:r>
              <w:rPr>
                <w:rFonts w:ascii="Arial" w:hAnsi="Arial" w:cs="Arial"/>
                <w:color w:val="000000"/>
                <w:sz w:val="18"/>
                <w:szCs w:val="18"/>
              </w:rPr>
              <w:t>No.</w:t>
            </w:r>
          </w:p>
        </w:tc>
        <w:tc>
          <w:tcPr>
            <w:tcW w:w="28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A96BA0" w14:textId="77777777" w:rsidR="000D700F" w:rsidRDefault="000D700F" w:rsidP="00B70070">
            <w:pPr>
              <w:widowControl w:val="0"/>
              <w:spacing w:line="252" w:lineRule="auto"/>
              <w:jc w:val="center"/>
              <w:rPr>
                <w:rFonts w:ascii="Arial" w:hAnsi="Arial" w:cs="Arial"/>
                <w:color w:val="000000"/>
                <w:sz w:val="18"/>
                <w:szCs w:val="18"/>
              </w:rPr>
            </w:pPr>
            <w:proofErr w:type="spellStart"/>
            <w:r>
              <w:rPr>
                <w:rFonts w:ascii="Arial" w:hAnsi="Arial" w:cs="Arial"/>
                <w:color w:val="000000"/>
                <w:sz w:val="18"/>
                <w:szCs w:val="18"/>
              </w:rPr>
              <w:t>Name</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929285" w14:textId="77777777" w:rsidR="000D700F" w:rsidRDefault="000D700F" w:rsidP="00B70070">
            <w:pPr>
              <w:widowControl w:val="0"/>
              <w:spacing w:line="252" w:lineRule="auto"/>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Pieces</w:t>
            </w:r>
            <w:proofErr w:type="spellEnd"/>
            <w:r>
              <w:rPr>
                <w:rFonts w:ascii="Arial" w:hAnsi="Arial" w:cs="Arial"/>
                <w:color w:val="000000"/>
                <w:sz w:val="18"/>
                <w:szCs w:val="18"/>
              </w:rPr>
              <w:t>/set</w:t>
            </w:r>
          </w:p>
        </w:tc>
        <w:tc>
          <w:tcPr>
            <w:tcW w:w="13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0BD767" w14:textId="77777777" w:rsidR="000D700F" w:rsidRDefault="000D700F" w:rsidP="00B70070">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Unit price PLN</w:t>
            </w:r>
          </w:p>
          <w:p w14:paraId="01535128" w14:textId="77777777" w:rsidR="000D700F" w:rsidRDefault="000D700F" w:rsidP="00B70070">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(per 1 set)</w:t>
            </w:r>
          </w:p>
        </w:tc>
        <w:tc>
          <w:tcPr>
            <w:tcW w:w="1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5D0AA0" w14:textId="77777777" w:rsidR="000D700F" w:rsidRDefault="000D700F" w:rsidP="00B70070">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The net value</w:t>
            </w:r>
          </w:p>
          <w:p w14:paraId="306D8494" w14:textId="77777777" w:rsidR="000D700F" w:rsidRDefault="000D700F" w:rsidP="00B70070">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w:t>
            </w:r>
            <w:proofErr w:type="spellStart"/>
            <w:r>
              <w:rPr>
                <w:rFonts w:ascii="Arial" w:hAnsi="Arial" w:cs="Arial"/>
                <w:color w:val="000000"/>
                <w:sz w:val="18"/>
                <w:szCs w:val="18"/>
                <w:lang w:val="en-US"/>
              </w:rPr>
              <w:t>numer</w:t>
            </w:r>
            <w:proofErr w:type="spellEnd"/>
            <w:r>
              <w:rPr>
                <w:rFonts w:ascii="Arial" w:hAnsi="Arial" w:cs="Arial"/>
                <w:color w:val="000000"/>
                <w:sz w:val="18"/>
                <w:szCs w:val="18"/>
                <w:lang w:val="en-US"/>
              </w:rPr>
              <w:t xml:space="preserve"> of set x price of one set)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83E8B8" w14:textId="77777777" w:rsidR="000D700F" w:rsidRDefault="000D700F" w:rsidP="00B70070">
            <w:pPr>
              <w:widowControl w:val="0"/>
              <w:spacing w:line="252" w:lineRule="auto"/>
              <w:jc w:val="center"/>
              <w:rPr>
                <w:rFonts w:ascii="Arial" w:hAnsi="Arial" w:cs="Arial"/>
                <w:color w:val="000000"/>
                <w:sz w:val="18"/>
                <w:szCs w:val="18"/>
              </w:rPr>
            </w:pPr>
            <w:r>
              <w:rPr>
                <w:rFonts w:ascii="Arial" w:hAnsi="Arial" w:cs="Arial"/>
                <w:color w:val="000000"/>
                <w:sz w:val="18"/>
                <w:szCs w:val="18"/>
              </w:rPr>
              <w:t xml:space="preserve">VAT </w:t>
            </w:r>
            <w:proofErr w:type="spellStart"/>
            <w:r>
              <w:rPr>
                <w:rFonts w:ascii="Arial" w:hAnsi="Arial" w:cs="Arial"/>
                <w:color w:val="000000"/>
                <w:sz w:val="18"/>
                <w:szCs w:val="18"/>
              </w:rPr>
              <w:t>rate</w:t>
            </w:r>
            <w:proofErr w:type="spellEnd"/>
          </w:p>
        </w:tc>
        <w:tc>
          <w:tcPr>
            <w:tcW w:w="10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83DB93" w14:textId="77777777" w:rsidR="000D700F" w:rsidRDefault="000D700F" w:rsidP="00B70070">
            <w:pPr>
              <w:widowControl w:val="0"/>
              <w:spacing w:line="252" w:lineRule="auto"/>
              <w:jc w:val="center"/>
              <w:rPr>
                <w:rFonts w:ascii="Arial" w:hAnsi="Arial" w:cs="Arial"/>
                <w:color w:val="000000"/>
                <w:sz w:val="18"/>
                <w:szCs w:val="18"/>
              </w:rPr>
            </w:pPr>
            <w:r>
              <w:rPr>
                <w:rFonts w:ascii="Arial" w:hAnsi="Arial" w:cs="Arial"/>
                <w:color w:val="000000"/>
                <w:sz w:val="18"/>
                <w:szCs w:val="18"/>
              </w:rPr>
              <w:t xml:space="preserve">Gross </w:t>
            </w:r>
            <w:proofErr w:type="spellStart"/>
            <w:r>
              <w:rPr>
                <w:rFonts w:ascii="Arial" w:hAnsi="Arial" w:cs="Arial"/>
                <w:color w:val="000000"/>
                <w:sz w:val="18"/>
                <w:szCs w:val="18"/>
              </w:rPr>
              <w:t>value</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8B4C46" w14:textId="77777777" w:rsidR="000D700F" w:rsidRDefault="000D700F" w:rsidP="00B70070">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Specification of the offered subject of the contract (</w:t>
            </w:r>
            <w:proofErr w:type="spellStart"/>
            <w:r>
              <w:rPr>
                <w:rFonts w:ascii="Arial" w:hAnsi="Arial" w:cs="Arial"/>
                <w:color w:val="000000"/>
                <w:sz w:val="18"/>
                <w:szCs w:val="18"/>
                <w:lang w:val="en-US"/>
              </w:rPr>
              <w:t>i.a.</w:t>
            </w:r>
            <w:proofErr w:type="spellEnd"/>
            <w:r>
              <w:rPr>
                <w:rFonts w:ascii="Arial" w:hAnsi="Arial" w:cs="Arial"/>
                <w:color w:val="000000"/>
                <w:sz w:val="18"/>
                <w:szCs w:val="18"/>
                <w:lang w:val="en-US"/>
              </w:rPr>
              <w:t xml:space="preserve"> Manufacturer’s name and catalog number)</w:t>
            </w:r>
          </w:p>
        </w:tc>
      </w:tr>
      <w:tr w:rsidR="000D700F" w14:paraId="2617E76D" w14:textId="77777777" w:rsidTr="00B70070">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968E82F" w14:textId="77777777" w:rsidR="000D700F" w:rsidRDefault="000D700F" w:rsidP="00B70070">
            <w:pPr>
              <w:widowControl w:val="0"/>
              <w:jc w:val="center"/>
              <w:rPr>
                <w:rFonts w:ascii="Arial" w:hAnsi="Arial" w:cs="Arial"/>
                <w:color w:val="000000"/>
                <w:sz w:val="18"/>
                <w:szCs w:val="18"/>
              </w:rPr>
            </w:pPr>
            <w:r>
              <w:rPr>
                <w:rFonts w:ascii="Arial" w:hAnsi="Arial" w:cs="Arial"/>
                <w:color w:val="000000"/>
                <w:sz w:val="18"/>
                <w:szCs w:val="18"/>
              </w:rPr>
              <w:t>1</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48A03B39" w14:textId="53869216" w:rsidR="000D700F" w:rsidRDefault="00916A2D" w:rsidP="00B70070">
            <w:pPr>
              <w:widowControl w:val="0"/>
              <w:rPr>
                <w:rFonts w:ascii="Arial" w:hAnsi="Arial" w:cs="Arial"/>
                <w:sz w:val="18"/>
                <w:szCs w:val="18"/>
                <w:lang w:val="en-US"/>
              </w:rPr>
            </w:pPr>
            <w:r w:rsidRPr="00916A2D">
              <w:rPr>
                <w:rFonts w:ascii="Arial" w:hAnsi="Arial" w:cs="Arial"/>
                <w:sz w:val="18"/>
                <w:szCs w:val="18"/>
                <w:lang w:val="en-US"/>
              </w:rPr>
              <w:t>Coverslips for hemocytometer, 20x26 mm, thickness 0.4mm, 1 pack = 10 pcs</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460CE621" w14:textId="77777777" w:rsidR="000D700F" w:rsidRDefault="000D700F" w:rsidP="00B70070">
            <w:pPr>
              <w:widowControl w:val="0"/>
              <w:jc w:val="center"/>
              <w:rPr>
                <w:rFonts w:ascii="Arial" w:hAnsi="Arial" w:cs="Arial"/>
                <w:color w:val="000000"/>
                <w:sz w:val="18"/>
                <w:szCs w:val="18"/>
              </w:rPr>
            </w:pPr>
            <w:r>
              <w:rPr>
                <w:rFonts w:ascii="Arial" w:hAnsi="Arial" w:cs="Arial"/>
                <w:color w:val="000000"/>
                <w:sz w:val="18"/>
                <w:szCs w:val="18"/>
              </w:rPr>
              <w:t>3</w:t>
            </w:r>
          </w:p>
        </w:tc>
        <w:tc>
          <w:tcPr>
            <w:tcW w:w="1328" w:type="dxa"/>
            <w:tcBorders>
              <w:top w:val="single" w:sz="4" w:space="0" w:color="000000"/>
              <w:left w:val="single" w:sz="4" w:space="0" w:color="000000"/>
              <w:bottom w:val="single" w:sz="4" w:space="0" w:color="000000"/>
              <w:right w:val="single" w:sz="4" w:space="0" w:color="000000"/>
            </w:tcBorders>
            <w:vAlign w:val="center"/>
          </w:tcPr>
          <w:p w14:paraId="77E55375" w14:textId="77777777" w:rsidR="000D700F" w:rsidRDefault="000D700F" w:rsidP="00B70070">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3BF96AE" w14:textId="77777777" w:rsidR="000D700F" w:rsidRDefault="000D700F" w:rsidP="00B70070">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58046FB2" w14:textId="77777777" w:rsidR="000D700F" w:rsidRDefault="000D700F" w:rsidP="00B70070">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3D3DDB60" w14:textId="77777777" w:rsidR="000D700F" w:rsidRDefault="000D700F" w:rsidP="00B70070">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0915D84E" w14:textId="77777777" w:rsidR="000D700F" w:rsidRDefault="000D700F" w:rsidP="00B70070">
            <w:pPr>
              <w:widowControl w:val="0"/>
              <w:jc w:val="center"/>
              <w:rPr>
                <w:rFonts w:ascii="Arial" w:hAnsi="Arial" w:cs="Arial"/>
                <w:color w:val="000000"/>
                <w:sz w:val="18"/>
                <w:szCs w:val="18"/>
              </w:rPr>
            </w:pPr>
          </w:p>
        </w:tc>
      </w:tr>
      <w:tr w:rsidR="000D700F" w14:paraId="464CF6EE" w14:textId="77777777" w:rsidTr="00B70070">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E16182F" w14:textId="77777777" w:rsidR="000D700F" w:rsidRDefault="000D700F" w:rsidP="00B70070">
            <w:pPr>
              <w:widowControl w:val="0"/>
              <w:jc w:val="center"/>
              <w:rPr>
                <w:rFonts w:ascii="Arial" w:hAnsi="Arial" w:cs="Arial"/>
                <w:color w:val="000000"/>
                <w:sz w:val="18"/>
                <w:szCs w:val="18"/>
              </w:rPr>
            </w:pPr>
            <w:r>
              <w:rPr>
                <w:rFonts w:ascii="Arial" w:hAnsi="Arial" w:cs="Arial"/>
                <w:color w:val="000000"/>
                <w:sz w:val="18"/>
                <w:szCs w:val="18"/>
              </w:rPr>
              <w:t>2</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0AAD03E" w14:textId="1BB4C922" w:rsidR="000D700F" w:rsidRDefault="00916A2D" w:rsidP="00B70070">
            <w:pPr>
              <w:widowControl w:val="0"/>
              <w:rPr>
                <w:rFonts w:ascii="Arial" w:hAnsi="Arial" w:cs="Arial"/>
                <w:sz w:val="18"/>
                <w:szCs w:val="18"/>
                <w:lang w:val="en-US"/>
              </w:rPr>
            </w:pPr>
            <w:r w:rsidRPr="00916A2D">
              <w:rPr>
                <w:rFonts w:ascii="Arial" w:hAnsi="Arial" w:cs="Arial"/>
                <w:sz w:val="18"/>
                <w:szCs w:val="18"/>
                <w:lang w:val="en-US"/>
              </w:rPr>
              <w:t>Manual cell/colony counter, 4 digits, with reset button, 1 pc</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24039618" w14:textId="77777777" w:rsidR="000D700F" w:rsidRDefault="000D700F" w:rsidP="00B70070">
            <w:pPr>
              <w:widowControl w:val="0"/>
              <w:jc w:val="center"/>
              <w:rPr>
                <w:rFonts w:ascii="Arial" w:hAnsi="Arial" w:cs="Arial"/>
                <w:color w:val="000000"/>
                <w:sz w:val="18"/>
                <w:szCs w:val="18"/>
              </w:rPr>
            </w:pPr>
            <w:r>
              <w:rPr>
                <w:rFonts w:ascii="Arial" w:hAnsi="Arial" w:cs="Arial"/>
                <w:color w:val="000000"/>
                <w:sz w:val="18"/>
                <w:szCs w:val="18"/>
              </w:rPr>
              <w:t>3</w:t>
            </w:r>
          </w:p>
        </w:tc>
        <w:tc>
          <w:tcPr>
            <w:tcW w:w="1328" w:type="dxa"/>
            <w:tcBorders>
              <w:top w:val="single" w:sz="4" w:space="0" w:color="000000"/>
              <w:left w:val="single" w:sz="4" w:space="0" w:color="000000"/>
              <w:bottom w:val="single" w:sz="4" w:space="0" w:color="000000"/>
              <w:right w:val="single" w:sz="4" w:space="0" w:color="000000"/>
            </w:tcBorders>
            <w:vAlign w:val="center"/>
          </w:tcPr>
          <w:p w14:paraId="38A1D9B5" w14:textId="77777777" w:rsidR="000D700F" w:rsidRDefault="000D700F" w:rsidP="00B70070">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429B711" w14:textId="77777777" w:rsidR="000D700F" w:rsidRDefault="000D700F" w:rsidP="00B70070">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3F60D780" w14:textId="77777777" w:rsidR="000D700F" w:rsidRDefault="000D700F" w:rsidP="00B70070">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0138188E" w14:textId="77777777" w:rsidR="000D700F" w:rsidRDefault="000D700F" w:rsidP="00B70070">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012A4E6" w14:textId="77777777" w:rsidR="000D700F" w:rsidRDefault="000D700F" w:rsidP="00B70070">
            <w:pPr>
              <w:widowControl w:val="0"/>
              <w:jc w:val="center"/>
              <w:rPr>
                <w:rFonts w:ascii="Arial" w:hAnsi="Arial" w:cs="Arial"/>
                <w:color w:val="000000"/>
                <w:sz w:val="18"/>
                <w:szCs w:val="18"/>
              </w:rPr>
            </w:pPr>
          </w:p>
        </w:tc>
      </w:tr>
    </w:tbl>
    <w:p w14:paraId="7A599453" w14:textId="1D6FAD01" w:rsidR="006C598B" w:rsidRDefault="006C598B" w:rsidP="00176B45">
      <w:pPr>
        <w:spacing w:after="0"/>
        <w:rPr>
          <w:rFonts w:ascii="Arial" w:hAnsi="Arial" w:cs="Arial"/>
          <w:sz w:val="20"/>
          <w:szCs w:val="20"/>
        </w:rPr>
      </w:pPr>
    </w:p>
    <w:p w14:paraId="604CC19A" w14:textId="7BAC114D" w:rsidR="006C598B" w:rsidRDefault="006C598B" w:rsidP="00176B45">
      <w:pPr>
        <w:spacing w:after="0"/>
        <w:rPr>
          <w:rFonts w:ascii="Arial" w:hAnsi="Arial" w:cs="Arial"/>
          <w:sz w:val="20"/>
          <w:szCs w:val="20"/>
        </w:rPr>
      </w:pPr>
    </w:p>
    <w:p w14:paraId="1320A771" w14:textId="66C46640" w:rsidR="006C598B" w:rsidRDefault="006C598B" w:rsidP="00176B45">
      <w:pPr>
        <w:spacing w:after="0"/>
        <w:rPr>
          <w:rFonts w:ascii="Arial" w:hAnsi="Arial" w:cs="Arial"/>
          <w:sz w:val="20"/>
          <w:szCs w:val="20"/>
        </w:rPr>
      </w:pPr>
    </w:p>
    <w:p w14:paraId="354DAE95" w14:textId="77777777" w:rsidR="00B65002" w:rsidRPr="00B65002" w:rsidRDefault="00B65002" w:rsidP="00B65002">
      <w:pPr>
        <w:spacing w:after="0"/>
        <w:jc w:val="right"/>
        <w:rPr>
          <w:rFonts w:ascii="Arial" w:hAnsi="Arial" w:cs="Arial"/>
          <w:sz w:val="20"/>
          <w:szCs w:val="20"/>
        </w:rPr>
      </w:pPr>
      <w:r w:rsidRPr="00B65002">
        <w:rPr>
          <w:rFonts w:ascii="Arial" w:hAnsi="Arial" w:cs="Arial"/>
          <w:sz w:val="20"/>
          <w:szCs w:val="20"/>
        </w:rPr>
        <w:t>…………………………………….</w:t>
      </w:r>
    </w:p>
    <w:p w14:paraId="17939B0A" w14:textId="002F5B95" w:rsidR="006C598B" w:rsidRDefault="00B65002" w:rsidP="00B65002">
      <w:pPr>
        <w:spacing w:after="0"/>
        <w:ind w:left="5664" w:firstLine="708"/>
        <w:jc w:val="center"/>
        <w:rPr>
          <w:rFonts w:ascii="Arial" w:hAnsi="Arial" w:cs="Arial"/>
          <w:sz w:val="20"/>
          <w:szCs w:val="20"/>
        </w:rPr>
      </w:pPr>
      <w:proofErr w:type="spellStart"/>
      <w:r w:rsidRPr="00B65002">
        <w:rPr>
          <w:rFonts w:ascii="Arial" w:hAnsi="Arial" w:cs="Arial"/>
          <w:sz w:val="20"/>
          <w:szCs w:val="20"/>
        </w:rPr>
        <w:t>Contractor</w:t>
      </w:r>
      <w:proofErr w:type="spellEnd"/>
    </w:p>
    <w:p w14:paraId="2F389A27" w14:textId="297E8AAF" w:rsidR="006C598B" w:rsidRDefault="006C598B" w:rsidP="00176B45">
      <w:pPr>
        <w:spacing w:after="0"/>
        <w:rPr>
          <w:rFonts w:ascii="Arial" w:hAnsi="Arial" w:cs="Arial"/>
          <w:sz w:val="20"/>
          <w:szCs w:val="20"/>
        </w:rPr>
      </w:pPr>
    </w:p>
    <w:p w14:paraId="769B1E1C" w14:textId="37DEFD67" w:rsidR="006C598B" w:rsidRDefault="006C598B" w:rsidP="00176B45">
      <w:pPr>
        <w:spacing w:after="0"/>
        <w:rPr>
          <w:rFonts w:ascii="Arial" w:hAnsi="Arial" w:cs="Arial"/>
          <w:sz w:val="20"/>
          <w:szCs w:val="20"/>
        </w:rPr>
      </w:pPr>
    </w:p>
    <w:p w14:paraId="00AC1B2F" w14:textId="659B877B" w:rsidR="006C598B" w:rsidRDefault="006C598B" w:rsidP="00176B45">
      <w:pPr>
        <w:spacing w:after="0"/>
        <w:rPr>
          <w:rFonts w:ascii="Arial" w:hAnsi="Arial" w:cs="Arial"/>
          <w:sz w:val="20"/>
          <w:szCs w:val="20"/>
        </w:rPr>
      </w:pPr>
    </w:p>
    <w:p w14:paraId="1AA95660" w14:textId="6D6353E6" w:rsidR="006C598B" w:rsidRDefault="006C598B" w:rsidP="00176B45">
      <w:pPr>
        <w:spacing w:after="0"/>
        <w:rPr>
          <w:rFonts w:ascii="Arial" w:hAnsi="Arial" w:cs="Arial"/>
          <w:sz w:val="20"/>
          <w:szCs w:val="20"/>
        </w:rPr>
      </w:pPr>
    </w:p>
    <w:p w14:paraId="16969325" w14:textId="2997BE32" w:rsidR="006C598B" w:rsidRDefault="006C598B" w:rsidP="00176B45">
      <w:pPr>
        <w:spacing w:after="0"/>
        <w:rPr>
          <w:rFonts w:ascii="Arial" w:hAnsi="Arial" w:cs="Arial"/>
          <w:sz w:val="20"/>
          <w:szCs w:val="20"/>
        </w:rPr>
      </w:pPr>
    </w:p>
    <w:p w14:paraId="3D685024" w14:textId="34ABEE29" w:rsidR="006C598B" w:rsidRDefault="006C598B" w:rsidP="00176B45">
      <w:pPr>
        <w:spacing w:after="0"/>
        <w:rPr>
          <w:rFonts w:ascii="Arial" w:hAnsi="Arial" w:cs="Arial"/>
          <w:sz w:val="20"/>
          <w:szCs w:val="20"/>
        </w:rPr>
      </w:pPr>
    </w:p>
    <w:p w14:paraId="42DC6825" w14:textId="1C9437B3" w:rsidR="00106ADB" w:rsidRDefault="00106ADB" w:rsidP="00176B45">
      <w:pPr>
        <w:spacing w:after="0"/>
        <w:rPr>
          <w:rFonts w:ascii="Arial" w:hAnsi="Arial" w:cs="Arial"/>
          <w:sz w:val="20"/>
          <w:szCs w:val="20"/>
        </w:rPr>
      </w:pPr>
    </w:p>
    <w:p w14:paraId="7D2982D9" w14:textId="3C8DC135" w:rsidR="00106ADB" w:rsidRDefault="00106ADB" w:rsidP="00176B45">
      <w:pPr>
        <w:spacing w:after="0"/>
        <w:rPr>
          <w:rFonts w:ascii="Arial" w:hAnsi="Arial" w:cs="Arial"/>
          <w:sz w:val="20"/>
          <w:szCs w:val="20"/>
        </w:rPr>
      </w:pPr>
    </w:p>
    <w:p w14:paraId="2539EA31" w14:textId="39DA2EC5" w:rsidR="00106ADB" w:rsidRDefault="00106ADB" w:rsidP="00176B45">
      <w:pPr>
        <w:spacing w:after="0"/>
        <w:rPr>
          <w:rFonts w:ascii="Arial" w:hAnsi="Arial" w:cs="Arial"/>
          <w:sz w:val="20"/>
          <w:szCs w:val="20"/>
        </w:rPr>
      </w:pPr>
    </w:p>
    <w:p w14:paraId="024114A9" w14:textId="15C249C0" w:rsidR="00106ADB" w:rsidRDefault="00106ADB" w:rsidP="00176B45">
      <w:pPr>
        <w:spacing w:after="0"/>
        <w:rPr>
          <w:rFonts w:ascii="Arial" w:hAnsi="Arial" w:cs="Arial"/>
          <w:sz w:val="20"/>
          <w:szCs w:val="20"/>
        </w:rPr>
      </w:pPr>
    </w:p>
    <w:p w14:paraId="599400A0" w14:textId="77777777" w:rsidR="00106ADB" w:rsidRDefault="00106ADB" w:rsidP="00176B45">
      <w:pPr>
        <w:spacing w:after="0"/>
        <w:rPr>
          <w:rFonts w:ascii="Arial" w:hAnsi="Arial" w:cs="Arial"/>
          <w:sz w:val="20"/>
          <w:szCs w:val="20"/>
        </w:rPr>
      </w:pPr>
    </w:p>
    <w:p w14:paraId="110992E4" w14:textId="3754E41C" w:rsidR="006C598B" w:rsidRDefault="006C598B" w:rsidP="00176B45">
      <w:pPr>
        <w:spacing w:after="0"/>
        <w:rPr>
          <w:rFonts w:ascii="Arial" w:hAnsi="Arial" w:cs="Arial"/>
          <w:sz w:val="20"/>
          <w:szCs w:val="20"/>
        </w:rPr>
      </w:pPr>
    </w:p>
    <w:p w14:paraId="4EBFD140" w14:textId="2FCB5E3D" w:rsidR="006C598B" w:rsidRDefault="006C598B" w:rsidP="00176B45">
      <w:pPr>
        <w:spacing w:after="0"/>
        <w:rPr>
          <w:rFonts w:ascii="Arial" w:hAnsi="Arial" w:cs="Arial"/>
          <w:sz w:val="20"/>
          <w:szCs w:val="20"/>
        </w:rPr>
      </w:pPr>
    </w:p>
    <w:p w14:paraId="27EB29C5" w14:textId="03AE3BB8" w:rsidR="006C598B" w:rsidRDefault="006C598B" w:rsidP="00176B45">
      <w:pPr>
        <w:spacing w:after="0"/>
        <w:rPr>
          <w:rFonts w:ascii="Arial" w:hAnsi="Arial" w:cs="Arial"/>
          <w:sz w:val="20"/>
          <w:szCs w:val="20"/>
        </w:rPr>
      </w:pPr>
    </w:p>
    <w:p w14:paraId="4E35AA74" w14:textId="7BD90F36" w:rsidR="006C598B" w:rsidRDefault="006C598B" w:rsidP="00176B45">
      <w:pPr>
        <w:spacing w:after="0"/>
        <w:rPr>
          <w:rFonts w:ascii="Arial" w:hAnsi="Arial" w:cs="Arial"/>
          <w:sz w:val="20"/>
          <w:szCs w:val="20"/>
        </w:rPr>
      </w:pPr>
    </w:p>
    <w:p w14:paraId="51297A1C" w14:textId="3F3E68CD" w:rsidR="006C598B" w:rsidRDefault="006C598B" w:rsidP="00176B45">
      <w:pPr>
        <w:spacing w:after="0"/>
        <w:rPr>
          <w:rFonts w:ascii="Arial" w:hAnsi="Arial" w:cs="Arial"/>
          <w:sz w:val="20"/>
          <w:szCs w:val="20"/>
        </w:rPr>
      </w:pPr>
    </w:p>
    <w:p w14:paraId="58475823" w14:textId="440D247C" w:rsidR="006C598B" w:rsidRDefault="006C598B" w:rsidP="00176B45">
      <w:pPr>
        <w:spacing w:after="0"/>
        <w:rPr>
          <w:rFonts w:ascii="Arial" w:hAnsi="Arial" w:cs="Arial"/>
          <w:sz w:val="20"/>
          <w:szCs w:val="20"/>
        </w:rPr>
      </w:pPr>
    </w:p>
    <w:p w14:paraId="473D86DB" w14:textId="1E6B6949" w:rsidR="006C598B" w:rsidRDefault="006C598B" w:rsidP="00176B45">
      <w:pPr>
        <w:spacing w:after="0"/>
        <w:rPr>
          <w:rFonts w:ascii="Arial" w:hAnsi="Arial" w:cs="Arial"/>
          <w:sz w:val="20"/>
          <w:szCs w:val="20"/>
        </w:rPr>
      </w:pPr>
    </w:p>
    <w:p w14:paraId="30E29E56" w14:textId="77777777" w:rsidR="003E2639" w:rsidRDefault="003E2639" w:rsidP="0077020A">
      <w:pPr>
        <w:tabs>
          <w:tab w:val="left" w:pos="8490"/>
        </w:tabs>
        <w:jc w:val="right"/>
        <w:rPr>
          <w:rFonts w:ascii="Arial" w:eastAsia="Arial" w:hAnsi="Arial" w:cs="Arial"/>
          <w:sz w:val="24"/>
        </w:rPr>
      </w:pPr>
    </w:p>
    <w:p w14:paraId="21C02C3A" w14:textId="77777777" w:rsidR="000D700F" w:rsidRDefault="000D700F" w:rsidP="0077020A">
      <w:pPr>
        <w:tabs>
          <w:tab w:val="left" w:pos="8490"/>
        </w:tabs>
        <w:jc w:val="right"/>
        <w:rPr>
          <w:rFonts w:ascii="Arial" w:eastAsia="Arial" w:hAnsi="Arial" w:cs="Arial"/>
          <w:sz w:val="24"/>
          <w:lang w:val="en-US"/>
        </w:rPr>
      </w:pPr>
    </w:p>
    <w:p w14:paraId="646D7DF4" w14:textId="77777777" w:rsidR="000D700F" w:rsidRDefault="000D700F" w:rsidP="0077020A">
      <w:pPr>
        <w:tabs>
          <w:tab w:val="left" w:pos="8490"/>
        </w:tabs>
        <w:jc w:val="right"/>
        <w:rPr>
          <w:rFonts w:ascii="Arial" w:eastAsia="Arial" w:hAnsi="Arial" w:cs="Arial"/>
          <w:sz w:val="24"/>
          <w:lang w:val="en-US"/>
        </w:rPr>
      </w:pPr>
    </w:p>
    <w:p w14:paraId="5785E9C5" w14:textId="77777777" w:rsidR="000D700F" w:rsidRDefault="000D700F" w:rsidP="0077020A">
      <w:pPr>
        <w:tabs>
          <w:tab w:val="left" w:pos="8490"/>
        </w:tabs>
        <w:jc w:val="right"/>
        <w:rPr>
          <w:rFonts w:ascii="Arial" w:eastAsia="Arial" w:hAnsi="Arial" w:cs="Arial"/>
          <w:sz w:val="24"/>
          <w:lang w:val="en-US"/>
        </w:rPr>
      </w:pPr>
    </w:p>
    <w:p w14:paraId="476610EB" w14:textId="77777777" w:rsidR="000D700F" w:rsidRDefault="000D700F" w:rsidP="0077020A">
      <w:pPr>
        <w:tabs>
          <w:tab w:val="left" w:pos="8490"/>
        </w:tabs>
        <w:jc w:val="right"/>
        <w:rPr>
          <w:rFonts w:ascii="Arial" w:eastAsia="Arial" w:hAnsi="Arial" w:cs="Arial"/>
          <w:sz w:val="24"/>
          <w:lang w:val="en-US"/>
        </w:rPr>
      </w:pPr>
    </w:p>
    <w:p w14:paraId="6FCF8364" w14:textId="77777777" w:rsidR="00B65002" w:rsidRDefault="00B65002">
      <w:pPr>
        <w:spacing w:after="160" w:line="259" w:lineRule="auto"/>
        <w:rPr>
          <w:rFonts w:ascii="Arial" w:eastAsia="Arial" w:hAnsi="Arial" w:cs="Arial"/>
          <w:sz w:val="24"/>
          <w:lang w:val="en-US"/>
        </w:rPr>
      </w:pPr>
      <w:r>
        <w:rPr>
          <w:rFonts w:ascii="Arial" w:eastAsia="Arial" w:hAnsi="Arial" w:cs="Arial"/>
          <w:sz w:val="24"/>
          <w:lang w:val="en-US"/>
        </w:rPr>
        <w:br w:type="page"/>
      </w:r>
    </w:p>
    <w:p w14:paraId="7C8E9F97" w14:textId="7F44070D" w:rsidR="0077020A" w:rsidRPr="00EB664F" w:rsidRDefault="0077020A" w:rsidP="0077020A">
      <w:pPr>
        <w:tabs>
          <w:tab w:val="left" w:pos="8490"/>
        </w:tabs>
        <w:jc w:val="right"/>
        <w:rPr>
          <w:rFonts w:ascii="Arial" w:eastAsia="Arial" w:hAnsi="Arial" w:cs="Arial"/>
          <w:sz w:val="24"/>
          <w:lang w:val="en-US"/>
        </w:rPr>
      </w:pPr>
      <w:r w:rsidRPr="00EB664F">
        <w:rPr>
          <w:rFonts w:ascii="Arial" w:eastAsia="Arial" w:hAnsi="Arial" w:cs="Arial"/>
          <w:sz w:val="24"/>
          <w:lang w:val="en-US"/>
        </w:rPr>
        <w:lastRenderedPageBreak/>
        <w:t>Appendix 1</w:t>
      </w:r>
    </w:p>
    <w:p w14:paraId="31A3E5DB" w14:textId="77777777" w:rsidR="000D700F" w:rsidRDefault="000D700F" w:rsidP="00EB664F">
      <w:pPr>
        <w:jc w:val="right"/>
        <w:rPr>
          <w:rFonts w:ascii="Arial" w:eastAsia="Arial" w:hAnsi="Arial" w:cs="Arial"/>
          <w:sz w:val="24"/>
          <w:lang w:val="en-US"/>
        </w:rPr>
      </w:pPr>
    </w:p>
    <w:p w14:paraId="068D6A81" w14:textId="21FDCB2C" w:rsidR="0077020A" w:rsidRPr="0077020A" w:rsidRDefault="00EB664F" w:rsidP="00EB664F">
      <w:pPr>
        <w:jc w:val="right"/>
        <w:rPr>
          <w:rFonts w:ascii="Arial" w:eastAsia="Arial" w:hAnsi="Arial" w:cs="Arial"/>
          <w:sz w:val="28"/>
          <w:lang w:val="en-US"/>
        </w:rPr>
      </w:pPr>
      <w:r>
        <w:rPr>
          <w:rFonts w:ascii="Arial" w:eastAsia="Arial" w:hAnsi="Arial" w:cs="Arial"/>
          <w:sz w:val="24"/>
          <w:lang w:val="en-US"/>
        </w:rPr>
        <w:t>(stamp</w:t>
      </w:r>
      <w:r w:rsidR="0077020A" w:rsidRPr="0077020A">
        <w:rPr>
          <w:rFonts w:ascii="Arial" w:eastAsia="Arial" w:hAnsi="Arial" w:cs="Arial"/>
          <w:sz w:val="24"/>
          <w:lang w:val="en-US"/>
        </w:rPr>
        <w:t xml:space="preserve"> of Contractor) </w:t>
      </w:r>
      <w:r>
        <w:rPr>
          <w:rFonts w:ascii="Arial" w:eastAsia="Arial" w:hAnsi="Arial" w:cs="Arial"/>
          <w:sz w:val="24"/>
          <w:lang w:val="en-US"/>
        </w:rPr>
        <w:tab/>
      </w:r>
      <w:r>
        <w:rPr>
          <w:rFonts w:ascii="Arial" w:eastAsia="Arial" w:hAnsi="Arial" w:cs="Arial"/>
          <w:sz w:val="24"/>
          <w:lang w:val="en-US"/>
        </w:rPr>
        <w:tab/>
      </w:r>
      <w:r>
        <w:rPr>
          <w:rFonts w:ascii="Arial" w:eastAsia="Arial" w:hAnsi="Arial" w:cs="Arial"/>
          <w:sz w:val="24"/>
          <w:lang w:val="en-US"/>
        </w:rPr>
        <w:tab/>
      </w:r>
      <w:r>
        <w:rPr>
          <w:rFonts w:ascii="Arial" w:eastAsia="Arial" w:hAnsi="Arial" w:cs="Arial"/>
          <w:sz w:val="24"/>
          <w:lang w:val="en-US"/>
        </w:rPr>
        <w:tab/>
      </w:r>
      <w:r>
        <w:rPr>
          <w:rFonts w:ascii="Arial" w:eastAsia="Arial" w:hAnsi="Arial" w:cs="Arial"/>
          <w:sz w:val="24"/>
          <w:lang w:val="en-US"/>
        </w:rPr>
        <w:tab/>
      </w:r>
      <w:r w:rsidR="0077020A" w:rsidRPr="0077020A">
        <w:rPr>
          <w:rFonts w:ascii="Arial" w:eastAsia="Arial" w:hAnsi="Arial" w:cs="Arial"/>
          <w:sz w:val="24"/>
          <w:lang w:val="en-US"/>
        </w:rPr>
        <w:t xml:space="preserve">date </w:t>
      </w:r>
      <w:r w:rsidR="0077020A" w:rsidRPr="0077020A">
        <w:rPr>
          <w:rFonts w:ascii="Arial" w:eastAsia="Arial" w:hAnsi="Arial" w:cs="Arial"/>
          <w:sz w:val="28"/>
          <w:lang w:val="en-US"/>
        </w:rPr>
        <w:t>..................................</w:t>
      </w:r>
    </w:p>
    <w:p w14:paraId="13E2AF34" w14:textId="77777777" w:rsidR="006C598B" w:rsidRPr="0077020A" w:rsidRDefault="006C598B" w:rsidP="006C598B">
      <w:pPr>
        <w:jc w:val="both"/>
        <w:rPr>
          <w:rFonts w:ascii="Arial" w:hAnsi="Arial" w:cs="Arial"/>
          <w:sz w:val="28"/>
          <w:szCs w:val="28"/>
          <w:lang w:val="en-US"/>
        </w:rPr>
      </w:pPr>
    </w:p>
    <w:p w14:paraId="28A8C95F" w14:textId="77777777" w:rsidR="00EB664F" w:rsidRPr="00EB664F" w:rsidRDefault="00EB664F" w:rsidP="00EB664F">
      <w:pPr>
        <w:keepNext/>
        <w:suppressAutoHyphens/>
        <w:overflowPunct w:val="0"/>
        <w:spacing w:after="0" w:line="240" w:lineRule="auto"/>
        <w:jc w:val="center"/>
        <w:outlineLvl w:val="0"/>
        <w:rPr>
          <w:rFonts w:ascii="Arial" w:eastAsia="Times New Roman" w:hAnsi="Arial" w:cs="Arial"/>
          <w:b/>
          <w:bCs/>
          <w:kern w:val="2"/>
          <w:sz w:val="28"/>
          <w:szCs w:val="28"/>
          <w:lang w:val="en-US" w:eastAsia="pl-PL"/>
        </w:rPr>
      </w:pPr>
      <w:r w:rsidRPr="00EB664F">
        <w:rPr>
          <w:rFonts w:ascii="Arial" w:eastAsia="Times New Roman" w:hAnsi="Arial" w:cs="Arial"/>
          <w:b/>
          <w:bCs/>
          <w:kern w:val="2"/>
          <w:sz w:val="28"/>
          <w:szCs w:val="28"/>
          <w:lang w:val="en-US" w:eastAsia="pl-PL"/>
        </w:rPr>
        <w:t>TENDER FORM</w:t>
      </w:r>
    </w:p>
    <w:p w14:paraId="6E4200D3" w14:textId="77777777" w:rsidR="00EB664F" w:rsidRPr="00EB664F" w:rsidRDefault="00EB664F" w:rsidP="00EB664F">
      <w:pPr>
        <w:suppressAutoHyphens/>
        <w:overflowPunct w:val="0"/>
        <w:spacing w:after="0" w:line="240" w:lineRule="auto"/>
        <w:jc w:val="both"/>
        <w:rPr>
          <w:rFonts w:ascii="Arial" w:eastAsia="Times New Roman" w:hAnsi="Arial" w:cs="Arial"/>
          <w:b/>
          <w:sz w:val="28"/>
          <w:szCs w:val="28"/>
          <w:lang w:val="en-US" w:eastAsia="pl-PL"/>
        </w:rPr>
      </w:pPr>
    </w:p>
    <w:p w14:paraId="75268B25" w14:textId="77777777" w:rsidR="00EB664F" w:rsidRPr="00EB664F" w:rsidRDefault="00EB664F" w:rsidP="00EB664F">
      <w:pPr>
        <w:suppressAutoHyphens/>
        <w:overflowPunct w:val="0"/>
        <w:spacing w:after="0" w:line="240" w:lineRule="auto"/>
        <w:jc w:val="both"/>
        <w:rPr>
          <w:rFonts w:ascii="Arial" w:eastAsia="Times New Roman" w:hAnsi="Arial" w:cs="Arial"/>
          <w:b/>
          <w:sz w:val="28"/>
          <w:szCs w:val="28"/>
          <w:lang w:val="en-US" w:eastAsia="pl-PL"/>
        </w:rPr>
      </w:pPr>
      <w:r w:rsidRPr="00EB664F">
        <w:rPr>
          <w:rFonts w:ascii="Arial" w:eastAsia="Times New Roman" w:hAnsi="Arial" w:cs="Arial"/>
          <w:b/>
          <w:sz w:val="28"/>
          <w:szCs w:val="28"/>
          <w:lang w:val="en-US" w:eastAsia="pl-PL"/>
        </w:rPr>
        <w:tab/>
      </w:r>
      <w:r w:rsidRPr="00EB664F">
        <w:rPr>
          <w:rFonts w:ascii="Arial" w:eastAsia="Times New Roman" w:hAnsi="Arial" w:cs="Arial"/>
          <w:b/>
          <w:sz w:val="28"/>
          <w:szCs w:val="28"/>
          <w:lang w:val="en-US" w:eastAsia="pl-PL"/>
        </w:rPr>
        <w:tab/>
      </w:r>
      <w:r w:rsidRPr="00EB664F">
        <w:rPr>
          <w:rFonts w:ascii="Arial" w:eastAsia="Times New Roman" w:hAnsi="Arial" w:cs="Arial"/>
          <w:b/>
          <w:sz w:val="28"/>
          <w:szCs w:val="28"/>
          <w:lang w:val="en-US" w:eastAsia="pl-PL"/>
        </w:rPr>
        <w:tab/>
      </w:r>
      <w:r w:rsidRPr="00EB664F">
        <w:rPr>
          <w:rFonts w:ascii="Arial" w:eastAsia="Times New Roman" w:hAnsi="Arial" w:cs="Arial"/>
          <w:b/>
          <w:sz w:val="28"/>
          <w:szCs w:val="28"/>
          <w:lang w:val="en-US" w:eastAsia="pl-PL"/>
        </w:rPr>
        <w:tab/>
      </w:r>
      <w:r w:rsidRPr="00EB664F">
        <w:rPr>
          <w:rFonts w:ascii="Arial" w:eastAsia="Times New Roman" w:hAnsi="Arial" w:cs="Arial"/>
          <w:b/>
          <w:sz w:val="28"/>
          <w:szCs w:val="28"/>
          <w:lang w:val="en-US" w:eastAsia="pl-PL"/>
        </w:rPr>
        <w:tab/>
      </w:r>
      <w:r w:rsidRPr="00EB664F">
        <w:rPr>
          <w:rFonts w:ascii="Arial" w:eastAsia="Times New Roman" w:hAnsi="Arial" w:cs="Arial"/>
          <w:b/>
          <w:sz w:val="28"/>
          <w:szCs w:val="28"/>
          <w:lang w:val="en-US" w:eastAsia="pl-PL"/>
        </w:rPr>
        <w:tab/>
      </w:r>
    </w:p>
    <w:p w14:paraId="62B50B3E" w14:textId="77777777" w:rsidR="00EB664F" w:rsidRPr="00EB664F" w:rsidRDefault="00EB664F" w:rsidP="00EB664F">
      <w:pPr>
        <w:suppressAutoHyphens/>
        <w:overflowPunct w:val="0"/>
        <w:spacing w:after="0" w:line="240" w:lineRule="auto"/>
        <w:jc w:val="both"/>
        <w:rPr>
          <w:rFonts w:ascii="Arial" w:eastAsia="Times New Roman" w:hAnsi="Arial" w:cs="Arial"/>
          <w:b/>
          <w:sz w:val="24"/>
          <w:szCs w:val="24"/>
          <w:lang w:val="en-GB" w:eastAsia="pl-PL"/>
        </w:rPr>
      </w:pPr>
      <w:r w:rsidRPr="00EB664F">
        <w:rPr>
          <w:rFonts w:ascii="Arial" w:eastAsia="Times New Roman" w:hAnsi="Arial" w:cs="Arial"/>
          <w:sz w:val="24"/>
          <w:szCs w:val="24"/>
          <w:lang w:val="en-GB" w:eastAsia="pl-PL"/>
        </w:rPr>
        <w:t>In response to the contract award notice for the "</w:t>
      </w:r>
      <w:r w:rsidRPr="00EB664F">
        <w:rPr>
          <w:rFonts w:ascii="Arial" w:eastAsia="Times New Roman" w:hAnsi="Arial" w:cs="Arial"/>
          <w:sz w:val="24"/>
          <w:szCs w:val="24"/>
          <w:lang w:val="en-US" w:eastAsia="pl-PL"/>
        </w:rPr>
        <w:t>Supply of products for tests</w:t>
      </w:r>
      <w:r w:rsidRPr="00EB664F">
        <w:rPr>
          <w:rFonts w:ascii="Arial" w:eastAsia="Times New Roman" w:hAnsi="Arial" w:cs="Arial"/>
          <w:sz w:val="24"/>
          <w:szCs w:val="24"/>
          <w:lang w:val="en-GB" w:eastAsia="pl-PL"/>
        </w:rPr>
        <w:t>" (36/Z/22) as part of a commercial clinical trial project - development of innovative therapeutic solutions using RNA technology, we offer the subject of the contract to the extent covered by the Terms of Reference for the price:</w:t>
      </w:r>
    </w:p>
    <w:p w14:paraId="567D2CA7" w14:textId="77777777" w:rsidR="00EB664F" w:rsidRPr="00EB664F" w:rsidRDefault="00EB664F" w:rsidP="00EB664F">
      <w:pPr>
        <w:suppressAutoHyphens/>
        <w:overflowPunct w:val="0"/>
        <w:spacing w:after="0" w:line="240" w:lineRule="auto"/>
        <w:rPr>
          <w:rFonts w:ascii="Arial" w:eastAsia="Times New Roman" w:hAnsi="Arial" w:cs="Arial"/>
          <w:sz w:val="24"/>
          <w:szCs w:val="24"/>
          <w:lang w:val="en-US" w:eastAsia="pl-PL"/>
        </w:rPr>
      </w:pPr>
    </w:p>
    <w:p w14:paraId="1B26E86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w:t>
      </w:r>
    </w:p>
    <w:p w14:paraId="3EAF445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4DD6D8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DC0EA6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CEC668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r w:rsidRPr="00EB664F">
        <w:rPr>
          <w:rFonts w:ascii="Arial" w:eastAsia="Times New Roman" w:hAnsi="Arial" w:cs="Arial"/>
          <w:b/>
          <w:bCs/>
          <w:sz w:val="24"/>
          <w:szCs w:val="24"/>
          <w:lang w:val="en-US" w:eastAsia="pl-PL"/>
        </w:rPr>
        <w:t>………………………………………………………....</w:t>
      </w:r>
    </w:p>
    <w:p w14:paraId="64251F7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F35897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2</w:t>
      </w:r>
    </w:p>
    <w:p w14:paraId="43E8C8D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546DDC1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5A20F9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53DD407" w14:textId="77777777" w:rsidR="00EB664F" w:rsidRPr="00EB664F" w:rsidRDefault="00EB664F" w:rsidP="00EB664F">
      <w:pPr>
        <w:suppressAutoHyphens/>
        <w:overflowPunct w:val="0"/>
        <w:spacing w:after="0" w:line="240" w:lineRule="auto"/>
        <w:rPr>
          <w:rFonts w:ascii="Arial" w:eastAsia="Times New Roman" w:hAnsi="Arial" w:cs="Arial"/>
          <w:sz w:val="20"/>
          <w:szCs w:val="20"/>
          <w:lang w:val="en-US" w:eastAsia="pl-PL"/>
        </w:rPr>
      </w:pPr>
      <w:r w:rsidRPr="00EB664F">
        <w:rPr>
          <w:rFonts w:ascii="Arial" w:eastAsia="Times New Roman" w:hAnsi="Arial" w:cs="Arial"/>
          <w:b/>
          <w:bCs/>
          <w:sz w:val="24"/>
          <w:szCs w:val="24"/>
          <w:lang w:val="en-GB" w:eastAsia="pl-PL"/>
        </w:rPr>
        <w:t>In words, gross price:……………………………………………………….…</w:t>
      </w:r>
    </w:p>
    <w:p w14:paraId="2FFBC9C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GB" w:eastAsia="pl-PL"/>
        </w:rPr>
      </w:pPr>
    </w:p>
    <w:p w14:paraId="69791B8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3</w:t>
      </w:r>
    </w:p>
    <w:p w14:paraId="6621FF6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14F175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23E213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48C396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428408A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5E4BD00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4</w:t>
      </w:r>
    </w:p>
    <w:p w14:paraId="1D7921B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B10578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4CF9D5C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78A9B3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0B72679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3EFD3CC3"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5</w:t>
      </w:r>
    </w:p>
    <w:p w14:paraId="1410D91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563F49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46AAD3B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28805C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5753041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6D04A1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lastRenderedPageBreak/>
        <w:t>Task no. 6</w:t>
      </w:r>
    </w:p>
    <w:p w14:paraId="1FB7DBA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B727A7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21D04D0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F2777F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3832B6B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C9979B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7</w:t>
      </w:r>
    </w:p>
    <w:p w14:paraId="76DED0B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5CF9227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5CAD0FE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648838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56EAFE7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030805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8</w:t>
      </w:r>
    </w:p>
    <w:p w14:paraId="2FB80EB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318D05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29FDF90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F47E78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5488DE6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1CA265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9</w:t>
      </w:r>
    </w:p>
    <w:p w14:paraId="632E6FB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77F8BB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432041C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78835A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4F7F10A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58AE86F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10</w:t>
      </w:r>
    </w:p>
    <w:p w14:paraId="3A7DC48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5E9F58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7B7CADC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924A46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0DC40B4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34F0EF5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11</w:t>
      </w:r>
    </w:p>
    <w:p w14:paraId="1A19D86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C90E44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0D925C5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2ED932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2F34252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E83048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12</w:t>
      </w:r>
    </w:p>
    <w:p w14:paraId="0352102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E418E5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33FE7CF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450D0D1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20BBDA6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1B6CAA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13</w:t>
      </w:r>
    </w:p>
    <w:p w14:paraId="3C8A5B9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2E781C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266B4AD3"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D2240B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261991E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3E00559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14</w:t>
      </w:r>
    </w:p>
    <w:p w14:paraId="2DDF6A0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EF44E69"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2D70FC3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289B82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586AA40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E22B38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15</w:t>
      </w:r>
    </w:p>
    <w:p w14:paraId="644DEA8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C2A340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A19B56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74FE16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r w:rsidRPr="00EB664F">
        <w:rPr>
          <w:rFonts w:ascii="Arial" w:eastAsia="Times New Roman" w:hAnsi="Arial" w:cs="Arial"/>
          <w:b/>
          <w:bCs/>
          <w:sz w:val="24"/>
          <w:szCs w:val="24"/>
          <w:lang w:val="en-US" w:eastAsia="pl-PL"/>
        </w:rPr>
        <w:t>………………………………………………………....</w:t>
      </w:r>
    </w:p>
    <w:p w14:paraId="7E869809"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C8381E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16</w:t>
      </w:r>
    </w:p>
    <w:p w14:paraId="2C1ABB9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89BF07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3165DAA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B8314F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5EC6F8D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245AFD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17</w:t>
      </w:r>
    </w:p>
    <w:p w14:paraId="1677B37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92D508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2A75F7AC"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0AAB4BAB"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68828BD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33C14E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18</w:t>
      </w:r>
    </w:p>
    <w:p w14:paraId="62FA61D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3A886E6A"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F00B54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936ECF5"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4B2D6B7D"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881774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u w:val="single"/>
          <w:lang w:val="en-US" w:eastAsia="pl-PL"/>
        </w:rPr>
        <w:t>Task no. 19</w:t>
      </w:r>
    </w:p>
    <w:p w14:paraId="09C887C1"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D0C9EB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183308F7"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8EB9DB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020E088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6F6968D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20</w:t>
      </w:r>
    </w:p>
    <w:p w14:paraId="39E73B53"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6DBB37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65800383"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7B13B664"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p>
    <w:p w14:paraId="3E49198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56646E9"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21</w:t>
      </w:r>
    </w:p>
    <w:p w14:paraId="0FBB28D2"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A19C168"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691D605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705ADD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lastRenderedPageBreak/>
        <w:t>In words, gross price:……………………………………………………….…</w:t>
      </w:r>
    </w:p>
    <w:p w14:paraId="1FEBE35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377D0ADF" w14:textId="77777777" w:rsidR="00EB664F" w:rsidRPr="00EB664F" w:rsidRDefault="00EB664F" w:rsidP="00EB664F">
      <w:pPr>
        <w:suppressAutoHyphens/>
        <w:overflowPunct w:val="0"/>
        <w:spacing w:after="0" w:line="240" w:lineRule="auto"/>
        <w:rPr>
          <w:rFonts w:ascii="Arial" w:eastAsia="Times New Roman" w:hAnsi="Arial" w:cs="Arial"/>
          <w:b/>
          <w:bCs/>
          <w:sz w:val="24"/>
          <w:szCs w:val="24"/>
          <w:u w:val="single"/>
          <w:lang w:val="en-US" w:eastAsia="pl-PL"/>
        </w:rPr>
      </w:pPr>
      <w:r w:rsidRPr="00EB664F">
        <w:rPr>
          <w:rFonts w:ascii="Arial" w:eastAsia="Times New Roman" w:hAnsi="Arial" w:cs="Arial"/>
          <w:b/>
          <w:bCs/>
          <w:sz w:val="24"/>
          <w:szCs w:val="24"/>
          <w:u w:val="single"/>
          <w:lang w:val="en-US" w:eastAsia="pl-PL"/>
        </w:rPr>
        <w:t>Task no. 22</w:t>
      </w:r>
    </w:p>
    <w:p w14:paraId="5316E26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2FF97280"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US" w:eastAsia="pl-PL"/>
        </w:rPr>
        <w:t>gross price………….…….. PLN, VAT rate……</w:t>
      </w:r>
    </w:p>
    <w:p w14:paraId="0FAA587E"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p>
    <w:p w14:paraId="151191E6" w14:textId="77777777" w:rsidR="00EB664F" w:rsidRPr="00EB664F" w:rsidRDefault="00EB664F" w:rsidP="00EB664F">
      <w:pPr>
        <w:suppressAutoHyphens/>
        <w:overflowPunct w:val="0"/>
        <w:spacing w:after="0" w:line="240" w:lineRule="auto"/>
        <w:rPr>
          <w:rFonts w:ascii="Arial" w:eastAsia="Times New Roman" w:hAnsi="Arial" w:cs="Arial"/>
          <w:b/>
          <w:bCs/>
          <w:sz w:val="24"/>
          <w:szCs w:val="24"/>
          <w:lang w:val="en-US" w:eastAsia="pl-PL"/>
        </w:rPr>
      </w:pPr>
      <w:r w:rsidRPr="00EB664F">
        <w:rPr>
          <w:rFonts w:ascii="Arial" w:eastAsia="Times New Roman" w:hAnsi="Arial" w:cs="Arial"/>
          <w:b/>
          <w:bCs/>
          <w:sz w:val="24"/>
          <w:szCs w:val="24"/>
          <w:lang w:val="en-GB" w:eastAsia="pl-PL"/>
        </w:rPr>
        <w:t>In words, gross price:</w:t>
      </w:r>
      <w:r w:rsidRPr="00EB664F">
        <w:rPr>
          <w:rFonts w:ascii="Arial" w:eastAsia="Times New Roman" w:hAnsi="Arial" w:cs="Arial"/>
          <w:b/>
          <w:bCs/>
          <w:sz w:val="24"/>
          <w:szCs w:val="24"/>
          <w:lang w:val="en-US" w:eastAsia="pl-PL"/>
        </w:rPr>
        <w:t>………………………………………………………....</w:t>
      </w:r>
    </w:p>
    <w:p w14:paraId="5E16D9E7" w14:textId="77777777" w:rsidR="00EB664F" w:rsidRPr="00EB664F" w:rsidRDefault="00EB664F" w:rsidP="00EB664F">
      <w:pPr>
        <w:suppressAutoHyphens/>
        <w:overflowPunct w:val="0"/>
        <w:spacing w:after="0" w:line="240" w:lineRule="auto"/>
        <w:jc w:val="both"/>
        <w:rPr>
          <w:rFonts w:ascii="Arial" w:eastAsia="Times New Roman" w:hAnsi="Arial" w:cs="Arial"/>
          <w:b/>
          <w:sz w:val="24"/>
          <w:szCs w:val="24"/>
          <w:lang w:val="en-US" w:eastAsia="pl-PL"/>
        </w:rPr>
      </w:pPr>
    </w:p>
    <w:p w14:paraId="18763FD0" w14:textId="77777777" w:rsidR="0077020A" w:rsidRPr="0077020A" w:rsidRDefault="0077020A" w:rsidP="0077020A">
      <w:pPr>
        <w:spacing w:after="0" w:line="240" w:lineRule="auto"/>
        <w:rPr>
          <w:rFonts w:ascii="Arial" w:eastAsia="Arial" w:hAnsi="Arial" w:cs="Arial"/>
          <w:b/>
          <w:sz w:val="24"/>
          <w:lang w:val="en-US"/>
        </w:rPr>
      </w:pPr>
    </w:p>
    <w:p w14:paraId="0B7AD1A0" w14:textId="77777777" w:rsidR="0077020A" w:rsidRPr="0077020A" w:rsidRDefault="0077020A" w:rsidP="0077020A">
      <w:pPr>
        <w:spacing w:after="0" w:line="240" w:lineRule="auto"/>
        <w:rPr>
          <w:rFonts w:ascii="Arial" w:eastAsia="Arial" w:hAnsi="Arial" w:cs="Arial"/>
          <w:b/>
          <w:sz w:val="24"/>
          <w:u w:val="single"/>
          <w:lang w:val="en-US"/>
        </w:rPr>
      </w:pPr>
      <w:r w:rsidRPr="0077020A">
        <w:rPr>
          <w:rFonts w:ascii="Arial" w:eastAsia="Arial" w:hAnsi="Arial" w:cs="Arial"/>
          <w:b/>
          <w:sz w:val="24"/>
          <w:u w:val="single"/>
          <w:lang w:val="en-US"/>
        </w:rPr>
        <w:t>Task No. 23</w:t>
      </w:r>
    </w:p>
    <w:p w14:paraId="01C8B069" w14:textId="77777777" w:rsidR="0077020A" w:rsidRPr="0077020A" w:rsidRDefault="0077020A" w:rsidP="0077020A">
      <w:pPr>
        <w:spacing w:after="0" w:line="240" w:lineRule="auto"/>
        <w:rPr>
          <w:rFonts w:ascii="Arial" w:eastAsia="Arial" w:hAnsi="Arial" w:cs="Arial"/>
          <w:b/>
          <w:sz w:val="24"/>
          <w:lang w:val="en-US"/>
        </w:rPr>
      </w:pPr>
    </w:p>
    <w:p w14:paraId="0B2451FD" w14:textId="77777777" w:rsidR="0077020A" w:rsidRPr="0077020A" w:rsidRDefault="0077020A" w:rsidP="0077020A">
      <w:pPr>
        <w:spacing w:after="0" w:line="240" w:lineRule="auto"/>
        <w:rPr>
          <w:rFonts w:ascii="Arial" w:eastAsia="Arial" w:hAnsi="Arial" w:cs="Arial"/>
          <w:b/>
          <w:sz w:val="24"/>
          <w:lang w:val="en-US"/>
        </w:rPr>
      </w:pPr>
      <w:r w:rsidRPr="0077020A">
        <w:rPr>
          <w:rFonts w:ascii="Arial" w:eastAsia="Arial" w:hAnsi="Arial" w:cs="Arial"/>
          <w:b/>
          <w:sz w:val="24"/>
          <w:lang w:val="en-US"/>
        </w:rPr>
        <w:t>gross price ..................... PLN, VAT rate ......</w:t>
      </w:r>
    </w:p>
    <w:p w14:paraId="0B69FFFA" w14:textId="77777777" w:rsidR="0077020A" w:rsidRPr="0077020A" w:rsidRDefault="0077020A" w:rsidP="0077020A">
      <w:pPr>
        <w:spacing w:after="0" w:line="240" w:lineRule="auto"/>
        <w:rPr>
          <w:rFonts w:ascii="Arial" w:eastAsia="Arial" w:hAnsi="Arial" w:cs="Arial"/>
          <w:b/>
          <w:sz w:val="24"/>
          <w:lang w:val="en-US"/>
        </w:rPr>
      </w:pPr>
    </w:p>
    <w:p w14:paraId="7C8DD29A" w14:textId="467188D3" w:rsidR="0077020A" w:rsidRPr="0077020A" w:rsidRDefault="00EB664F" w:rsidP="0077020A">
      <w:pPr>
        <w:spacing w:after="0" w:line="240" w:lineRule="auto"/>
        <w:rPr>
          <w:rFonts w:ascii="Arial" w:eastAsia="Arial" w:hAnsi="Arial" w:cs="Arial"/>
          <w:b/>
          <w:sz w:val="24"/>
          <w:lang w:val="en-US"/>
        </w:rPr>
      </w:pPr>
      <w:r w:rsidRPr="00EB664F">
        <w:rPr>
          <w:rFonts w:ascii="Arial" w:eastAsia="Times New Roman" w:hAnsi="Arial" w:cs="Arial"/>
          <w:b/>
          <w:bCs/>
          <w:sz w:val="24"/>
          <w:szCs w:val="24"/>
          <w:lang w:val="en-GB" w:eastAsia="pl-PL"/>
        </w:rPr>
        <w:t>In words, gross price</w:t>
      </w:r>
      <w:r w:rsidR="0077020A" w:rsidRPr="0077020A">
        <w:rPr>
          <w:rFonts w:ascii="Arial" w:eastAsia="Arial" w:hAnsi="Arial" w:cs="Arial"/>
          <w:b/>
          <w:sz w:val="24"/>
          <w:lang w:val="en-US"/>
        </w:rPr>
        <w:t>:...................................................................</w:t>
      </w:r>
    </w:p>
    <w:p w14:paraId="67D5691D" w14:textId="77777777" w:rsidR="0077020A" w:rsidRPr="0077020A" w:rsidRDefault="0077020A" w:rsidP="0077020A">
      <w:pPr>
        <w:spacing w:after="0" w:line="240" w:lineRule="auto"/>
        <w:jc w:val="both"/>
        <w:rPr>
          <w:rFonts w:ascii="Arial" w:eastAsia="Arial" w:hAnsi="Arial" w:cs="Arial"/>
          <w:b/>
          <w:sz w:val="24"/>
          <w:lang w:val="en-US"/>
        </w:rPr>
      </w:pPr>
    </w:p>
    <w:p w14:paraId="7E36EF13" w14:textId="77777777" w:rsidR="00EB664F" w:rsidRDefault="00EB664F" w:rsidP="00EB664F">
      <w:pPr>
        <w:jc w:val="both"/>
        <w:rPr>
          <w:rFonts w:ascii="Arial" w:eastAsia="Times New Roman"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Purchaser. </w:t>
      </w:r>
    </w:p>
    <w:p w14:paraId="1C7EB34D"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 xml:space="preserve">We hereby that we meet all the requirements contained in the Terms of Reference and accept them without reservation and that we have received all necessary information needed to prepare the tender. </w:t>
      </w:r>
    </w:p>
    <w:p w14:paraId="43B14D24"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 xml:space="preserve">We hereby declare that all documents submitted by us are compliant with the current legal and factual state. </w:t>
      </w:r>
    </w:p>
    <w:p w14:paraId="03E93274"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 xml:space="preserve">We hereby declare that we consider ourselves bound by this tender for the time period indicated in the terms of reference. </w:t>
      </w:r>
    </w:p>
    <w:p w14:paraId="24412D7C"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We declare that the draft contract contained in the specification of essential terms of the contract has been accepted by us and in the event of choosing our offer - we declare the readiness to sign the contract on the terms specified</w:t>
      </w:r>
    </w:p>
    <w:p w14:paraId="737AC15D" w14:textId="77777777" w:rsidR="00EB664F" w:rsidRPr="00E328B9" w:rsidRDefault="00EB664F" w:rsidP="00EB664F">
      <w:pPr>
        <w:pStyle w:val="Akapitzlist"/>
        <w:tabs>
          <w:tab w:val="left" w:pos="705"/>
        </w:tabs>
        <w:ind w:left="705"/>
        <w:jc w:val="both"/>
        <w:rPr>
          <w:rFonts w:ascii="Arial" w:hAnsi="Arial" w:cs="Arial"/>
          <w:sz w:val="24"/>
          <w:szCs w:val="24"/>
          <w:lang w:val="en-GB"/>
        </w:rPr>
      </w:pPr>
      <w:r w:rsidRPr="00E328B9">
        <w:rPr>
          <w:rFonts w:ascii="Arial" w:hAnsi="Arial" w:cs="Arial"/>
          <w:sz w:val="24"/>
          <w:szCs w:val="24"/>
          <w:lang w:val="en-GB"/>
        </w:rPr>
        <w:t xml:space="preserve">in the draft contract, constituting Appendix No. 3 to the </w:t>
      </w:r>
      <w:r w:rsidRPr="00E328B9">
        <w:rPr>
          <w:rFonts w:ascii="Arial" w:hAnsi="Arial" w:cs="Arial"/>
          <w:sz w:val="24"/>
          <w:szCs w:val="24"/>
          <w:lang w:val="en-US"/>
        </w:rPr>
        <w:t>TERMS AND CONDITIONS OF THE CONTRACT</w:t>
      </w:r>
      <w:r w:rsidRPr="00E328B9">
        <w:rPr>
          <w:rFonts w:ascii="Arial" w:hAnsi="Arial" w:cs="Arial"/>
          <w:sz w:val="24"/>
          <w:szCs w:val="24"/>
          <w:lang w:val="en-GB"/>
        </w:rPr>
        <w:t>, at the place and time specified by the contracting authority.</w:t>
      </w:r>
    </w:p>
    <w:p w14:paraId="47590C63"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3E3D18B1"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I will subcontract the following tasks to subcontractors:</w:t>
      </w:r>
    </w:p>
    <w:p w14:paraId="48E91943" w14:textId="77777777" w:rsidR="00EB664F" w:rsidRPr="00E328B9" w:rsidRDefault="00EB664F" w:rsidP="00EB664F">
      <w:pPr>
        <w:ind w:left="709"/>
        <w:jc w:val="both"/>
        <w:rPr>
          <w:rFonts w:ascii="Arial" w:hAnsi="Arial" w:cs="Arial"/>
          <w:sz w:val="24"/>
          <w:szCs w:val="24"/>
        </w:rPr>
      </w:pPr>
      <w:r w:rsidRPr="00E328B9">
        <w:rPr>
          <w:rFonts w:ascii="Arial" w:hAnsi="Arial" w:cs="Arial"/>
          <w:sz w:val="24"/>
          <w:szCs w:val="24"/>
        </w:rPr>
        <w:t>...............................................</w:t>
      </w:r>
    </w:p>
    <w:p w14:paraId="317B0CD0" w14:textId="77777777" w:rsidR="00EB664F" w:rsidRPr="00E328B9" w:rsidRDefault="00EB664F" w:rsidP="00EB664F">
      <w:pPr>
        <w:ind w:left="709"/>
        <w:jc w:val="both"/>
        <w:rPr>
          <w:rFonts w:ascii="Arial" w:hAnsi="Arial" w:cs="Arial"/>
          <w:sz w:val="24"/>
          <w:szCs w:val="24"/>
        </w:rPr>
      </w:pPr>
      <w:r w:rsidRPr="00E328B9">
        <w:rPr>
          <w:rFonts w:ascii="Arial" w:hAnsi="Arial" w:cs="Arial"/>
          <w:sz w:val="24"/>
          <w:szCs w:val="24"/>
        </w:rPr>
        <w:t>...............................................</w:t>
      </w:r>
    </w:p>
    <w:p w14:paraId="58A74980" w14:textId="77777777" w:rsidR="00EB664F" w:rsidRPr="00E328B9" w:rsidRDefault="00EB664F" w:rsidP="00EB664F">
      <w:pPr>
        <w:pStyle w:val="Akapitzlist"/>
        <w:numPr>
          <w:ilvl w:val="0"/>
          <w:numId w:val="8"/>
        </w:numPr>
        <w:suppressAutoHyphens/>
        <w:overflowPunct w:val="0"/>
        <w:spacing w:after="0" w:line="240" w:lineRule="auto"/>
        <w:jc w:val="both"/>
        <w:rPr>
          <w:rFonts w:ascii="Arial" w:hAnsi="Arial" w:cs="Arial"/>
          <w:sz w:val="24"/>
          <w:szCs w:val="24"/>
          <w:lang w:val="en-GB"/>
        </w:rPr>
      </w:pPr>
      <w:r w:rsidRPr="00E328B9">
        <w:rPr>
          <w:rFonts w:ascii="Arial" w:hAnsi="Arial" w:cs="Arial"/>
          <w:sz w:val="24"/>
          <w:szCs w:val="24"/>
          <w:lang w:val="en-GB"/>
        </w:rPr>
        <w:t xml:space="preserve">I declare that I bear full responsibility for the actions of subcontractors. </w:t>
      </w:r>
    </w:p>
    <w:p w14:paraId="06591D71" w14:textId="098CE0A9" w:rsidR="0077020A" w:rsidRPr="00E328B9" w:rsidRDefault="0077020A" w:rsidP="00EB664F">
      <w:pPr>
        <w:tabs>
          <w:tab w:val="left" w:pos="705"/>
        </w:tabs>
        <w:spacing w:after="0" w:line="240" w:lineRule="auto"/>
        <w:ind w:left="705" w:hanging="705"/>
        <w:jc w:val="both"/>
        <w:rPr>
          <w:rFonts w:ascii="Arial" w:eastAsia="Arial" w:hAnsi="Arial" w:cs="Arial"/>
          <w:sz w:val="24"/>
          <w:szCs w:val="24"/>
          <w:lang w:val="en-US"/>
        </w:rPr>
      </w:pPr>
      <w:r w:rsidRPr="00E328B9">
        <w:rPr>
          <w:rFonts w:ascii="Arial" w:eastAsia="Arial" w:hAnsi="Arial" w:cs="Arial"/>
          <w:sz w:val="24"/>
          <w:szCs w:val="24"/>
          <w:lang w:val="en-US"/>
        </w:rPr>
        <w:t>8.</w:t>
      </w:r>
      <w:r w:rsidRPr="00E328B9">
        <w:rPr>
          <w:rFonts w:ascii="Arial" w:eastAsia="Arial" w:hAnsi="Arial" w:cs="Arial"/>
          <w:sz w:val="24"/>
          <w:szCs w:val="24"/>
          <w:lang w:val="en-US"/>
        </w:rPr>
        <w:tab/>
        <w:t xml:space="preserve">I declare that the offered subject of the contract has min. 12 months expiration date counting from the date of delivery to the headquarters of the Purchaser. </w:t>
      </w:r>
    </w:p>
    <w:p w14:paraId="23CB2263" w14:textId="77777777" w:rsidR="0077020A" w:rsidRPr="0077020A" w:rsidRDefault="0077020A" w:rsidP="0077020A">
      <w:pPr>
        <w:tabs>
          <w:tab w:val="left" w:pos="705"/>
        </w:tabs>
        <w:spacing w:after="0" w:line="240" w:lineRule="auto"/>
        <w:ind w:left="705" w:hanging="705"/>
        <w:jc w:val="both"/>
        <w:rPr>
          <w:rFonts w:ascii="Arial" w:eastAsia="Arial" w:hAnsi="Arial" w:cs="Arial"/>
          <w:sz w:val="24"/>
          <w:lang w:val="en-US"/>
        </w:rPr>
      </w:pPr>
      <w:r w:rsidRPr="0077020A">
        <w:rPr>
          <w:rFonts w:ascii="Arial" w:eastAsia="Arial" w:hAnsi="Arial" w:cs="Arial"/>
          <w:sz w:val="24"/>
          <w:lang w:val="en-US"/>
        </w:rPr>
        <w:t>9.</w:t>
      </w:r>
      <w:r w:rsidRPr="0077020A">
        <w:rPr>
          <w:rFonts w:ascii="Arial" w:eastAsia="Arial" w:hAnsi="Arial" w:cs="Arial"/>
          <w:sz w:val="24"/>
          <w:lang w:val="en-US"/>
        </w:rPr>
        <w:tab/>
        <w:t>Our email address for receiving correspondence: ...................................</w:t>
      </w:r>
    </w:p>
    <w:p w14:paraId="42F2FB7E" w14:textId="77777777" w:rsidR="0077020A" w:rsidRPr="0077020A" w:rsidRDefault="0077020A" w:rsidP="0077020A">
      <w:pPr>
        <w:tabs>
          <w:tab w:val="left" w:pos="705"/>
          <w:tab w:val="left" w:pos="1276"/>
        </w:tabs>
        <w:spacing w:after="0" w:line="240" w:lineRule="auto"/>
        <w:ind w:left="705" w:hanging="705"/>
        <w:jc w:val="both"/>
        <w:rPr>
          <w:rFonts w:ascii="Arial" w:eastAsia="Arial" w:hAnsi="Arial" w:cs="Arial"/>
          <w:sz w:val="24"/>
          <w:lang w:val="en-US"/>
        </w:rPr>
      </w:pPr>
      <w:r w:rsidRPr="0077020A">
        <w:rPr>
          <w:rFonts w:ascii="Arial" w:eastAsia="Arial" w:hAnsi="Arial" w:cs="Arial"/>
          <w:sz w:val="24"/>
          <w:lang w:val="en-US"/>
        </w:rPr>
        <w:t>10.</w:t>
      </w:r>
      <w:r w:rsidRPr="0077020A">
        <w:rPr>
          <w:rFonts w:ascii="Arial" w:eastAsia="Arial" w:hAnsi="Arial" w:cs="Arial"/>
          <w:sz w:val="24"/>
          <w:lang w:val="en-US"/>
        </w:rPr>
        <w:tab/>
        <w:t xml:space="preserve">Order completion date: </w:t>
      </w:r>
    </w:p>
    <w:p w14:paraId="23B9F5D7" w14:textId="77777777" w:rsidR="00EB664F" w:rsidRDefault="00EB664F" w:rsidP="00EB664F">
      <w:pPr>
        <w:tabs>
          <w:tab w:val="left" w:pos="1276"/>
        </w:tabs>
        <w:spacing w:after="0" w:line="240" w:lineRule="auto"/>
        <w:ind w:left="708"/>
        <w:rPr>
          <w:rFonts w:ascii="Arial" w:eastAsia="Times New Roman" w:hAnsi="Arial" w:cs="Arial"/>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30190323"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4A9A1AE0"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1505CFF4"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B078F8C"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lastRenderedPageBreak/>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0C1AA16A"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74AF11C8"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7B4A2149"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5EBE2A1"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9: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25623719"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10: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3E8702E"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11: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7247418"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12: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C869F53"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13: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39B0E7E"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E87BB5B"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15: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82B8C1F"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16: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9AB309D"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17: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774EF73"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C12BE47"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19: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61AB023"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20: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8E422C7"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21: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3171411" w14:textId="77777777" w:rsidR="00EB664F" w:rsidRDefault="00EB664F" w:rsidP="00EB664F">
      <w:pPr>
        <w:tabs>
          <w:tab w:val="left" w:pos="1276"/>
        </w:tabs>
        <w:spacing w:after="0" w:line="240" w:lineRule="auto"/>
        <w:ind w:left="708"/>
        <w:rPr>
          <w:rFonts w:ascii="Arial" w:hAnsi="Arial" w:cs="Arial"/>
          <w:lang w:val="en-US"/>
        </w:rPr>
      </w:pPr>
      <w:r>
        <w:rPr>
          <w:rFonts w:ascii="Arial" w:hAnsi="Arial" w:cs="Arial"/>
          <w:sz w:val="24"/>
          <w:szCs w:val="24"/>
          <w:lang w:val="en-US"/>
        </w:rPr>
        <w:t>Task 22: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D04DBD2" w14:textId="3EEC8969" w:rsidR="0077020A" w:rsidRDefault="00EB664F" w:rsidP="00EB664F">
      <w:pPr>
        <w:tabs>
          <w:tab w:val="left" w:pos="1276"/>
        </w:tabs>
        <w:spacing w:after="0" w:line="240" w:lineRule="auto"/>
        <w:ind w:left="705"/>
        <w:rPr>
          <w:rFonts w:ascii="Arial" w:hAnsi="Arial" w:cs="Arial"/>
          <w:sz w:val="24"/>
          <w:szCs w:val="24"/>
          <w:lang w:val="en-US"/>
        </w:rPr>
      </w:pPr>
      <w:r w:rsidRPr="00EB664F">
        <w:rPr>
          <w:rFonts w:ascii="Arial" w:eastAsia="Arial" w:hAnsi="Arial" w:cs="Arial"/>
          <w:sz w:val="24"/>
          <w:szCs w:val="24"/>
          <w:lang w:val="en-US"/>
        </w:rPr>
        <w:t xml:space="preserve">Task </w:t>
      </w:r>
      <w:r>
        <w:rPr>
          <w:rFonts w:ascii="Arial" w:eastAsia="Arial" w:hAnsi="Arial" w:cs="Arial"/>
          <w:sz w:val="24"/>
          <w:szCs w:val="24"/>
          <w:lang w:val="en-US"/>
        </w:rPr>
        <w:t>23: 12 months from</w:t>
      </w:r>
      <w:r w:rsidRPr="00EB664F">
        <w:rPr>
          <w:rFonts w:ascii="Arial" w:hAnsi="Arial" w:cs="Arial"/>
          <w:sz w:val="24"/>
          <w:szCs w:val="24"/>
          <w:lang w:val="en-GB"/>
        </w:rPr>
        <w:t xml:space="preserve"> the date of the </w:t>
      </w:r>
      <w:r w:rsidRPr="00EB664F">
        <w:rPr>
          <w:rFonts w:ascii="Arial" w:hAnsi="Arial" w:cs="Arial"/>
          <w:sz w:val="24"/>
          <w:szCs w:val="24"/>
          <w:lang w:val="en-US"/>
        </w:rPr>
        <w:t>agreement</w:t>
      </w:r>
    </w:p>
    <w:p w14:paraId="3076C4F2" w14:textId="77777777" w:rsidR="00EB664F" w:rsidRDefault="00EB664F" w:rsidP="00EB664F">
      <w:pPr>
        <w:tabs>
          <w:tab w:val="left" w:pos="1276"/>
        </w:tabs>
        <w:spacing w:after="0" w:line="240" w:lineRule="auto"/>
        <w:ind w:left="705"/>
        <w:rPr>
          <w:rFonts w:ascii="Arial" w:hAnsi="Arial" w:cs="Arial"/>
          <w:sz w:val="24"/>
          <w:szCs w:val="24"/>
          <w:lang w:val="en-US"/>
        </w:rPr>
      </w:pPr>
    </w:p>
    <w:p w14:paraId="576E51E7" w14:textId="77777777" w:rsidR="00EB664F" w:rsidRPr="00EB664F" w:rsidRDefault="00EB664F" w:rsidP="00EB664F">
      <w:pPr>
        <w:tabs>
          <w:tab w:val="left" w:pos="1276"/>
        </w:tabs>
        <w:spacing w:after="0" w:line="240" w:lineRule="auto"/>
        <w:ind w:left="705"/>
        <w:rPr>
          <w:rFonts w:ascii="Arial" w:eastAsia="Arial" w:hAnsi="Arial" w:cs="Arial"/>
          <w:sz w:val="24"/>
          <w:szCs w:val="24"/>
          <w:lang w:val="en-US"/>
        </w:rPr>
      </w:pPr>
    </w:p>
    <w:p w14:paraId="3E7211D5" w14:textId="77777777" w:rsidR="0077020A" w:rsidRPr="0077020A" w:rsidRDefault="0077020A" w:rsidP="0077020A">
      <w:pPr>
        <w:rPr>
          <w:rFonts w:ascii="Arial" w:eastAsia="Arial" w:hAnsi="Arial" w:cs="Arial"/>
          <w:sz w:val="24"/>
          <w:lang w:val="en-US"/>
        </w:rPr>
      </w:pPr>
      <w:r w:rsidRPr="0077020A">
        <w:rPr>
          <w:rFonts w:ascii="Arial" w:eastAsia="Arial" w:hAnsi="Arial" w:cs="Arial"/>
          <w:sz w:val="24"/>
          <w:lang w:val="en-US"/>
        </w:rPr>
        <w:t>The attachments to this bid are:</w:t>
      </w:r>
    </w:p>
    <w:p w14:paraId="3922ECAD" w14:textId="77777777" w:rsidR="0077020A" w:rsidRDefault="0077020A" w:rsidP="0077020A">
      <w:pPr>
        <w:numPr>
          <w:ilvl w:val="0"/>
          <w:numId w:val="7"/>
        </w:numPr>
        <w:tabs>
          <w:tab w:val="left" w:pos="705"/>
        </w:tabs>
        <w:spacing w:after="0" w:line="240" w:lineRule="auto"/>
        <w:ind w:left="705" w:hanging="705"/>
        <w:rPr>
          <w:rFonts w:ascii="Arial" w:eastAsia="Arial" w:hAnsi="Arial" w:cs="Arial"/>
          <w:sz w:val="24"/>
        </w:rPr>
      </w:pPr>
      <w:r>
        <w:rPr>
          <w:rFonts w:ascii="Arial" w:eastAsia="Arial" w:hAnsi="Arial" w:cs="Arial"/>
          <w:sz w:val="24"/>
        </w:rPr>
        <w:t>..................................................</w:t>
      </w:r>
    </w:p>
    <w:p w14:paraId="0BDE6997" w14:textId="77777777" w:rsidR="0077020A" w:rsidRDefault="0077020A" w:rsidP="0077020A">
      <w:pPr>
        <w:numPr>
          <w:ilvl w:val="0"/>
          <w:numId w:val="7"/>
        </w:numPr>
        <w:tabs>
          <w:tab w:val="left" w:pos="705"/>
        </w:tabs>
        <w:spacing w:after="0" w:line="240" w:lineRule="auto"/>
        <w:ind w:left="705" w:hanging="705"/>
        <w:rPr>
          <w:rFonts w:ascii="Arial" w:eastAsia="Arial" w:hAnsi="Arial" w:cs="Arial"/>
          <w:sz w:val="24"/>
        </w:rPr>
      </w:pPr>
      <w:r>
        <w:rPr>
          <w:rFonts w:ascii="Arial" w:eastAsia="Arial" w:hAnsi="Arial" w:cs="Arial"/>
          <w:sz w:val="24"/>
        </w:rPr>
        <w:t>..................................................</w:t>
      </w:r>
    </w:p>
    <w:p w14:paraId="6E8576EE" w14:textId="77777777" w:rsidR="0077020A" w:rsidRDefault="0077020A" w:rsidP="0077020A">
      <w:pPr>
        <w:numPr>
          <w:ilvl w:val="0"/>
          <w:numId w:val="7"/>
        </w:numPr>
        <w:tabs>
          <w:tab w:val="left" w:pos="705"/>
        </w:tabs>
        <w:spacing w:after="0" w:line="240" w:lineRule="auto"/>
        <w:ind w:left="705" w:hanging="705"/>
        <w:rPr>
          <w:rFonts w:ascii="Arial" w:eastAsia="Arial" w:hAnsi="Arial" w:cs="Arial"/>
          <w:sz w:val="24"/>
        </w:rPr>
      </w:pPr>
      <w:r>
        <w:rPr>
          <w:rFonts w:ascii="Arial" w:eastAsia="Arial" w:hAnsi="Arial" w:cs="Arial"/>
          <w:sz w:val="24"/>
        </w:rPr>
        <w:t>..................................................</w:t>
      </w:r>
    </w:p>
    <w:p w14:paraId="591DBB83" w14:textId="6BE31CDF" w:rsidR="0077020A" w:rsidRPr="003E2639" w:rsidRDefault="0077020A" w:rsidP="0077020A">
      <w:pPr>
        <w:numPr>
          <w:ilvl w:val="0"/>
          <w:numId w:val="7"/>
        </w:numPr>
        <w:tabs>
          <w:tab w:val="left" w:pos="705"/>
        </w:tabs>
        <w:spacing w:after="0" w:line="240" w:lineRule="auto"/>
        <w:ind w:left="705" w:hanging="705"/>
        <w:rPr>
          <w:rFonts w:ascii="Arial" w:eastAsia="Arial" w:hAnsi="Arial" w:cs="Arial"/>
          <w:sz w:val="24"/>
        </w:rPr>
      </w:pPr>
      <w:r>
        <w:rPr>
          <w:rFonts w:ascii="Arial" w:eastAsia="Arial" w:hAnsi="Arial" w:cs="Arial"/>
          <w:sz w:val="24"/>
        </w:rPr>
        <w:t xml:space="preserve">..................................................     </w:t>
      </w:r>
    </w:p>
    <w:p w14:paraId="64AF7810" w14:textId="77777777" w:rsidR="0077020A" w:rsidRDefault="0077020A" w:rsidP="0077020A">
      <w:pPr>
        <w:ind w:left="4248"/>
        <w:rPr>
          <w:rFonts w:ascii="Arial" w:eastAsia="Arial" w:hAnsi="Arial" w:cs="Arial"/>
          <w:sz w:val="28"/>
        </w:rPr>
      </w:pPr>
      <w:r>
        <w:rPr>
          <w:rFonts w:ascii="Arial" w:eastAsia="Arial" w:hAnsi="Arial" w:cs="Arial"/>
          <w:sz w:val="28"/>
        </w:rPr>
        <w:t xml:space="preserve">        ......................................................</w:t>
      </w:r>
    </w:p>
    <w:p w14:paraId="3A9DF819" w14:textId="77777777" w:rsidR="0077020A" w:rsidRDefault="0077020A" w:rsidP="0077020A">
      <w:pPr>
        <w:ind w:left="4956"/>
        <w:rPr>
          <w:rFonts w:ascii="Arial" w:eastAsia="Arial" w:hAnsi="Arial" w:cs="Arial"/>
          <w:i/>
        </w:rPr>
      </w:pPr>
      <w:r>
        <w:rPr>
          <w:rFonts w:ascii="Arial" w:eastAsia="Arial" w:hAnsi="Arial" w:cs="Arial"/>
          <w:i/>
        </w:rPr>
        <w:t>(</w:t>
      </w:r>
      <w:proofErr w:type="spellStart"/>
      <w:r>
        <w:rPr>
          <w:rFonts w:ascii="Arial" w:eastAsia="Arial" w:hAnsi="Arial" w:cs="Arial"/>
          <w:i/>
        </w:rPr>
        <w:t>signature</w:t>
      </w:r>
      <w:proofErr w:type="spellEnd"/>
      <w:r>
        <w:rPr>
          <w:rFonts w:ascii="Arial" w:eastAsia="Arial" w:hAnsi="Arial" w:cs="Arial"/>
          <w:i/>
        </w:rPr>
        <w:t xml:space="preserve"> of </w:t>
      </w:r>
      <w:proofErr w:type="spellStart"/>
      <w:r>
        <w:rPr>
          <w:rFonts w:ascii="Arial" w:eastAsia="Arial" w:hAnsi="Arial" w:cs="Arial"/>
          <w:i/>
        </w:rPr>
        <w:t>authorized</w:t>
      </w:r>
      <w:proofErr w:type="spellEnd"/>
      <w:r>
        <w:rPr>
          <w:rFonts w:ascii="Arial" w:eastAsia="Arial" w:hAnsi="Arial" w:cs="Arial"/>
          <w:i/>
        </w:rPr>
        <w:t xml:space="preserve"> </w:t>
      </w:r>
      <w:proofErr w:type="spellStart"/>
      <w:r>
        <w:rPr>
          <w:rFonts w:ascii="Arial" w:eastAsia="Arial" w:hAnsi="Arial" w:cs="Arial"/>
          <w:i/>
        </w:rPr>
        <w:t>representative</w:t>
      </w:r>
      <w:proofErr w:type="spellEnd"/>
      <w:r>
        <w:rPr>
          <w:rFonts w:ascii="Arial" w:eastAsia="Arial" w:hAnsi="Arial" w:cs="Arial"/>
          <w:i/>
        </w:rPr>
        <w:t>)</w:t>
      </w:r>
    </w:p>
    <w:p w14:paraId="733C1D63" w14:textId="77777777" w:rsidR="006C598B" w:rsidRDefault="006C598B" w:rsidP="006C598B">
      <w:pPr>
        <w:pStyle w:val="Akapitzlist"/>
        <w:jc w:val="right"/>
        <w:rPr>
          <w:rFonts w:ascii="Arial" w:hAnsi="Arial" w:cs="Arial"/>
        </w:rPr>
      </w:pPr>
    </w:p>
    <w:p w14:paraId="64405846" w14:textId="77777777" w:rsidR="006C598B" w:rsidRDefault="006C598B" w:rsidP="006C598B">
      <w:pPr>
        <w:pStyle w:val="Akapitzlist"/>
        <w:jc w:val="right"/>
        <w:rPr>
          <w:rFonts w:ascii="Arial" w:hAnsi="Arial" w:cs="Arial"/>
        </w:rPr>
      </w:pPr>
    </w:p>
    <w:p w14:paraId="13875245" w14:textId="77777777" w:rsidR="006C598B" w:rsidRDefault="006C598B" w:rsidP="006C598B">
      <w:pPr>
        <w:pStyle w:val="Akapitzlist"/>
        <w:jc w:val="right"/>
        <w:rPr>
          <w:rFonts w:ascii="Arial" w:hAnsi="Arial" w:cs="Arial"/>
        </w:rPr>
      </w:pPr>
    </w:p>
    <w:p w14:paraId="496BD691" w14:textId="77777777" w:rsidR="006C598B" w:rsidRDefault="006C598B" w:rsidP="006C598B">
      <w:pPr>
        <w:pStyle w:val="Akapitzlist"/>
        <w:jc w:val="right"/>
        <w:rPr>
          <w:rFonts w:ascii="Arial" w:hAnsi="Arial" w:cs="Arial"/>
        </w:rPr>
      </w:pPr>
    </w:p>
    <w:p w14:paraId="491346AD" w14:textId="77777777" w:rsidR="006C598B" w:rsidRDefault="006C598B" w:rsidP="006C598B">
      <w:pPr>
        <w:pStyle w:val="Akapitzlist"/>
        <w:jc w:val="right"/>
        <w:rPr>
          <w:rFonts w:ascii="Arial" w:hAnsi="Arial" w:cs="Arial"/>
        </w:rPr>
      </w:pPr>
    </w:p>
    <w:p w14:paraId="038B3810" w14:textId="77777777" w:rsidR="006C598B" w:rsidRDefault="006C598B" w:rsidP="006C598B">
      <w:pPr>
        <w:pStyle w:val="Akapitzlist"/>
        <w:jc w:val="right"/>
        <w:rPr>
          <w:rFonts w:ascii="Arial" w:hAnsi="Arial" w:cs="Arial"/>
        </w:rPr>
      </w:pPr>
    </w:p>
    <w:p w14:paraId="0EF26FCB" w14:textId="77777777" w:rsidR="006C598B" w:rsidRDefault="006C598B" w:rsidP="006C598B">
      <w:pPr>
        <w:pStyle w:val="Akapitzlist"/>
        <w:jc w:val="right"/>
        <w:rPr>
          <w:rFonts w:ascii="Arial" w:hAnsi="Arial" w:cs="Arial"/>
        </w:rPr>
      </w:pPr>
    </w:p>
    <w:p w14:paraId="19B2D450" w14:textId="77777777" w:rsidR="006C598B" w:rsidRPr="00176B45" w:rsidRDefault="006C598B" w:rsidP="00176B45">
      <w:pPr>
        <w:spacing w:after="0"/>
        <w:rPr>
          <w:rFonts w:ascii="Arial" w:hAnsi="Arial" w:cs="Arial"/>
          <w:sz w:val="20"/>
          <w:szCs w:val="20"/>
        </w:rPr>
      </w:pPr>
    </w:p>
    <w:sectPr w:rsidR="006C598B" w:rsidRPr="00176B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FD85" w14:textId="77777777" w:rsidR="0007750A" w:rsidRDefault="0007750A">
      <w:pPr>
        <w:spacing w:after="0" w:line="240" w:lineRule="auto"/>
      </w:pPr>
      <w:r>
        <w:separator/>
      </w:r>
    </w:p>
  </w:endnote>
  <w:endnote w:type="continuationSeparator" w:id="0">
    <w:p w14:paraId="7E10FAF2" w14:textId="77777777" w:rsidR="0007750A" w:rsidRDefault="0007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171" w14:textId="77777777" w:rsidR="00553998" w:rsidRPr="00553998" w:rsidRDefault="0007750A" w:rsidP="00553998">
    <w:pPr>
      <w:pStyle w:val="Stopka"/>
      <w:jc w:val="center"/>
      <w:rPr>
        <w:rFonts w:asciiTheme="minorHAnsi" w:hAnsiTheme="minorHAnsi" w:cstheme="minorHAnsi"/>
        <w:sz w:val="16"/>
        <w:szCs w:val="16"/>
      </w:rPr>
    </w:pPr>
    <w:r w:rsidRPr="00553998">
      <w:rPr>
        <w:rFonts w:asciiTheme="minorHAnsi" w:hAnsiTheme="minorHAnsi" w:cstheme="minorHAnsi"/>
        <w:sz w:val="16"/>
        <w:szCs w:val="16"/>
      </w:rPr>
      <w:t>Śląski Park Technologii Medycznych Kardio-Med Silesia Sp. z o.o. z siedzibą w Zabrzu, ul. Marii Curie-Skłodowskiej 10c, 41-800 Zabrze, zarejestrowana w Rejestrze Przedsiębiorców Krajowego Rejestru Sadowego prowadzonym przez Sąd Rejonowy w Gliwicach, X Wydział Gospodarczy Krajowego Rejestru Sądowego pod numerem KRS 0000396540, NIP 648-276-15-15, Regon 242742607</w:t>
    </w:r>
  </w:p>
  <w:p w14:paraId="544050AF" w14:textId="77777777" w:rsidR="00553998" w:rsidRPr="00553998" w:rsidRDefault="0007750A" w:rsidP="00553998">
    <w:pPr>
      <w:spacing w:after="0"/>
      <w:jc w:val="center"/>
      <w:rPr>
        <w:rFonts w:asciiTheme="minorHAnsi" w:hAnsiTheme="minorHAnsi" w:cstheme="minorHAnsi"/>
      </w:rPr>
    </w:pPr>
    <w:r w:rsidRPr="00553998">
      <w:rPr>
        <w:rFonts w:asciiTheme="minorHAnsi" w:hAnsiTheme="minorHAnsi" w:cstheme="minorHAnsi"/>
        <w:sz w:val="16"/>
        <w:szCs w:val="16"/>
      </w:rPr>
      <w:t>Nr konta bankowego: 09-1130-1091-0003-9119-1820-0007</w:t>
    </w:r>
  </w:p>
  <w:p w14:paraId="42643219" w14:textId="77777777" w:rsidR="00553998" w:rsidRPr="00553998" w:rsidRDefault="0007750A" w:rsidP="00553998">
    <w:pPr>
      <w:spacing w:after="0"/>
      <w:jc w:val="center"/>
      <w:rPr>
        <w:rFonts w:asciiTheme="minorHAnsi" w:hAnsiTheme="minorHAnsi" w:cstheme="minorHAnsi"/>
      </w:rPr>
    </w:pPr>
    <w:r w:rsidRPr="00553998">
      <w:rPr>
        <w:rFonts w:asciiTheme="minorHAnsi" w:hAnsiTheme="minorHAnsi" w:cstheme="minorHAnsi"/>
        <w:sz w:val="16"/>
        <w:szCs w:val="16"/>
      </w:rPr>
      <w:t xml:space="preserve">e-mail: </w:t>
    </w:r>
    <w:hyperlink r:id="rId1" w:history="1">
      <w:r w:rsidRPr="00553998">
        <w:rPr>
          <w:rStyle w:val="Hipercze"/>
          <w:rFonts w:asciiTheme="minorHAnsi" w:hAnsiTheme="minorHAnsi" w:cstheme="minorHAnsi"/>
          <w:sz w:val="16"/>
          <w:szCs w:val="16"/>
        </w:rPr>
        <w:t>biuro@kmptm.pl</w:t>
      </w:r>
    </w:hyperlink>
    <w:r w:rsidRPr="00553998">
      <w:rPr>
        <w:rFonts w:asciiTheme="minorHAnsi" w:hAnsiTheme="minorHAnsi" w:cstheme="minorHAnsi"/>
        <w:sz w:val="16"/>
        <w:szCs w:val="16"/>
      </w:rPr>
      <w:t xml:space="preserve">, www: </w:t>
    </w:r>
    <w:hyperlink r:id="rId2" w:history="1">
      <w:r w:rsidRPr="00553998">
        <w:rPr>
          <w:rStyle w:val="Hipercze"/>
          <w:rFonts w:asciiTheme="minorHAnsi" w:hAnsiTheme="minorHAnsi" w:cstheme="minorHAnsi"/>
          <w:sz w:val="16"/>
          <w:szCs w:val="16"/>
        </w:rPr>
        <w:t>http://www.kmptm.pl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7B04" w14:textId="77777777" w:rsidR="0007750A" w:rsidRDefault="0007750A">
      <w:pPr>
        <w:spacing w:after="0" w:line="240" w:lineRule="auto"/>
      </w:pPr>
      <w:r>
        <w:separator/>
      </w:r>
    </w:p>
  </w:footnote>
  <w:footnote w:type="continuationSeparator" w:id="0">
    <w:p w14:paraId="775E69F3" w14:textId="77777777" w:rsidR="0007750A" w:rsidRDefault="0007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EF9" w14:textId="77777777" w:rsidR="00050559" w:rsidRPr="002866D1" w:rsidRDefault="0007750A" w:rsidP="00050559">
    <w:pPr>
      <w:pStyle w:val="Nagwek"/>
      <w:jc w:val="center"/>
      <w:rPr>
        <w:rFonts w:asciiTheme="minorHAnsi" w:hAnsiTheme="minorHAnsi" w:cs="Aharoni"/>
        <w:b/>
        <w:spacing w:val="20"/>
        <w:sz w:val="28"/>
        <w:szCs w:val="28"/>
        <w:lang w:bidi="he-IL"/>
      </w:rPr>
    </w:pPr>
    <w:r>
      <w:rPr>
        <w:rFonts w:asciiTheme="minorHAnsi" w:hAnsiTheme="minorHAnsi" w:cs="Aharoni"/>
        <w:b/>
        <w:noProof/>
        <w:spacing w:val="20"/>
        <w:sz w:val="28"/>
        <w:szCs w:val="28"/>
        <w:lang w:eastAsia="pl-PL"/>
      </w:rPr>
      <w:drawing>
        <wp:anchor distT="0" distB="0" distL="114300" distR="114300" simplePos="0" relativeHeight="251661312" behindDoc="0" locked="0" layoutInCell="1" allowOverlap="1" wp14:anchorId="5098AFAB" wp14:editId="0C98246B">
          <wp:simplePos x="0" y="0"/>
          <wp:positionH relativeFrom="column">
            <wp:posOffset>4932680</wp:posOffset>
          </wp:positionH>
          <wp:positionV relativeFrom="paragraph">
            <wp:posOffset>179070</wp:posOffset>
          </wp:positionV>
          <wp:extent cx="1350594" cy="475013"/>
          <wp:effectExtent l="0" t="0" r="254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227" t="15726" r="3720" b="14448"/>
                  <a:stretch/>
                </pic:blipFill>
                <pic:spPr bwMode="auto">
                  <a:xfrm>
                    <a:off x="0" y="0"/>
                    <a:ext cx="1350594" cy="475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b/>
        <w:noProof/>
        <w:spacing w:val="20"/>
        <w:sz w:val="28"/>
        <w:szCs w:val="28"/>
        <w:lang w:eastAsia="pl-PL"/>
      </w:rPr>
      <w:drawing>
        <wp:anchor distT="0" distB="0" distL="114300" distR="114300" simplePos="0" relativeHeight="251659264" behindDoc="0" locked="0" layoutInCell="1" allowOverlap="1" wp14:anchorId="43B9C28F" wp14:editId="4869CFCD">
          <wp:simplePos x="0" y="0"/>
          <wp:positionH relativeFrom="margin">
            <wp:posOffset>-381635</wp:posOffset>
          </wp:positionH>
          <wp:positionV relativeFrom="paragraph">
            <wp:posOffset>-106045</wp:posOffset>
          </wp:positionV>
          <wp:extent cx="1085850" cy="857250"/>
          <wp:effectExtent l="0" t="0" r="0" b="0"/>
          <wp:wrapNone/>
          <wp:docPr id="4" name="Obraz 4" descr="C:\Users\FK\Pictures\LOGO_KARDIOMED_PL.jpg"/>
          <wp:cNvGraphicFramePr/>
          <a:graphic xmlns:a="http://schemas.openxmlformats.org/drawingml/2006/main">
            <a:graphicData uri="http://schemas.openxmlformats.org/drawingml/2006/picture">
              <pic:pic xmlns:pic="http://schemas.openxmlformats.org/drawingml/2006/picture">
                <pic:nvPicPr>
                  <pic:cNvPr id="10" name="Obraz 10" descr="C:\Users\FK\Pictures\LOGO_KARDIOMED_PL.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cs="Aharoni"/>
        <w:b/>
        <w:spacing w:val="20"/>
        <w:sz w:val="28"/>
        <w:szCs w:val="28"/>
        <w:lang w:bidi="he-IL"/>
      </w:rPr>
      <w:t>Śląski Park Technologii Medycznych</w:t>
    </w:r>
  </w:p>
  <w:p w14:paraId="4DDCC907" w14:textId="77777777" w:rsidR="00050559" w:rsidRPr="002866D1" w:rsidRDefault="0007750A" w:rsidP="00050559">
    <w:pPr>
      <w:pStyle w:val="Nagwek"/>
      <w:jc w:val="center"/>
      <w:rPr>
        <w:rFonts w:asciiTheme="minorHAnsi" w:hAnsiTheme="minorHAnsi" w:cs="Aharoni"/>
        <w:b/>
        <w:spacing w:val="20"/>
        <w:sz w:val="28"/>
        <w:szCs w:val="28"/>
        <w:lang w:bidi="he-IL"/>
      </w:rPr>
    </w:pPr>
    <w:r w:rsidRPr="002866D1">
      <w:rPr>
        <w:rFonts w:asciiTheme="minorHAnsi" w:hAnsiTheme="minorHAnsi" w:cs="Aharoni"/>
        <w:b/>
        <w:spacing w:val="20"/>
        <w:sz w:val="28"/>
        <w:szCs w:val="28"/>
        <w:lang w:bidi="he-IL"/>
      </w:rPr>
      <w:t>Kardio-Med Silesia Sp. z o.o.</w:t>
    </w:r>
  </w:p>
  <w:p w14:paraId="2A18F1D4" w14:textId="77777777" w:rsidR="00050559" w:rsidRPr="006F193E" w:rsidRDefault="0007750A" w:rsidP="00050559">
    <w:pPr>
      <w:pStyle w:val="Nagwek"/>
      <w:spacing w:line="276" w:lineRule="auto"/>
      <w:jc w:val="center"/>
      <w:rPr>
        <w:rFonts w:asciiTheme="minorHAnsi" w:hAnsiTheme="minorHAnsi"/>
        <w:sz w:val="24"/>
        <w:szCs w:val="24"/>
      </w:rPr>
    </w:pPr>
    <w:r w:rsidRPr="006F193E">
      <w:rPr>
        <w:rFonts w:asciiTheme="minorHAnsi" w:hAnsiTheme="minorHAnsi"/>
        <w:sz w:val="24"/>
        <w:szCs w:val="24"/>
      </w:rPr>
      <w:t>ul. Marii Curie-Skłodowskiej 10c</w:t>
    </w:r>
    <w:r>
      <w:rPr>
        <w:rFonts w:asciiTheme="minorHAnsi" w:hAnsiTheme="minorHAnsi"/>
        <w:sz w:val="24"/>
        <w:szCs w:val="24"/>
      </w:rPr>
      <w:t xml:space="preserve">, </w:t>
    </w:r>
    <w:r w:rsidRPr="006F193E">
      <w:rPr>
        <w:rFonts w:asciiTheme="minorHAnsi" w:hAnsiTheme="minorHAnsi"/>
        <w:sz w:val="24"/>
        <w:szCs w:val="24"/>
      </w:rPr>
      <w:t>41-800 Zabrze</w:t>
    </w:r>
  </w:p>
  <w:p w14:paraId="1A021527" w14:textId="77777777" w:rsidR="00050559" w:rsidRDefault="0007750A" w:rsidP="00050559">
    <w:pPr>
      <w:pStyle w:val="Nagwek"/>
      <w:jc w:val="center"/>
      <w:rPr>
        <w:rFonts w:asciiTheme="minorHAnsi" w:hAnsiTheme="minorHAnsi"/>
      </w:rPr>
    </w:pPr>
    <w:r w:rsidRPr="006F193E">
      <w:rPr>
        <w:rFonts w:asciiTheme="minorHAnsi" w:hAnsiTheme="minorHAnsi"/>
      </w:rPr>
      <w:t>tel.: (32) / 705 03 05 • fax.: (32) / 705 03 00</w:t>
    </w:r>
  </w:p>
  <w:p w14:paraId="5CF2496A" w14:textId="77777777" w:rsidR="00050559" w:rsidRPr="00CD6CE2" w:rsidRDefault="0007750A" w:rsidP="00050559">
    <w:pPr>
      <w:pStyle w:val="Nagwek"/>
      <w:jc w:val="right"/>
      <w:rPr>
        <w:rFonts w:asciiTheme="minorHAnsi" w:hAnsiTheme="minorHAnsi"/>
        <w:sz w:val="8"/>
      </w:rPr>
    </w:pPr>
    <w:r w:rsidRPr="00CD6CE2">
      <w:rPr>
        <w:rFonts w:asciiTheme="minorHAnsi" w:hAnsiTheme="minorHAnsi"/>
        <w:noProof/>
        <w:sz w:val="16"/>
        <w:szCs w:val="16"/>
        <w:lang w:eastAsia="pl-PL"/>
      </w:rPr>
      <mc:AlternateContent>
        <mc:Choice Requires="wps">
          <w:drawing>
            <wp:anchor distT="0" distB="0" distL="114300" distR="114300" simplePos="0" relativeHeight="251660288" behindDoc="0" locked="0" layoutInCell="1" allowOverlap="1" wp14:anchorId="1E55BBE0" wp14:editId="5A153007">
              <wp:simplePos x="0" y="0"/>
              <wp:positionH relativeFrom="column">
                <wp:posOffset>19050</wp:posOffset>
              </wp:positionH>
              <wp:positionV relativeFrom="paragraph">
                <wp:posOffset>28905</wp:posOffset>
              </wp:positionV>
              <wp:extent cx="597408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9740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0C7D9"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3pt" to="47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" strokecolor="black [3200]"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32B50632"/>
    <w:multiLevelType w:val="multilevel"/>
    <w:tmpl w:val="9390797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475297"/>
    <w:multiLevelType w:val="hybridMultilevel"/>
    <w:tmpl w:val="2444C77E"/>
    <w:lvl w:ilvl="0" w:tplc="E6A4AD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4"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E816D6"/>
    <w:multiLevelType w:val="hybridMultilevel"/>
    <w:tmpl w:val="633C945C"/>
    <w:lvl w:ilvl="0" w:tplc="42DE9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40369249">
    <w:abstractNumId w:val="2"/>
  </w:num>
  <w:num w:numId="2" w16cid:durableId="417407005">
    <w:abstractNumId w:val="6"/>
  </w:num>
  <w:num w:numId="3" w16cid:durableId="924342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392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814077">
    <w:abstractNumId w:val="5"/>
  </w:num>
  <w:num w:numId="6" w16cid:durableId="249848696">
    <w:abstractNumId w:val="3"/>
  </w:num>
  <w:num w:numId="7" w16cid:durableId="1198078371">
    <w:abstractNumId w:val="1"/>
    <w:lvlOverride w:ilvl="0">
      <w:startOverride w:val="1"/>
    </w:lvlOverride>
    <w:lvlOverride w:ilvl="1"/>
    <w:lvlOverride w:ilvl="2"/>
    <w:lvlOverride w:ilvl="3"/>
    <w:lvlOverride w:ilvl="4"/>
    <w:lvlOverride w:ilvl="5"/>
    <w:lvlOverride w:ilvl="6"/>
    <w:lvlOverride w:ilvl="7"/>
    <w:lvlOverride w:ilvl="8"/>
  </w:num>
  <w:num w:numId="8" w16cid:durableId="182015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1D"/>
    <w:rsid w:val="00035FE6"/>
    <w:rsid w:val="0007750A"/>
    <w:rsid w:val="000D700F"/>
    <w:rsid w:val="00106ADB"/>
    <w:rsid w:val="0010701A"/>
    <w:rsid w:val="00176B45"/>
    <w:rsid w:val="003E2639"/>
    <w:rsid w:val="004E681D"/>
    <w:rsid w:val="006C598B"/>
    <w:rsid w:val="0077020A"/>
    <w:rsid w:val="00916A2D"/>
    <w:rsid w:val="00A86B65"/>
    <w:rsid w:val="00B65002"/>
    <w:rsid w:val="00D81C9A"/>
    <w:rsid w:val="00E328B9"/>
    <w:rsid w:val="00EB664F"/>
    <w:rsid w:val="00ED6AE4"/>
    <w:rsid w:val="00EF3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58FC"/>
  <w15:chartTrackingRefBased/>
  <w15:docId w15:val="{96771903-79B9-4F77-B84D-16B08B4E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AD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C598B"/>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4E681D"/>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4E681D"/>
    <w:pPr>
      <w:ind w:left="720"/>
      <w:contextualSpacing/>
    </w:pPr>
    <w:rPr>
      <w:rFonts w:asciiTheme="minorHAnsi" w:eastAsiaTheme="minorHAnsi" w:hAnsiTheme="minorHAnsi" w:cstheme="minorBidi"/>
    </w:rPr>
  </w:style>
  <w:style w:type="paragraph" w:styleId="Stopka">
    <w:name w:val="footer"/>
    <w:basedOn w:val="Normalny"/>
    <w:link w:val="StopkaZnak"/>
    <w:unhideWhenUsed/>
    <w:qFormat/>
    <w:rsid w:val="004E681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qFormat/>
    <w:rsid w:val="004E681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E6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81D"/>
    <w:rPr>
      <w:rFonts w:ascii="Calibri" w:eastAsia="Calibri" w:hAnsi="Calibri" w:cs="Times New Roman"/>
    </w:rPr>
  </w:style>
  <w:style w:type="character" w:styleId="Hipercze">
    <w:name w:val="Hyperlink"/>
    <w:basedOn w:val="Domylnaczcionkaakapitu"/>
    <w:uiPriority w:val="99"/>
    <w:rsid w:val="004E681D"/>
    <w:rPr>
      <w:rFonts w:cs="Times New Roman"/>
      <w:color w:val="0000FF"/>
      <w:u w:val="single"/>
    </w:rPr>
  </w:style>
  <w:style w:type="table" w:styleId="Tabela-Siatka">
    <w:name w:val="Table Grid"/>
    <w:basedOn w:val="Standardowy"/>
    <w:uiPriority w:val="39"/>
    <w:rsid w:val="004E68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4E681D"/>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E681D"/>
    <w:rPr>
      <w:rFonts w:ascii="Calibri" w:hAnsi="Calibri"/>
      <w:szCs w:val="21"/>
    </w:rPr>
  </w:style>
  <w:style w:type="paragraph" w:styleId="Tekstpodstawowy">
    <w:name w:val="Body Text"/>
    <w:basedOn w:val="Normalny"/>
    <w:link w:val="TekstpodstawowyZnak"/>
    <w:uiPriority w:val="99"/>
    <w:unhideWhenUsed/>
    <w:qFormat/>
    <w:rsid w:val="006C598B"/>
    <w:pPr>
      <w:spacing w:after="0" w:line="240" w:lineRule="auto"/>
      <w:jc w:val="center"/>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qFormat/>
    <w:rsid w:val="006C598B"/>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qFormat/>
    <w:rsid w:val="006C598B"/>
    <w:rPr>
      <w:rFonts w:ascii="Arial" w:eastAsia="Times New Roman" w:hAnsi="Arial" w:cs="Times New Roman"/>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201">
      <w:bodyDiv w:val="1"/>
      <w:marLeft w:val="0"/>
      <w:marRight w:val="0"/>
      <w:marTop w:val="0"/>
      <w:marBottom w:val="0"/>
      <w:divBdr>
        <w:top w:val="none" w:sz="0" w:space="0" w:color="auto"/>
        <w:left w:val="none" w:sz="0" w:space="0" w:color="auto"/>
        <w:bottom w:val="none" w:sz="0" w:space="0" w:color="auto"/>
        <w:right w:val="none" w:sz="0" w:space="0" w:color="auto"/>
      </w:divBdr>
    </w:div>
    <w:div w:id="90787878">
      <w:bodyDiv w:val="1"/>
      <w:marLeft w:val="0"/>
      <w:marRight w:val="0"/>
      <w:marTop w:val="0"/>
      <w:marBottom w:val="0"/>
      <w:divBdr>
        <w:top w:val="none" w:sz="0" w:space="0" w:color="auto"/>
        <w:left w:val="none" w:sz="0" w:space="0" w:color="auto"/>
        <w:bottom w:val="none" w:sz="0" w:space="0" w:color="auto"/>
        <w:right w:val="none" w:sz="0" w:space="0" w:color="auto"/>
      </w:divBdr>
    </w:div>
    <w:div w:id="102960788">
      <w:bodyDiv w:val="1"/>
      <w:marLeft w:val="0"/>
      <w:marRight w:val="0"/>
      <w:marTop w:val="0"/>
      <w:marBottom w:val="0"/>
      <w:divBdr>
        <w:top w:val="none" w:sz="0" w:space="0" w:color="auto"/>
        <w:left w:val="none" w:sz="0" w:space="0" w:color="auto"/>
        <w:bottom w:val="none" w:sz="0" w:space="0" w:color="auto"/>
        <w:right w:val="none" w:sz="0" w:space="0" w:color="auto"/>
      </w:divBdr>
    </w:div>
    <w:div w:id="201868696">
      <w:bodyDiv w:val="1"/>
      <w:marLeft w:val="0"/>
      <w:marRight w:val="0"/>
      <w:marTop w:val="0"/>
      <w:marBottom w:val="0"/>
      <w:divBdr>
        <w:top w:val="none" w:sz="0" w:space="0" w:color="auto"/>
        <w:left w:val="none" w:sz="0" w:space="0" w:color="auto"/>
        <w:bottom w:val="none" w:sz="0" w:space="0" w:color="auto"/>
        <w:right w:val="none" w:sz="0" w:space="0" w:color="auto"/>
      </w:divBdr>
    </w:div>
    <w:div w:id="255331859">
      <w:bodyDiv w:val="1"/>
      <w:marLeft w:val="0"/>
      <w:marRight w:val="0"/>
      <w:marTop w:val="0"/>
      <w:marBottom w:val="0"/>
      <w:divBdr>
        <w:top w:val="none" w:sz="0" w:space="0" w:color="auto"/>
        <w:left w:val="none" w:sz="0" w:space="0" w:color="auto"/>
        <w:bottom w:val="none" w:sz="0" w:space="0" w:color="auto"/>
        <w:right w:val="none" w:sz="0" w:space="0" w:color="auto"/>
      </w:divBdr>
    </w:div>
    <w:div w:id="476651600">
      <w:bodyDiv w:val="1"/>
      <w:marLeft w:val="0"/>
      <w:marRight w:val="0"/>
      <w:marTop w:val="0"/>
      <w:marBottom w:val="0"/>
      <w:divBdr>
        <w:top w:val="none" w:sz="0" w:space="0" w:color="auto"/>
        <w:left w:val="none" w:sz="0" w:space="0" w:color="auto"/>
        <w:bottom w:val="none" w:sz="0" w:space="0" w:color="auto"/>
        <w:right w:val="none" w:sz="0" w:space="0" w:color="auto"/>
      </w:divBdr>
    </w:div>
    <w:div w:id="611328085">
      <w:bodyDiv w:val="1"/>
      <w:marLeft w:val="0"/>
      <w:marRight w:val="0"/>
      <w:marTop w:val="0"/>
      <w:marBottom w:val="0"/>
      <w:divBdr>
        <w:top w:val="none" w:sz="0" w:space="0" w:color="auto"/>
        <w:left w:val="none" w:sz="0" w:space="0" w:color="auto"/>
        <w:bottom w:val="none" w:sz="0" w:space="0" w:color="auto"/>
        <w:right w:val="none" w:sz="0" w:space="0" w:color="auto"/>
      </w:divBdr>
    </w:div>
    <w:div w:id="675612211">
      <w:bodyDiv w:val="1"/>
      <w:marLeft w:val="0"/>
      <w:marRight w:val="0"/>
      <w:marTop w:val="0"/>
      <w:marBottom w:val="0"/>
      <w:divBdr>
        <w:top w:val="none" w:sz="0" w:space="0" w:color="auto"/>
        <w:left w:val="none" w:sz="0" w:space="0" w:color="auto"/>
        <w:bottom w:val="none" w:sz="0" w:space="0" w:color="auto"/>
        <w:right w:val="none" w:sz="0" w:space="0" w:color="auto"/>
      </w:divBdr>
    </w:div>
    <w:div w:id="809981252">
      <w:bodyDiv w:val="1"/>
      <w:marLeft w:val="0"/>
      <w:marRight w:val="0"/>
      <w:marTop w:val="0"/>
      <w:marBottom w:val="0"/>
      <w:divBdr>
        <w:top w:val="none" w:sz="0" w:space="0" w:color="auto"/>
        <w:left w:val="none" w:sz="0" w:space="0" w:color="auto"/>
        <w:bottom w:val="none" w:sz="0" w:space="0" w:color="auto"/>
        <w:right w:val="none" w:sz="0" w:space="0" w:color="auto"/>
      </w:divBdr>
    </w:div>
    <w:div w:id="968050901">
      <w:bodyDiv w:val="1"/>
      <w:marLeft w:val="0"/>
      <w:marRight w:val="0"/>
      <w:marTop w:val="0"/>
      <w:marBottom w:val="0"/>
      <w:divBdr>
        <w:top w:val="none" w:sz="0" w:space="0" w:color="auto"/>
        <w:left w:val="none" w:sz="0" w:space="0" w:color="auto"/>
        <w:bottom w:val="none" w:sz="0" w:space="0" w:color="auto"/>
        <w:right w:val="none" w:sz="0" w:space="0" w:color="auto"/>
      </w:divBdr>
    </w:div>
    <w:div w:id="1016930491">
      <w:bodyDiv w:val="1"/>
      <w:marLeft w:val="0"/>
      <w:marRight w:val="0"/>
      <w:marTop w:val="0"/>
      <w:marBottom w:val="0"/>
      <w:divBdr>
        <w:top w:val="none" w:sz="0" w:space="0" w:color="auto"/>
        <w:left w:val="none" w:sz="0" w:space="0" w:color="auto"/>
        <w:bottom w:val="none" w:sz="0" w:space="0" w:color="auto"/>
        <w:right w:val="none" w:sz="0" w:space="0" w:color="auto"/>
      </w:divBdr>
    </w:div>
    <w:div w:id="1084960184">
      <w:bodyDiv w:val="1"/>
      <w:marLeft w:val="0"/>
      <w:marRight w:val="0"/>
      <w:marTop w:val="0"/>
      <w:marBottom w:val="0"/>
      <w:divBdr>
        <w:top w:val="none" w:sz="0" w:space="0" w:color="auto"/>
        <w:left w:val="none" w:sz="0" w:space="0" w:color="auto"/>
        <w:bottom w:val="none" w:sz="0" w:space="0" w:color="auto"/>
        <w:right w:val="none" w:sz="0" w:space="0" w:color="auto"/>
      </w:divBdr>
    </w:div>
    <w:div w:id="1087965904">
      <w:bodyDiv w:val="1"/>
      <w:marLeft w:val="0"/>
      <w:marRight w:val="0"/>
      <w:marTop w:val="0"/>
      <w:marBottom w:val="0"/>
      <w:divBdr>
        <w:top w:val="none" w:sz="0" w:space="0" w:color="auto"/>
        <w:left w:val="none" w:sz="0" w:space="0" w:color="auto"/>
        <w:bottom w:val="none" w:sz="0" w:space="0" w:color="auto"/>
        <w:right w:val="none" w:sz="0" w:space="0" w:color="auto"/>
      </w:divBdr>
    </w:div>
    <w:div w:id="1248346345">
      <w:bodyDiv w:val="1"/>
      <w:marLeft w:val="0"/>
      <w:marRight w:val="0"/>
      <w:marTop w:val="0"/>
      <w:marBottom w:val="0"/>
      <w:divBdr>
        <w:top w:val="none" w:sz="0" w:space="0" w:color="auto"/>
        <w:left w:val="none" w:sz="0" w:space="0" w:color="auto"/>
        <w:bottom w:val="none" w:sz="0" w:space="0" w:color="auto"/>
        <w:right w:val="none" w:sz="0" w:space="0" w:color="auto"/>
      </w:divBdr>
    </w:div>
    <w:div w:id="1310524645">
      <w:bodyDiv w:val="1"/>
      <w:marLeft w:val="0"/>
      <w:marRight w:val="0"/>
      <w:marTop w:val="0"/>
      <w:marBottom w:val="0"/>
      <w:divBdr>
        <w:top w:val="none" w:sz="0" w:space="0" w:color="auto"/>
        <w:left w:val="none" w:sz="0" w:space="0" w:color="auto"/>
        <w:bottom w:val="none" w:sz="0" w:space="0" w:color="auto"/>
        <w:right w:val="none" w:sz="0" w:space="0" w:color="auto"/>
      </w:divBdr>
    </w:div>
    <w:div w:id="1417825649">
      <w:bodyDiv w:val="1"/>
      <w:marLeft w:val="0"/>
      <w:marRight w:val="0"/>
      <w:marTop w:val="0"/>
      <w:marBottom w:val="0"/>
      <w:divBdr>
        <w:top w:val="none" w:sz="0" w:space="0" w:color="auto"/>
        <w:left w:val="none" w:sz="0" w:space="0" w:color="auto"/>
        <w:bottom w:val="none" w:sz="0" w:space="0" w:color="auto"/>
        <w:right w:val="none" w:sz="0" w:space="0" w:color="auto"/>
      </w:divBdr>
    </w:div>
    <w:div w:id="1541437927">
      <w:bodyDiv w:val="1"/>
      <w:marLeft w:val="0"/>
      <w:marRight w:val="0"/>
      <w:marTop w:val="0"/>
      <w:marBottom w:val="0"/>
      <w:divBdr>
        <w:top w:val="none" w:sz="0" w:space="0" w:color="auto"/>
        <w:left w:val="none" w:sz="0" w:space="0" w:color="auto"/>
        <w:bottom w:val="none" w:sz="0" w:space="0" w:color="auto"/>
        <w:right w:val="none" w:sz="0" w:space="0" w:color="auto"/>
      </w:divBdr>
    </w:div>
    <w:div w:id="1553079886">
      <w:bodyDiv w:val="1"/>
      <w:marLeft w:val="0"/>
      <w:marRight w:val="0"/>
      <w:marTop w:val="0"/>
      <w:marBottom w:val="0"/>
      <w:divBdr>
        <w:top w:val="none" w:sz="0" w:space="0" w:color="auto"/>
        <w:left w:val="none" w:sz="0" w:space="0" w:color="auto"/>
        <w:bottom w:val="none" w:sz="0" w:space="0" w:color="auto"/>
        <w:right w:val="none" w:sz="0" w:space="0" w:color="auto"/>
      </w:divBdr>
    </w:div>
    <w:div w:id="1844003352">
      <w:bodyDiv w:val="1"/>
      <w:marLeft w:val="0"/>
      <w:marRight w:val="0"/>
      <w:marTop w:val="0"/>
      <w:marBottom w:val="0"/>
      <w:divBdr>
        <w:top w:val="none" w:sz="0" w:space="0" w:color="auto"/>
        <w:left w:val="none" w:sz="0" w:space="0" w:color="auto"/>
        <w:bottom w:val="none" w:sz="0" w:space="0" w:color="auto"/>
        <w:right w:val="none" w:sz="0" w:space="0" w:color="auto"/>
      </w:divBdr>
    </w:div>
    <w:div w:id="1855075536">
      <w:bodyDiv w:val="1"/>
      <w:marLeft w:val="0"/>
      <w:marRight w:val="0"/>
      <w:marTop w:val="0"/>
      <w:marBottom w:val="0"/>
      <w:divBdr>
        <w:top w:val="none" w:sz="0" w:space="0" w:color="auto"/>
        <w:left w:val="none" w:sz="0" w:space="0" w:color="auto"/>
        <w:bottom w:val="none" w:sz="0" w:space="0" w:color="auto"/>
        <w:right w:val="none" w:sz="0" w:space="0" w:color="auto"/>
      </w:divBdr>
    </w:div>
    <w:div w:id="1959991435">
      <w:bodyDiv w:val="1"/>
      <w:marLeft w:val="0"/>
      <w:marRight w:val="0"/>
      <w:marTop w:val="0"/>
      <w:marBottom w:val="0"/>
      <w:divBdr>
        <w:top w:val="none" w:sz="0" w:space="0" w:color="auto"/>
        <w:left w:val="none" w:sz="0" w:space="0" w:color="auto"/>
        <w:bottom w:val="none" w:sz="0" w:space="0" w:color="auto"/>
        <w:right w:val="none" w:sz="0" w:space="0" w:color="auto"/>
      </w:divBdr>
    </w:div>
    <w:div w:id="19999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kmptm.pl" TargetMode="External"/><Relationship Id="rId1" Type="http://schemas.openxmlformats.org/officeDocument/2006/relationships/hyperlink" Target="mailto:biuro@kmpt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2359</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Agnieszka Bubała</cp:lastModifiedBy>
  <cp:revision>4</cp:revision>
  <dcterms:created xsi:type="dcterms:W3CDTF">2022-10-12T09:16:00Z</dcterms:created>
  <dcterms:modified xsi:type="dcterms:W3CDTF">2022-10-12T11:54:00Z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f520b79eeb7d1d0ade698c07e0b4ca0d98386d5feea1d1b44c6dbbd62b96c122</vt:lpwstr>
  </property>
</Properties>
</file>