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E05B" w14:textId="77777777" w:rsidR="00670C74" w:rsidRPr="00CA71CA" w:rsidRDefault="00670C74" w:rsidP="00670C74">
      <w:pPr>
        <w:rPr>
          <w:rFonts w:ascii="Arial" w:hAnsi="Arial" w:cs="Arial"/>
        </w:rPr>
      </w:pPr>
      <w:r w:rsidRPr="00CA71CA">
        <w:rPr>
          <w:rFonts w:ascii="Arial" w:hAnsi="Arial" w:cs="Arial"/>
          <w:noProof/>
        </w:rPr>
        <w:drawing>
          <wp:inline distT="0" distB="0" distL="0" distR="0" wp14:anchorId="691192AC" wp14:editId="6234B663">
            <wp:extent cx="5759450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6F745" w14:textId="77777777" w:rsidR="00670C74" w:rsidRPr="00CA71CA" w:rsidRDefault="00670C74" w:rsidP="00670C74">
      <w:pPr>
        <w:jc w:val="center"/>
        <w:rPr>
          <w:rFonts w:eastAsiaTheme="minorHAnsi"/>
          <w:sz w:val="24"/>
          <w:szCs w:val="24"/>
        </w:rPr>
      </w:pPr>
      <w:r w:rsidRPr="00CA71CA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673907C7" w14:textId="77777777" w:rsidR="00670C74" w:rsidRPr="00CA71CA" w:rsidRDefault="00670C74" w:rsidP="00670C74">
      <w:pPr>
        <w:jc w:val="center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8"/>
          <w:szCs w:val="28"/>
        </w:rPr>
        <w:t>ul. M. Curie-Skłodowskiej 10c</w:t>
      </w:r>
    </w:p>
    <w:p w14:paraId="11EC44D9" w14:textId="77777777" w:rsidR="00670C74" w:rsidRPr="00CA71CA" w:rsidRDefault="00670C74" w:rsidP="00670C74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8"/>
          <w:szCs w:val="28"/>
        </w:rPr>
        <w:t>41-800 Zabrze</w:t>
      </w:r>
    </w:p>
    <w:p w14:paraId="3019ED5C" w14:textId="4CEB00D6" w:rsidR="00670C74" w:rsidRPr="00CA71CA" w:rsidRDefault="00670C74" w:rsidP="00670C74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17/Z/22</w:t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30.05</w:t>
      </w:r>
      <w:r>
        <w:rPr>
          <w:rFonts w:ascii="Arial" w:hAnsi="Arial" w:cs="Arial"/>
          <w:sz w:val="24"/>
          <w:szCs w:val="24"/>
        </w:rPr>
        <w:t>.2022</w:t>
      </w:r>
      <w:r w:rsidRPr="00CA71CA">
        <w:rPr>
          <w:rFonts w:ascii="Arial" w:hAnsi="Arial" w:cs="Arial"/>
          <w:sz w:val="24"/>
          <w:szCs w:val="24"/>
        </w:rPr>
        <w:t xml:space="preserve"> r.</w:t>
      </w:r>
    </w:p>
    <w:p w14:paraId="6DB3A28F" w14:textId="77777777" w:rsidR="00670C74" w:rsidRPr="00CA71CA" w:rsidRDefault="00670C74" w:rsidP="00670C74">
      <w:pPr>
        <w:jc w:val="center"/>
        <w:rPr>
          <w:rFonts w:ascii="Arial" w:hAnsi="Arial" w:cs="Arial"/>
          <w:sz w:val="32"/>
        </w:rPr>
      </w:pPr>
    </w:p>
    <w:p w14:paraId="1F70345F" w14:textId="77777777" w:rsidR="00670C74" w:rsidRPr="00CA71CA" w:rsidRDefault="00670C74" w:rsidP="00670C74">
      <w:pPr>
        <w:jc w:val="both"/>
        <w:rPr>
          <w:rFonts w:ascii="Arial" w:hAnsi="Arial" w:cs="Arial"/>
          <w:sz w:val="32"/>
        </w:rPr>
      </w:pPr>
    </w:p>
    <w:p w14:paraId="2E95F40F" w14:textId="77777777" w:rsidR="00670C74" w:rsidRPr="00CA71CA" w:rsidRDefault="00670C74" w:rsidP="00670C74">
      <w:pPr>
        <w:jc w:val="center"/>
        <w:rPr>
          <w:rFonts w:ascii="Arial" w:hAnsi="Arial" w:cs="Arial"/>
          <w:sz w:val="32"/>
        </w:rPr>
      </w:pPr>
      <w:r w:rsidRPr="00CA71CA">
        <w:rPr>
          <w:rFonts w:ascii="Arial" w:hAnsi="Arial" w:cs="Arial"/>
          <w:sz w:val="32"/>
        </w:rPr>
        <w:t>SPECYFIKACJA ISTOTNYCH WARUNKÓW ZAMÓWIENIA</w:t>
      </w:r>
    </w:p>
    <w:p w14:paraId="49C0AB3B" w14:textId="77777777" w:rsidR="00670C74" w:rsidRPr="00CA71CA" w:rsidRDefault="00670C74" w:rsidP="00670C74">
      <w:pPr>
        <w:jc w:val="center"/>
        <w:rPr>
          <w:rFonts w:ascii="Arial" w:hAnsi="Arial" w:cs="Arial"/>
          <w:sz w:val="28"/>
        </w:rPr>
      </w:pPr>
    </w:p>
    <w:p w14:paraId="7F75D0B8" w14:textId="77777777" w:rsidR="00670C74" w:rsidRPr="00CA71CA" w:rsidRDefault="00670C74" w:rsidP="00670C74">
      <w:pPr>
        <w:jc w:val="center"/>
        <w:rPr>
          <w:rFonts w:ascii="Arial" w:hAnsi="Arial" w:cs="Arial"/>
          <w:sz w:val="28"/>
        </w:rPr>
      </w:pPr>
    </w:p>
    <w:p w14:paraId="65D51E53" w14:textId="77777777" w:rsidR="00670C74" w:rsidRPr="00CA71CA" w:rsidRDefault="00670C74" w:rsidP="00670C74">
      <w:pPr>
        <w:pStyle w:val="Nagwek6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>Postępowanie o udzielenia zamówienia na</w:t>
      </w:r>
    </w:p>
    <w:p w14:paraId="3BF93D2E" w14:textId="77777777" w:rsidR="00670C74" w:rsidRPr="00CA71CA" w:rsidRDefault="00670C74" w:rsidP="00670C74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>„Dostawa produktów do wykonywania badań”</w:t>
      </w:r>
    </w:p>
    <w:p w14:paraId="63ACDE2F" w14:textId="77777777" w:rsidR="00670C74" w:rsidRPr="00CA71CA" w:rsidRDefault="00670C74" w:rsidP="00670C74">
      <w:pPr>
        <w:jc w:val="center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 xml:space="preserve">w ramach </w:t>
      </w:r>
    </w:p>
    <w:p w14:paraId="79D48E0F" w14:textId="77777777" w:rsidR="00670C74" w:rsidRPr="00CA71CA" w:rsidRDefault="00670C74" w:rsidP="00670C74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6A5ABF3F" w14:textId="77777777" w:rsidR="00670C74" w:rsidRPr="00CA71CA" w:rsidRDefault="00670C74" w:rsidP="00670C74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 xml:space="preserve">Projektu 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</w:t>
      </w:r>
    </w:p>
    <w:p w14:paraId="3667C002" w14:textId="77777777" w:rsidR="00670C74" w:rsidRPr="00CA71CA" w:rsidRDefault="00670C74" w:rsidP="00670C74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i biodruku”</w:t>
      </w:r>
    </w:p>
    <w:p w14:paraId="453DEAB0" w14:textId="77777777" w:rsidR="00670C74" w:rsidRPr="00CA71CA" w:rsidRDefault="00670C74" w:rsidP="00670C74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 w:rsidRPr="00CA71CA">
        <w:rPr>
          <w:rFonts w:ascii="Arial" w:hAnsi="Arial" w:cs="Arial"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7361333B" w14:textId="77777777" w:rsidR="00670C74" w:rsidRPr="00CA71CA" w:rsidRDefault="00670C74" w:rsidP="00670C74">
      <w:pPr>
        <w:jc w:val="center"/>
        <w:rPr>
          <w:rFonts w:ascii="Arial" w:hAnsi="Arial" w:cs="Arial"/>
          <w:b/>
          <w:sz w:val="24"/>
          <w:szCs w:val="24"/>
        </w:rPr>
      </w:pPr>
    </w:p>
    <w:p w14:paraId="72F761B5" w14:textId="77777777" w:rsidR="00670C74" w:rsidRPr="00CA71CA" w:rsidRDefault="00670C74" w:rsidP="00670C74">
      <w:pPr>
        <w:pStyle w:val="Nagwek"/>
      </w:pPr>
    </w:p>
    <w:p w14:paraId="176C3F96" w14:textId="77777777" w:rsidR="00670C74" w:rsidRPr="00CA71CA" w:rsidRDefault="00670C74" w:rsidP="00670C74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2ED02773" w14:textId="77777777" w:rsidR="00670C74" w:rsidRPr="00CA71CA" w:rsidRDefault="00670C74" w:rsidP="00670C74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028624F9" w14:textId="77777777" w:rsidR="00670C74" w:rsidRPr="00CA71CA" w:rsidRDefault="00670C74" w:rsidP="00670C74">
      <w:pPr>
        <w:jc w:val="both"/>
        <w:rPr>
          <w:rFonts w:ascii="Arial" w:hAnsi="Arial" w:cs="Arial"/>
          <w:sz w:val="40"/>
        </w:rPr>
      </w:pPr>
    </w:p>
    <w:p w14:paraId="6F450ECA" w14:textId="77777777" w:rsidR="00670C74" w:rsidRPr="00CA71CA" w:rsidRDefault="00670C74" w:rsidP="00670C74">
      <w:pPr>
        <w:jc w:val="both"/>
        <w:rPr>
          <w:rFonts w:ascii="Arial" w:hAnsi="Arial" w:cs="Arial"/>
          <w:u w:val="single"/>
        </w:rPr>
      </w:pPr>
      <w:r w:rsidRPr="00CA71CA">
        <w:rPr>
          <w:rFonts w:ascii="Arial" w:hAnsi="Arial" w:cs="Arial"/>
          <w:u w:val="single"/>
        </w:rPr>
        <w:t>Spis treści :</w:t>
      </w:r>
    </w:p>
    <w:p w14:paraId="47554D47" w14:textId="77777777" w:rsidR="00670C74" w:rsidRPr="00CA71CA" w:rsidRDefault="00670C74" w:rsidP="00670C74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     Zamawiający</w:t>
      </w:r>
    </w:p>
    <w:p w14:paraId="2E826AF2" w14:textId="77777777" w:rsidR="00670C74" w:rsidRPr="00CA71CA" w:rsidRDefault="00670C74" w:rsidP="00670C74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2     Opis przedmiotu Zamówienia</w:t>
      </w:r>
    </w:p>
    <w:p w14:paraId="5C4D8AB2" w14:textId="77777777" w:rsidR="00670C74" w:rsidRPr="00CA71CA" w:rsidRDefault="00670C74" w:rsidP="00670C74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3     Opis sposobu przygotowania oferty</w:t>
      </w:r>
    </w:p>
    <w:p w14:paraId="25CEC521" w14:textId="77777777" w:rsidR="00670C74" w:rsidRPr="00CA71CA" w:rsidRDefault="00670C74" w:rsidP="00670C74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4     Opis sposobu obliczania ceny oferty</w:t>
      </w:r>
    </w:p>
    <w:p w14:paraId="086D3D23" w14:textId="77777777" w:rsidR="00670C74" w:rsidRPr="00CA71CA" w:rsidRDefault="00670C74" w:rsidP="00670C74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5     Warunki udziału w postępowaniu</w:t>
      </w:r>
    </w:p>
    <w:p w14:paraId="61CF1964" w14:textId="77777777" w:rsidR="00670C74" w:rsidRPr="00CA71CA" w:rsidRDefault="00670C74" w:rsidP="00670C74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6     Dokumenty wymagane od Wykonawców</w:t>
      </w:r>
    </w:p>
    <w:p w14:paraId="610DFB93" w14:textId="77777777" w:rsidR="00670C74" w:rsidRPr="00CA71CA" w:rsidRDefault="00670C74" w:rsidP="00670C74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7     Kryteria oceny</w:t>
      </w:r>
    </w:p>
    <w:p w14:paraId="707925F8" w14:textId="77777777" w:rsidR="00670C74" w:rsidRPr="00CA71CA" w:rsidRDefault="00670C74" w:rsidP="00670C74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8     Termin realizacji zamówienia</w:t>
      </w:r>
    </w:p>
    <w:p w14:paraId="72B286B0" w14:textId="77777777" w:rsidR="00670C74" w:rsidRPr="00CA71CA" w:rsidRDefault="00670C74" w:rsidP="00670C74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9     Składanie ofert</w:t>
      </w:r>
    </w:p>
    <w:p w14:paraId="45E607D9" w14:textId="77777777" w:rsidR="00670C74" w:rsidRPr="00CA71CA" w:rsidRDefault="00670C74" w:rsidP="00670C74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10   Sposób porozumiewania się</w:t>
      </w:r>
    </w:p>
    <w:p w14:paraId="24C7D7B1" w14:textId="77777777" w:rsidR="00670C74" w:rsidRPr="00CA71CA" w:rsidRDefault="00670C74" w:rsidP="00670C74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11   Termin związania ofertą</w:t>
      </w:r>
    </w:p>
    <w:p w14:paraId="21AA5C32" w14:textId="77777777" w:rsidR="00670C74" w:rsidRPr="00CA71CA" w:rsidRDefault="00670C74" w:rsidP="00670C74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12   Otwarcie, ocena ofert, wybór oferty najkorzystniejszej, unieważnienie postępowania</w:t>
      </w:r>
    </w:p>
    <w:p w14:paraId="1F9FBB2A" w14:textId="77777777" w:rsidR="00670C74" w:rsidRPr="00CA71CA" w:rsidRDefault="00670C74" w:rsidP="00670C74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13   Osoby upoważnione do kontaktów z Wykonawcami</w:t>
      </w:r>
    </w:p>
    <w:p w14:paraId="4DDBFB4C" w14:textId="77777777" w:rsidR="00670C74" w:rsidRPr="00CA71CA" w:rsidRDefault="00670C74" w:rsidP="00670C74">
      <w:pPr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Rozdział 14   Zagadnienia dotyczące umowy </w:t>
      </w:r>
    </w:p>
    <w:p w14:paraId="0B445F90" w14:textId="77777777" w:rsidR="00670C74" w:rsidRPr="00CA71CA" w:rsidRDefault="00670C74" w:rsidP="00670C74">
      <w:pPr>
        <w:jc w:val="both"/>
        <w:rPr>
          <w:rFonts w:ascii="Arial" w:hAnsi="Arial" w:cs="Arial"/>
          <w:b/>
          <w:sz w:val="28"/>
        </w:rPr>
      </w:pPr>
    </w:p>
    <w:p w14:paraId="5912DFB1" w14:textId="77777777" w:rsidR="00670C74" w:rsidRPr="00CA71CA" w:rsidRDefault="00670C74" w:rsidP="00670C74">
      <w:pPr>
        <w:jc w:val="both"/>
        <w:rPr>
          <w:rFonts w:ascii="Arial" w:hAnsi="Arial" w:cs="Arial"/>
          <w:b/>
          <w:sz w:val="28"/>
        </w:rPr>
      </w:pPr>
    </w:p>
    <w:p w14:paraId="441C74F9" w14:textId="77777777" w:rsidR="00670C74" w:rsidRPr="00CA71CA" w:rsidRDefault="00670C74" w:rsidP="00670C74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CA71CA">
        <w:rPr>
          <w:rFonts w:cs="Arial"/>
          <w:i w:val="0"/>
          <w:sz w:val="20"/>
          <w:szCs w:val="20"/>
          <w:u w:val="single"/>
        </w:rPr>
        <w:t>Załączniki (1 – 4)</w:t>
      </w:r>
    </w:p>
    <w:p w14:paraId="12C04EF9" w14:textId="77777777" w:rsidR="00670C74" w:rsidRPr="00CA71CA" w:rsidRDefault="00670C74" w:rsidP="00670C74">
      <w:pPr>
        <w:pStyle w:val="Stopka"/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1   formularz oferty</w:t>
      </w:r>
    </w:p>
    <w:p w14:paraId="76A26A1D" w14:textId="77777777" w:rsidR="00670C74" w:rsidRPr="00CA71CA" w:rsidRDefault="00670C74" w:rsidP="00670C74">
      <w:pPr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2   oświadczenie Wykonawcy</w:t>
      </w:r>
    </w:p>
    <w:p w14:paraId="4FCDDB90" w14:textId="77777777" w:rsidR="00670C74" w:rsidRPr="00CA71CA" w:rsidRDefault="00670C74" w:rsidP="00670C74">
      <w:pPr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3   istotne postanowienia umowy</w:t>
      </w:r>
    </w:p>
    <w:p w14:paraId="276CF510" w14:textId="77777777" w:rsidR="00670C74" w:rsidRPr="00CA71CA" w:rsidRDefault="00670C74" w:rsidP="00670C74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 załącznik nr </w:t>
      </w:r>
      <w:r>
        <w:rPr>
          <w:rFonts w:ascii="Arial" w:hAnsi="Arial" w:cs="Arial"/>
        </w:rPr>
        <w:t>4   (</w:t>
      </w:r>
      <w:r w:rsidRPr="00CA71CA">
        <w:rPr>
          <w:rFonts w:ascii="Arial" w:hAnsi="Arial" w:cs="Arial"/>
        </w:rPr>
        <w:t>4</w:t>
      </w:r>
      <w:r>
        <w:rPr>
          <w:rFonts w:ascii="Arial" w:hAnsi="Arial" w:cs="Arial"/>
        </w:rPr>
        <w:t>.1-4.5)</w:t>
      </w:r>
      <w:r w:rsidRPr="00CA71CA">
        <w:rPr>
          <w:rFonts w:ascii="Arial" w:hAnsi="Arial" w:cs="Arial"/>
        </w:rPr>
        <w:t xml:space="preserve">   formularz cenowy/opis przedmiotu zamówienia/parametry </w:t>
      </w:r>
    </w:p>
    <w:p w14:paraId="1A0220CF" w14:textId="77777777" w:rsidR="00670C74" w:rsidRPr="00CA71CA" w:rsidRDefault="00670C74" w:rsidP="00670C74">
      <w:pPr>
        <w:ind w:left="284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                          techniczne/wymagania</w:t>
      </w:r>
    </w:p>
    <w:p w14:paraId="5EB16F4D" w14:textId="77777777" w:rsidR="00670C74" w:rsidRPr="00CA71CA" w:rsidRDefault="00670C74" w:rsidP="00670C74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lastRenderedPageBreak/>
        <w:t>ZAMAWIAJĄCY</w:t>
      </w:r>
    </w:p>
    <w:p w14:paraId="5807CF76" w14:textId="77777777" w:rsidR="00670C74" w:rsidRPr="00CA71CA" w:rsidRDefault="00670C74" w:rsidP="00670C74">
      <w:pPr>
        <w:jc w:val="both"/>
        <w:rPr>
          <w:rFonts w:ascii="Arial" w:hAnsi="Arial" w:cs="Arial"/>
          <w:sz w:val="24"/>
          <w:szCs w:val="24"/>
        </w:rPr>
      </w:pPr>
    </w:p>
    <w:p w14:paraId="3EAED0B0" w14:textId="77777777" w:rsidR="00670C74" w:rsidRPr="00CA71CA" w:rsidRDefault="00670C74" w:rsidP="00670C74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5388BC37" w14:textId="77777777" w:rsidR="00670C74" w:rsidRPr="00CA71CA" w:rsidRDefault="00670C74" w:rsidP="00670C74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ul. M. Curie-Skłodowskiej 10c, 41-800 Zabrze</w:t>
      </w:r>
    </w:p>
    <w:p w14:paraId="3FA96060" w14:textId="77777777" w:rsidR="00670C74" w:rsidRPr="00CA71CA" w:rsidRDefault="00670C74" w:rsidP="00670C74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Tel. 032/ 7050305</w:t>
      </w:r>
    </w:p>
    <w:p w14:paraId="5FE306E9" w14:textId="77777777" w:rsidR="00670C74" w:rsidRPr="00CA71CA" w:rsidRDefault="00670C74" w:rsidP="00670C74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CA71CA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238CEFCA" w14:textId="77777777" w:rsidR="00670C74" w:rsidRPr="00CA71CA" w:rsidRDefault="00670C74" w:rsidP="00670C74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017CB1">
          <w:rPr>
            <w:rStyle w:val="Hipercze"/>
            <w:rFonts w:ascii="Arial" w:hAnsi="Arial" w:cs="Arial"/>
            <w:sz w:val="24"/>
            <w:szCs w:val="24"/>
          </w:rPr>
          <w:t>postępowania@kmptm.pl</w:t>
        </w:r>
      </w:hyperlink>
    </w:p>
    <w:p w14:paraId="70D7D55F" w14:textId="77777777" w:rsidR="00670C74" w:rsidRPr="00CA71CA" w:rsidRDefault="00670C74" w:rsidP="00670C74">
      <w:pPr>
        <w:jc w:val="both"/>
        <w:rPr>
          <w:rFonts w:ascii="Arial" w:hAnsi="Arial" w:cs="Arial"/>
          <w:sz w:val="24"/>
          <w:szCs w:val="24"/>
        </w:rPr>
      </w:pPr>
    </w:p>
    <w:p w14:paraId="2321982C" w14:textId="77777777" w:rsidR="00670C74" w:rsidRPr="00CA71CA" w:rsidRDefault="00670C74" w:rsidP="00670C74">
      <w:pPr>
        <w:jc w:val="both"/>
        <w:rPr>
          <w:rFonts w:ascii="Arial" w:hAnsi="Arial" w:cs="Arial"/>
          <w:sz w:val="24"/>
          <w:szCs w:val="24"/>
        </w:rPr>
      </w:pPr>
    </w:p>
    <w:p w14:paraId="5AD790CC" w14:textId="77777777" w:rsidR="00670C74" w:rsidRPr="00CA71CA" w:rsidRDefault="00670C74" w:rsidP="00670C74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OPIS  PRZEDMIOTU  ZAMÓWIENIA</w:t>
      </w:r>
    </w:p>
    <w:p w14:paraId="1ADAC086" w14:textId="77777777" w:rsidR="00670C74" w:rsidRPr="00CA71CA" w:rsidRDefault="00670C74" w:rsidP="00670C74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5518830F" w14:textId="77777777" w:rsidR="00670C74" w:rsidRPr="00CA71CA" w:rsidRDefault="00670C74" w:rsidP="00670C74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Przedmiotem niniejszego postępowania jest Dostawa produktów do wykonywania badań</w:t>
      </w:r>
      <w:r w:rsidRPr="00CA71C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>zgodnie z załącznikami nr 4</w:t>
      </w:r>
      <w:r>
        <w:rPr>
          <w:rFonts w:ascii="Arial" w:hAnsi="Arial" w:cs="Arial"/>
          <w:sz w:val="24"/>
          <w:szCs w:val="24"/>
        </w:rPr>
        <w:t>.1 – 4.5.</w:t>
      </w:r>
      <w:r w:rsidRPr="00CA71CA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SIWZ</w:t>
      </w:r>
      <w:r w:rsidRPr="00CA71CA">
        <w:rPr>
          <w:rFonts w:ascii="Arial" w:hAnsi="Arial" w:cs="Arial"/>
          <w:sz w:val="24"/>
          <w:szCs w:val="24"/>
        </w:rPr>
        <w:t xml:space="preserve">: </w:t>
      </w:r>
      <w:bookmarkStart w:id="0" w:name="_Hlk51102763"/>
    </w:p>
    <w:p w14:paraId="2868C100" w14:textId="07CB1784" w:rsidR="00670C74" w:rsidRDefault="00670C74" w:rsidP="00670C74">
      <w:pPr>
        <w:ind w:left="567"/>
        <w:jc w:val="both"/>
        <w:rPr>
          <w:rFonts w:ascii="Arial" w:hAnsi="Arial" w:cs="Arial"/>
          <w:sz w:val="24"/>
          <w:szCs w:val="24"/>
        </w:rPr>
      </w:pPr>
      <w:bookmarkStart w:id="1" w:name="_Hlk104410329"/>
      <w:r w:rsidRPr="00CA71CA">
        <w:rPr>
          <w:rFonts w:ascii="Arial" w:hAnsi="Arial" w:cs="Arial"/>
          <w:sz w:val="24"/>
          <w:szCs w:val="24"/>
        </w:rPr>
        <w:t xml:space="preserve">Zadanie nr 1: </w:t>
      </w:r>
      <w:r w:rsidR="002114EA" w:rsidRPr="002114EA">
        <w:rPr>
          <w:rFonts w:ascii="Arial" w:hAnsi="Arial" w:cs="Arial"/>
          <w:sz w:val="24"/>
          <w:szCs w:val="24"/>
        </w:rPr>
        <w:t>Odczynniki do barwienia fluore</w:t>
      </w:r>
      <w:r w:rsidR="00A350BC">
        <w:rPr>
          <w:rFonts w:ascii="Arial" w:hAnsi="Arial" w:cs="Arial"/>
          <w:sz w:val="24"/>
          <w:szCs w:val="24"/>
        </w:rPr>
        <w:t>s</w:t>
      </w:r>
      <w:r w:rsidR="002114EA" w:rsidRPr="002114EA">
        <w:rPr>
          <w:rFonts w:ascii="Arial" w:hAnsi="Arial" w:cs="Arial"/>
          <w:sz w:val="24"/>
          <w:szCs w:val="24"/>
        </w:rPr>
        <w:t>cencyjnego</w:t>
      </w:r>
    </w:p>
    <w:p w14:paraId="55C0DBB7" w14:textId="62F2F758" w:rsidR="00670C74" w:rsidRPr="00CA71CA" w:rsidRDefault="00670C74" w:rsidP="00670C74">
      <w:pPr>
        <w:ind w:left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CA71CA">
        <w:rPr>
          <w:rFonts w:ascii="Arial" w:hAnsi="Arial" w:cs="Arial"/>
          <w:sz w:val="24"/>
          <w:szCs w:val="24"/>
        </w:rPr>
        <w:t xml:space="preserve">: </w:t>
      </w:r>
      <w:r w:rsidR="002114EA" w:rsidRPr="002114EA">
        <w:rPr>
          <w:rFonts w:ascii="Arial" w:hAnsi="Arial" w:cs="Arial"/>
          <w:sz w:val="24"/>
          <w:szCs w:val="24"/>
        </w:rPr>
        <w:t>Odczynniki do cytometrii</w:t>
      </w:r>
    </w:p>
    <w:p w14:paraId="62B9D697" w14:textId="00B2FB8E" w:rsidR="00670C74" w:rsidRPr="00CA71CA" w:rsidRDefault="00670C74" w:rsidP="00670C74">
      <w:pPr>
        <w:ind w:left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 xml:space="preserve">: </w:t>
      </w:r>
      <w:r w:rsidR="002114EA" w:rsidRPr="002114EA">
        <w:rPr>
          <w:rFonts w:ascii="Arial" w:hAnsi="Arial" w:cs="Arial"/>
          <w:sz w:val="24"/>
          <w:szCs w:val="24"/>
        </w:rPr>
        <w:t>Odczynniki do hodowli komórkowej I</w:t>
      </w:r>
    </w:p>
    <w:p w14:paraId="0E6A5A44" w14:textId="7683400A" w:rsidR="00670C74" w:rsidRDefault="00670C74" w:rsidP="00670C74">
      <w:pPr>
        <w:ind w:left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CA71CA">
        <w:rPr>
          <w:rFonts w:ascii="Arial" w:hAnsi="Arial" w:cs="Arial"/>
          <w:sz w:val="24"/>
          <w:szCs w:val="24"/>
        </w:rPr>
        <w:t xml:space="preserve">: </w:t>
      </w:r>
      <w:r w:rsidR="002114EA" w:rsidRPr="002114EA">
        <w:rPr>
          <w:rFonts w:ascii="Arial" w:hAnsi="Arial" w:cs="Arial"/>
          <w:sz w:val="24"/>
          <w:szCs w:val="24"/>
        </w:rPr>
        <w:t>Odczynniki do hodowli komórkowej II</w:t>
      </w:r>
    </w:p>
    <w:p w14:paraId="21159C66" w14:textId="31C38B35" w:rsidR="00670C74" w:rsidRPr="00CA71CA" w:rsidRDefault="00670C74" w:rsidP="00670C74">
      <w:pPr>
        <w:ind w:left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CA71CA">
        <w:rPr>
          <w:rFonts w:ascii="Arial" w:hAnsi="Arial" w:cs="Arial"/>
          <w:sz w:val="24"/>
          <w:szCs w:val="24"/>
        </w:rPr>
        <w:t xml:space="preserve">: </w:t>
      </w:r>
      <w:r w:rsidR="002114EA" w:rsidRPr="002114EA">
        <w:rPr>
          <w:rFonts w:ascii="Arial" w:hAnsi="Arial" w:cs="Arial"/>
          <w:sz w:val="24"/>
          <w:szCs w:val="24"/>
        </w:rPr>
        <w:t>Odczynniki do hodowli komórkowej III</w:t>
      </w:r>
    </w:p>
    <w:bookmarkEnd w:id="0"/>
    <w:bookmarkEnd w:id="1"/>
    <w:p w14:paraId="551DC9A6" w14:textId="77777777" w:rsidR="00670C74" w:rsidRPr="00CA71CA" w:rsidRDefault="00670C74" w:rsidP="00670C74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 w:rsidRPr="00CA71CA">
        <w:rPr>
          <w:rFonts w:ascii="Arial" w:hAnsi="Arial" w:cs="Arial"/>
          <w:b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72CDC1EA" w14:textId="77777777" w:rsidR="00670C74" w:rsidRPr="00CA71CA" w:rsidRDefault="00670C74" w:rsidP="00670C74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 w:rsidRPr="00CA71CA"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131056B3" w14:textId="77777777" w:rsidR="00670C74" w:rsidRDefault="00670C74" w:rsidP="00670C74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33696500-0 odczynniki laboratoryjne,</w:t>
      </w:r>
    </w:p>
    <w:p w14:paraId="74DAC972" w14:textId="77777777" w:rsidR="00670C74" w:rsidRDefault="00670C74" w:rsidP="00670C74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14:paraId="086F1201" w14:textId="77777777" w:rsidR="00670C74" w:rsidRPr="00CA71CA" w:rsidRDefault="00670C74" w:rsidP="00670C74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28125FF2" w14:textId="77777777" w:rsidR="00670C74" w:rsidRPr="00CA71CA" w:rsidRDefault="00670C74" w:rsidP="00670C74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dopuszcza składani</w:t>
      </w:r>
      <w:r>
        <w:rPr>
          <w:rFonts w:ascii="Arial" w:hAnsi="Arial" w:cs="Arial"/>
          <w:sz w:val="24"/>
          <w:szCs w:val="24"/>
        </w:rPr>
        <w:t>e</w:t>
      </w:r>
      <w:r w:rsidRPr="00CA71CA">
        <w:rPr>
          <w:rFonts w:ascii="Arial" w:hAnsi="Arial" w:cs="Arial"/>
          <w:sz w:val="24"/>
          <w:szCs w:val="24"/>
        </w:rPr>
        <w:t xml:space="preserve"> ofert częściowych, tj. na poszczególne zadania. </w:t>
      </w:r>
    </w:p>
    <w:p w14:paraId="63F78780" w14:textId="77777777" w:rsidR="00670C74" w:rsidRPr="00CA71CA" w:rsidRDefault="00670C74" w:rsidP="00670C74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Wykonawcy mogą składać ofertę wspólnie.</w:t>
      </w:r>
    </w:p>
    <w:p w14:paraId="2A16295F" w14:textId="77777777" w:rsidR="00670C74" w:rsidRPr="00CA71CA" w:rsidRDefault="00670C74" w:rsidP="00670C74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2F3DDC42" w14:textId="77777777" w:rsidR="00670C74" w:rsidRPr="00CA71CA" w:rsidRDefault="00670C74" w:rsidP="00670C74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73379309" w14:textId="77777777" w:rsidR="00670C74" w:rsidRPr="00CA71CA" w:rsidRDefault="00670C74" w:rsidP="00670C74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3610AFEA" w14:textId="77777777" w:rsidR="00670C74" w:rsidRPr="00CA71CA" w:rsidRDefault="00670C74" w:rsidP="00670C74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 xml:space="preserve">Zamówienie jest współfinansowane ze środków Unii Europejskiej w ramach Projektu </w:t>
      </w:r>
      <w:r w:rsidRPr="00CA71CA">
        <w:rPr>
          <w:rFonts w:ascii="Arial" w:hAnsi="Arial" w:cs="Arial"/>
          <w:sz w:val="24"/>
          <w:szCs w:val="24"/>
          <w:lang w:eastAsia="en-US"/>
        </w:rPr>
        <w:t>pn. „Rusztowanie do rekonstrukcji rogówki z wykorzystaniem druku 3D i biodruku”. Projekt dofinansowany ze środków Europejskiego Funduszu Rozwoju Regionalnego w ramach Regionalnego Programu Operacyjnego Województwa Śląskiego na lata 2014-2020 z działania 1.2.</w:t>
      </w:r>
      <w:r w:rsidRPr="00CA71CA">
        <w:rPr>
          <w:rFonts w:ascii="Arial" w:hAnsi="Arial" w:cs="Arial"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  <w:lang w:eastAsia="en-US"/>
        </w:rPr>
        <w:t>Badania, rozwój i</w:t>
      </w:r>
      <w:r>
        <w:rPr>
          <w:rFonts w:ascii="Arial" w:hAnsi="Arial" w:cs="Arial"/>
          <w:sz w:val="24"/>
          <w:szCs w:val="24"/>
          <w:lang w:eastAsia="en-US"/>
        </w:rPr>
        <w:t> </w:t>
      </w:r>
      <w:r w:rsidRPr="00CA71CA">
        <w:rPr>
          <w:rFonts w:ascii="Arial" w:hAnsi="Arial" w:cs="Arial"/>
          <w:sz w:val="24"/>
          <w:szCs w:val="24"/>
          <w:lang w:eastAsia="en-US"/>
        </w:rPr>
        <w:t>innowacje w przedsiębiorstwach.</w:t>
      </w:r>
    </w:p>
    <w:p w14:paraId="3939705C" w14:textId="77777777" w:rsidR="00670C74" w:rsidRPr="00CA71CA" w:rsidRDefault="00670C74" w:rsidP="00670C74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6B9856C8" w14:textId="77777777" w:rsidR="00670C74" w:rsidRDefault="00670C74" w:rsidP="00670C74">
      <w:pPr>
        <w:pStyle w:val="WW-Tekstpodstawowywcity2"/>
        <w:rPr>
          <w:rFonts w:ascii="Arial" w:hAnsi="Arial" w:cs="Arial"/>
          <w:szCs w:val="24"/>
        </w:rPr>
      </w:pPr>
    </w:p>
    <w:p w14:paraId="3F22D6D6" w14:textId="77777777" w:rsidR="00670C74" w:rsidRPr="00CA71CA" w:rsidRDefault="00670C74" w:rsidP="00670C7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III.     OPIS  SPOSOBU  PRZYGOTOWANIA  OFERTY</w:t>
      </w:r>
    </w:p>
    <w:p w14:paraId="3698B86B" w14:textId="77777777" w:rsidR="00670C74" w:rsidRPr="00CA71CA" w:rsidRDefault="00670C74" w:rsidP="00670C74">
      <w:pPr>
        <w:jc w:val="both"/>
        <w:rPr>
          <w:rFonts w:ascii="Arial" w:hAnsi="Arial" w:cs="Arial"/>
          <w:sz w:val="24"/>
          <w:szCs w:val="24"/>
        </w:rPr>
      </w:pPr>
    </w:p>
    <w:p w14:paraId="1BE7B132" w14:textId="77777777" w:rsidR="00670C74" w:rsidRPr="00BE749B" w:rsidRDefault="00670C74" w:rsidP="00670C74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w postaci elektronicznej za pośrednictwem systemu Bazy Konkurencyjności.</w:t>
      </w:r>
    </w:p>
    <w:p w14:paraId="22859A37" w14:textId="77777777" w:rsidR="00670C74" w:rsidRPr="00BE749B" w:rsidRDefault="00670C74" w:rsidP="00670C74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 xml:space="preserve">W przypadku składania oferty za pośrednictwem systemu Baza Konkurencyjności należy ofertę umieścić: </w:t>
      </w:r>
      <w:hyperlink r:id="rId11" w:history="1">
        <w:r w:rsidRPr="00BE749B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BE749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A79FBA8" w14:textId="77777777" w:rsidR="00670C74" w:rsidRPr="00BE749B" w:rsidRDefault="00670C74" w:rsidP="00670C74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 </w:t>
      </w: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oświadczeniem woli złożonym w formie pisemnej.</w:t>
      </w:r>
    </w:p>
    <w:p w14:paraId="34B84768" w14:textId="77777777" w:rsidR="00670C74" w:rsidRPr="00CA71CA" w:rsidRDefault="00670C74" w:rsidP="00670C74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Ofertę stanowią  załączniki: nr 1, nr 2, nr 4.1.-</w:t>
      </w:r>
      <w:r>
        <w:rPr>
          <w:rFonts w:ascii="Arial" w:hAnsi="Arial" w:cs="Arial"/>
          <w:sz w:val="24"/>
          <w:szCs w:val="24"/>
        </w:rPr>
        <w:t>4.5</w:t>
      </w:r>
      <w:r w:rsidRPr="00CA71CA">
        <w:rPr>
          <w:rFonts w:ascii="Arial" w:hAnsi="Arial" w:cs="Arial"/>
          <w:sz w:val="24"/>
          <w:szCs w:val="24"/>
        </w:rPr>
        <w:t>. oraz inne wymagane SIWZ dokumenty i oświadczenia woli podpisane przez Wykonawcę.</w:t>
      </w:r>
    </w:p>
    <w:p w14:paraId="1C981F80" w14:textId="77777777" w:rsidR="00670C74" w:rsidRPr="00CA71CA" w:rsidRDefault="00670C74" w:rsidP="00670C74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12FD2641" w14:textId="77777777" w:rsidR="00670C74" w:rsidRPr="00CA71CA" w:rsidRDefault="00670C74" w:rsidP="00670C74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14B13A4C" w14:textId="77777777" w:rsidR="00670C74" w:rsidRPr="00CA71CA" w:rsidRDefault="00670C74" w:rsidP="00670C74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6E162F4D" w14:textId="77777777" w:rsidR="00670C74" w:rsidRPr="00CA71CA" w:rsidRDefault="00670C74" w:rsidP="00670C74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642197EE" w14:textId="77777777" w:rsidR="00670C74" w:rsidRPr="00CA71CA" w:rsidRDefault="00670C74" w:rsidP="00670C74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77CE6225" w14:textId="77777777" w:rsidR="00670C74" w:rsidRPr="00CA71CA" w:rsidRDefault="00670C74" w:rsidP="00670C74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39819BB" w14:textId="77777777" w:rsidR="00670C74" w:rsidRPr="00CA71CA" w:rsidRDefault="00670C74" w:rsidP="00670C74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Jeżeli cenę oferty podano rozbieżnie słownie i liczbą lub podano różne ceny w</w:t>
      </w:r>
      <w:r>
        <w:rPr>
          <w:rFonts w:ascii="Arial" w:hAnsi="Arial" w:cs="Arial"/>
        </w:rPr>
        <w:t> </w:t>
      </w:r>
      <w:r w:rsidRPr="00CA71CA">
        <w:rPr>
          <w:rFonts w:ascii="Arial" w:hAnsi="Arial" w:cs="Arial"/>
        </w:rPr>
        <w:t>różnych częściach oferty, przyjmuje się, że prawidłowo podano ten zapis, który odpowiada dokonanemu obliczeniu ceny.</w:t>
      </w:r>
    </w:p>
    <w:p w14:paraId="3D1FF12D" w14:textId="77777777" w:rsidR="00670C74" w:rsidRPr="00CA71CA" w:rsidRDefault="00670C74" w:rsidP="00670C74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CA71CA">
        <w:rPr>
          <w:rFonts w:ascii="Arial" w:hAnsi="Arial" w:cs="Arial"/>
        </w:rPr>
        <w:t>Zamawiający poprawia w ofercie oczywiste omyłki pisarskie.</w:t>
      </w:r>
    </w:p>
    <w:p w14:paraId="0D7427D0" w14:textId="77777777" w:rsidR="00670C74" w:rsidRPr="00CA71CA" w:rsidRDefault="00670C74" w:rsidP="00670C74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CA71CA"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3C280F95" w14:textId="77777777" w:rsidR="00670C74" w:rsidRPr="00CA71CA" w:rsidRDefault="00670C74" w:rsidP="00670C74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67EAA9BC" w14:textId="77777777" w:rsidR="00670C74" w:rsidRPr="00CA71CA" w:rsidRDefault="00670C74" w:rsidP="00670C74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307E6CA3" w14:textId="77777777" w:rsidR="00670C74" w:rsidRPr="00CA71CA" w:rsidRDefault="00670C74" w:rsidP="00670C74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7D1A6CCC" w14:textId="77777777" w:rsidR="00670C74" w:rsidRPr="00CA71CA" w:rsidRDefault="00670C74" w:rsidP="00670C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79CCC82A" w14:textId="77777777" w:rsidR="00670C74" w:rsidRPr="00CA71CA" w:rsidRDefault="00670C74" w:rsidP="00670C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>ul. M. Curie-Skłodowskiej 10c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4027EF6A" w14:textId="77777777" w:rsidR="00670C74" w:rsidRPr="00CA71CA" w:rsidRDefault="00670C74" w:rsidP="00670C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41-800 Zabrze</w:t>
      </w:r>
    </w:p>
    <w:p w14:paraId="57188E99" w14:textId="77777777" w:rsidR="00670C74" w:rsidRPr="00CA71CA" w:rsidRDefault="00670C74" w:rsidP="00670C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oraz oznaczona napisem:</w:t>
      </w:r>
    </w:p>
    <w:p w14:paraId="64235C4C" w14:textId="77777777" w:rsidR="00670C74" w:rsidRPr="00CA71CA" w:rsidRDefault="00670C74" w:rsidP="00670C74">
      <w:pPr>
        <w:ind w:left="709"/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do postępowania o udzielenia zamówienia na</w:t>
      </w:r>
    </w:p>
    <w:p w14:paraId="3B98ABD9" w14:textId="08160D99" w:rsidR="00670C74" w:rsidRPr="00CA71CA" w:rsidRDefault="00670C74" w:rsidP="00670C74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„Dostawa produktów do wykonywania badań” (</w:t>
      </w:r>
      <w:r>
        <w:rPr>
          <w:rFonts w:ascii="Arial" w:hAnsi="Arial" w:cs="Arial"/>
          <w:sz w:val="24"/>
          <w:szCs w:val="24"/>
        </w:rPr>
        <w:t>17/Z/22</w:t>
      </w:r>
      <w:r w:rsidRPr="00CA71CA">
        <w:rPr>
          <w:rFonts w:ascii="Arial" w:hAnsi="Arial" w:cs="Arial"/>
          <w:sz w:val="24"/>
          <w:szCs w:val="24"/>
        </w:rPr>
        <w:t>)</w:t>
      </w:r>
    </w:p>
    <w:p w14:paraId="6B056E4F" w14:textId="77777777" w:rsidR="00670C74" w:rsidRPr="00CA71CA" w:rsidRDefault="00670C74" w:rsidP="00670C74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ramach</w:t>
      </w:r>
    </w:p>
    <w:p w14:paraId="4A65BBAB" w14:textId="77777777" w:rsidR="00670C74" w:rsidRPr="00CA71CA" w:rsidRDefault="00670C74" w:rsidP="00670C7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A71CA">
        <w:rPr>
          <w:rFonts w:ascii="Arial" w:hAnsi="Arial" w:cs="Arial"/>
          <w:b/>
          <w:bCs/>
          <w:sz w:val="24"/>
          <w:szCs w:val="24"/>
        </w:rPr>
        <w:t xml:space="preserve">Projektu </w:t>
      </w:r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>pn. „Rusztowanie do rekonstrukcji rogówki z wykorzystaniem druku 3D i biodruku”. Projekt dofinansowany ze środków Europejskiego Funduszu Rozwoju Regionalnego w ramach Regionalnego Programu Operacyjnego Województwa Śląskiego na lata 2014-2020 z działania 1.2.</w:t>
      </w:r>
      <w:r w:rsidRPr="00CA71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>Badania, rozwój i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 </w:t>
      </w:r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>innowacje w przedsiębiorstwach.</w:t>
      </w:r>
    </w:p>
    <w:p w14:paraId="3BDD6969" w14:textId="77777777" w:rsidR="00670C74" w:rsidRPr="00CA71CA" w:rsidRDefault="00670C74" w:rsidP="00670C74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3821B644" w14:textId="77777777" w:rsidR="00670C74" w:rsidRPr="00CA71CA" w:rsidRDefault="00670C74" w:rsidP="00670C74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>Zamawiający odrzuca ofertę, jeżeli:</w:t>
      </w:r>
    </w:p>
    <w:p w14:paraId="005A0F5F" w14:textId="77777777" w:rsidR="00670C74" w:rsidRPr="00CA71CA" w:rsidRDefault="00670C74" w:rsidP="00670C74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1A0C59A0" w14:textId="77777777" w:rsidR="00670C74" w:rsidRPr="00CA71CA" w:rsidRDefault="00670C74" w:rsidP="00670C74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11.</w:t>
      </w:r>
    </w:p>
    <w:p w14:paraId="66D705BF" w14:textId="77777777" w:rsidR="00670C74" w:rsidRPr="00CA71CA" w:rsidRDefault="00670C74" w:rsidP="00670C74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6204688D" w14:textId="77777777" w:rsidR="00670C74" w:rsidRPr="00CA71CA" w:rsidRDefault="00670C74" w:rsidP="00670C74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 wskazanym terminie; </w:t>
      </w:r>
    </w:p>
    <w:p w14:paraId="5E2BD86A" w14:textId="77777777" w:rsidR="00670C74" w:rsidRPr="00CA71CA" w:rsidRDefault="00670C74" w:rsidP="00670C74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 w:rsidRPr="00CA71CA"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531A49A0" w14:textId="77777777" w:rsidR="00670C74" w:rsidRPr="00CA71CA" w:rsidRDefault="00670C74" w:rsidP="00670C74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32876747" w14:textId="77777777" w:rsidR="00670C74" w:rsidRPr="00CA71CA" w:rsidRDefault="00670C74" w:rsidP="00670C74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0F91D4B4" w14:textId="77777777" w:rsidR="00670C74" w:rsidRPr="00CA71CA" w:rsidRDefault="00670C74" w:rsidP="00670C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będącego podmiotem powiązanym kapitałowo z Zamawiającym</w:t>
      </w:r>
      <w:r w:rsidRPr="00CA71CA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6899C2EC" w14:textId="77777777" w:rsidR="00670C74" w:rsidRPr="00CA71CA" w:rsidRDefault="00670C74" w:rsidP="00670C7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będącego podmiotem powiązanym osobowo z Zamawiającym</w:t>
      </w:r>
      <w:r w:rsidRPr="00CA71CA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6DD7C726" w14:textId="77777777" w:rsidR="00670C74" w:rsidRPr="00CA71CA" w:rsidRDefault="00670C74" w:rsidP="00670C74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została złożona przez Wykonawcę</w:t>
      </w:r>
      <w:r w:rsidRPr="00CA71CA"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0A0000D5" w14:textId="77777777" w:rsidR="00670C74" w:rsidRPr="00CA71CA" w:rsidRDefault="00670C74" w:rsidP="00670C74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3D2CA0F4" w14:textId="77777777" w:rsidR="00670C74" w:rsidRPr="00CA71CA" w:rsidRDefault="00670C74" w:rsidP="00670C74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7427859B" w14:textId="77777777" w:rsidR="00670C74" w:rsidRPr="00CA71CA" w:rsidRDefault="00670C74" w:rsidP="00670C74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2B3D8AC3" w14:textId="77777777" w:rsidR="00670C74" w:rsidRPr="00CA71CA" w:rsidRDefault="00670C74" w:rsidP="00670C74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dokumenty stanowiące informacje zastrzeżone winny być spięte i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włożone w oddzielną nieprzeźroczystą okładkę, wewnątrz okładki winien być spis zawartości podpisany przez wykonawcę</w:t>
      </w:r>
    </w:p>
    <w:p w14:paraId="730133A1" w14:textId="77777777" w:rsidR="00670C74" w:rsidRPr="00CA71CA" w:rsidRDefault="00670C74" w:rsidP="00670C74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10268AB2" w14:textId="77777777" w:rsidR="00670C74" w:rsidRPr="00CA71CA" w:rsidRDefault="00670C74" w:rsidP="00670C74">
      <w:pPr>
        <w:jc w:val="both"/>
        <w:rPr>
          <w:rFonts w:ascii="Arial" w:hAnsi="Arial" w:cs="Arial"/>
          <w:b/>
          <w:sz w:val="24"/>
          <w:szCs w:val="24"/>
        </w:rPr>
      </w:pPr>
    </w:p>
    <w:p w14:paraId="31A39506" w14:textId="77777777" w:rsidR="00670C74" w:rsidRPr="00CA71CA" w:rsidRDefault="00670C74" w:rsidP="00670C74">
      <w:pPr>
        <w:jc w:val="both"/>
        <w:rPr>
          <w:rFonts w:ascii="Arial" w:hAnsi="Arial" w:cs="Arial"/>
          <w:b/>
          <w:sz w:val="24"/>
          <w:szCs w:val="24"/>
        </w:rPr>
      </w:pPr>
    </w:p>
    <w:p w14:paraId="6B98D028" w14:textId="77777777" w:rsidR="00670C74" w:rsidRPr="00CA71CA" w:rsidRDefault="00670C74" w:rsidP="00670C74">
      <w:pPr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60768B96" w14:textId="77777777" w:rsidR="00670C74" w:rsidRPr="00CA71CA" w:rsidRDefault="00670C74" w:rsidP="00670C74">
      <w:pPr>
        <w:jc w:val="both"/>
        <w:rPr>
          <w:rFonts w:ascii="Arial" w:hAnsi="Arial" w:cs="Arial"/>
          <w:b/>
          <w:sz w:val="24"/>
          <w:szCs w:val="24"/>
        </w:rPr>
      </w:pPr>
    </w:p>
    <w:p w14:paraId="3ED5D97A" w14:textId="77777777" w:rsidR="00670C74" w:rsidRPr="00CA71CA" w:rsidRDefault="00670C74" w:rsidP="00670C74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2D04EAF3" w14:textId="77777777" w:rsidR="00670C74" w:rsidRPr="00CA71CA" w:rsidRDefault="00670C74" w:rsidP="00670C74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 xml:space="preserve">Cena oferty powinna być wyrażona w złotych polskich z dokładnością do dwóch </w:t>
      </w:r>
      <w:r w:rsidRPr="00CA71CA">
        <w:rPr>
          <w:rFonts w:ascii="Arial" w:hAnsi="Arial" w:cs="Arial"/>
          <w:szCs w:val="24"/>
        </w:rPr>
        <w:lastRenderedPageBreak/>
        <w:t>miejsc po przecinku.</w:t>
      </w:r>
    </w:p>
    <w:p w14:paraId="30B626A6" w14:textId="77777777" w:rsidR="00670C74" w:rsidRPr="00CA71CA" w:rsidRDefault="00670C74" w:rsidP="00670C74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56F574E3" w14:textId="77777777" w:rsidR="00670C74" w:rsidRPr="00CA71CA" w:rsidRDefault="00670C74" w:rsidP="00670C74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2192065A" w14:textId="77777777" w:rsidR="00670C74" w:rsidRPr="00CA71CA" w:rsidRDefault="00670C74" w:rsidP="00670C74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0A7505" w14:textId="77777777" w:rsidR="00670C74" w:rsidRPr="00CA71CA" w:rsidRDefault="00670C74" w:rsidP="00670C7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A71CA">
        <w:rPr>
          <w:rFonts w:cs="Arial"/>
          <w:i w:val="0"/>
          <w:sz w:val="24"/>
          <w:szCs w:val="24"/>
        </w:rPr>
        <w:t>V.    WARUNKI UDZIAŁU W POSTĘPOWANIU</w:t>
      </w:r>
    </w:p>
    <w:p w14:paraId="7E384835" w14:textId="77777777" w:rsidR="00670C74" w:rsidRPr="00CA71CA" w:rsidRDefault="00670C74" w:rsidP="00670C74">
      <w:pPr>
        <w:jc w:val="both"/>
        <w:rPr>
          <w:rFonts w:ascii="Arial" w:hAnsi="Arial" w:cs="Arial"/>
          <w:sz w:val="24"/>
          <w:szCs w:val="24"/>
        </w:rPr>
      </w:pPr>
    </w:p>
    <w:p w14:paraId="50372226" w14:textId="77777777" w:rsidR="00670C74" w:rsidRPr="00CA71CA" w:rsidRDefault="00670C74" w:rsidP="00670C74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6E25E03F" w14:textId="77777777" w:rsidR="00670C74" w:rsidRPr="00CA71CA" w:rsidRDefault="00670C74" w:rsidP="00670C74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Posiadają niezbędną wiedzę i doświadczenie konieczne dla realizacji zamówienia.</w:t>
      </w:r>
    </w:p>
    <w:p w14:paraId="3E18C5ED" w14:textId="77777777" w:rsidR="00670C74" w:rsidRPr="00CA71CA" w:rsidRDefault="00670C74" w:rsidP="00670C74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576DE472" w14:textId="77777777" w:rsidR="00670C74" w:rsidRPr="00CA71CA" w:rsidRDefault="00670C74" w:rsidP="00670C74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Znajdują się w sytuacji ekonomicznej i finansowej umożliwiającej im realizację zamówienia.</w:t>
      </w:r>
    </w:p>
    <w:p w14:paraId="2DE1D0F7" w14:textId="77777777" w:rsidR="00670C74" w:rsidRPr="00CA71CA" w:rsidRDefault="00670C74" w:rsidP="00670C74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Oferta złożona przez Wykonawcę, nie podlega odrzuceniu na podstawie zapisów Rozdziału III pkt. 16.5),16.7). </w:t>
      </w:r>
    </w:p>
    <w:p w14:paraId="4B1A6E9E" w14:textId="77777777" w:rsidR="00670C74" w:rsidRPr="00CA71CA" w:rsidRDefault="00670C74" w:rsidP="00670C7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Ocena spełniania warunków udziału w postępowaniu będzie polegała na ocenie czy załączony dokument potwierdza spełnianie warunku udziału w postępowaniu o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udzielenie zamówienia czy nie spełnia. </w:t>
      </w:r>
    </w:p>
    <w:p w14:paraId="501289E6" w14:textId="77777777" w:rsidR="00670C74" w:rsidRPr="00CA71CA" w:rsidRDefault="00670C74" w:rsidP="00670C74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724128F9" w14:textId="77777777" w:rsidR="00670C74" w:rsidRPr="00CA71CA" w:rsidRDefault="00670C74" w:rsidP="00670C74">
      <w:pPr>
        <w:pStyle w:val="Nagwek1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VI.   DOKUMENTY WYMAGANE OD WYKONAWCÓW</w:t>
      </w:r>
    </w:p>
    <w:p w14:paraId="48CDD24A" w14:textId="77777777" w:rsidR="00670C74" w:rsidRPr="00CA71CA" w:rsidRDefault="00670C74" w:rsidP="00670C74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B094836" w14:textId="77777777" w:rsidR="00670C74" w:rsidRPr="00CA71CA" w:rsidRDefault="00670C74" w:rsidP="00670C74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4E24059A" w14:textId="77777777" w:rsidR="00670C74" w:rsidRPr="00CA71CA" w:rsidRDefault="00670C74" w:rsidP="00670C74">
      <w:pPr>
        <w:pStyle w:val="WW-Tekstpodstawowywcity2"/>
        <w:numPr>
          <w:ilvl w:val="3"/>
          <w:numId w:val="13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 xml:space="preserve">Wypełniony, podpisany przez osobę/y uprawnioną/e do reprezentowania wykonawcy </w:t>
      </w:r>
      <w:r w:rsidRPr="00CA71CA">
        <w:rPr>
          <w:rFonts w:ascii="Arial" w:hAnsi="Arial" w:cs="Arial"/>
          <w:bCs/>
          <w:szCs w:val="24"/>
        </w:rPr>
        <w:t>Formularz oferty</w:t>
      </w:r>
      <w:r w:rsidRPr="00CA71CA">
        <w:rPr>
          <w:rFonts w:ascii="Arial" w:hAnsi="Arial" w:cs="Arial"/>
          <w:b/>
          <w:bCs/>
          <w:szCs w:val="24"/>
        </w:rPr>
        <w:t xml:space="preserve"> </w:t>
      </w:r>
      <w:r w:rsidRPr="00CA71CA">
        <w:rPr>
          <w:rFonts w:ascii="Arial" w:hAnsi="Arial" w:cs="Arial"/>
          <w:szCs w:val="24"/>
        </w:rPr>
        <w:t xml:space="preserve">stanowiący załącznik nr 1, </w:t>
      </w:r>
    </w:p>
    <w:p w14:paraId="56F7B172" w14:textId="77777777" w:rsidR="00670C74" w:rsidRPr="00CA71CA" w:rsidRDefault="00670C74" w:rsidP="00670C74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Aktualny odpis z właściwego rejestru lub z centralnej ewidencji i informacji o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działalności gospodarczej, wystawiony nie wcześniej niż 6 miesięcy przed upływem terminu składania ofert;</w:t>
      </w:r>
    </w:p>
    <w:p w14:paraId="775F4DB5" w14:textId="77777777" w:rsidR="00670C74" w:rsidRPr="00CA71CA" w:rsidRDefault="00670C74" w:rsidP="00670C74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Oświadczenie/a wykonawcy (załącznik nr 2)</w:t>
      </w:r>
      <w:bookmarkStart w:id="2" w:name="OLE_LINK5"/>
      <w:bookmarkStart w:id="3" w:name="OLE_LINK2"/>
      <w:r w:rsidRPr="00CA71CA">
        <w:rPr>
          <w:rFonts w:ascii="Arial" w:hAnsi="Arial" w:cs="Arial"/>
          <w:sz w:val="24"/>
          <w:szCs w:val="24"/>
        </w:rPr>
        <w:t xml:space="preserve">; </w:t>
      </w:r>
    </w:p>
    <w:bookmarkEnd w:id="2"/>
    <w:bookmarkEnd w:id="3"/>
    <w:p w14:paraId="1E351D28" w14:textId="77777777" w:rsidR="00670C74" w:rsidRPr="00CA71CA" w:rsidRDefault="00670C74" w:rsidP="00670C74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</w:t>
      </w:r>
      <w:r>
        <w:rPr>
          <w:rFonts w:ascii="Arial" w:hAnsi="Arial" w:cs="Arial"/>
          <w:sz w:val="24"/>
          <w:szCs w:val="24"/>
        </w:rPr>
        <w:t>.1-4.5</w:t>
      </w:r>
      <w:r w:rsidRPr="00CA71CA">
        <w:rPr>
          <w:rFonts w:ascii="Arial" w:hAnsi="Arial" w:cs="Arial"/>
          <w:sz w:val="24"/>
          <w:szCs w:val="24"/>
        </w:rPr>
        <w:t>;</w:t>
      </w:r>
      <w:bookmarkStart w:id="4" w:name="_Hlk529998847"/>
    </w:p>
    <w:bookmarkEnd w:id="4"/>
    <w:p w14:paraId="76AC3981" w14:textId="77777777" w:rsidR="00670C74" w:rsidRPr="00CA71CA" w:rsidRDefault="00670C74" w:rsidP="00670C74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48270FFC" w14:textId="77777777" w:rsidR="00670C74" w:rsidRPr="00CA71CA" w:rsidRDefault="00670C74" w:rsidP="00670C74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71CA"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1D9D15C8" w14:textId="77777777" w:rsidR="00670C74" w:rsidRPr="00CA71CA" w:rsidRDefault="00670C74" w:rsidP="00670C74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</w:t>
      </w:r>
      <w:r w:rsidRPr="00CA71CA">
        <w:rPr>
          <w:rFonts w:ascii="Arial" w:hAnsi="Arial" w:cs="Arial"/>
          <w:sz w:val="24"/>
          <w:szCs w:val="24"/>
        </w:rPr>
        <w:lastRenderedPageBreak/>
        <w:t>z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zastrzeżeniem Rozdziału III pkt 8-9.  Uzupełnione dokumenty muszą potwierdzać warunki postawione w </w:t>
      </w:r>
      <w:r>
        <w:rPr>
          <w:rFonts w:ascii="Arial" w:hAnsi="Arial" w:cs="Arial"/>
          <w:sz w:val="24"/>
          <w:szCs w:val="24"/>
        </w:rPr>
        <w:t>SIWZ</w:t>
      </w:r>
      <w:r w:rsidRPr="00CA71CA">
        <w:rPr>
          <w:rFonts w:ascii="Arial" w:hAnsi="Arial" w:cs="Arial"/>
          <w:sz w:val="24"/>
          <w:szCs w:val="24"/>
        </w:rPr>
        <w:t xml:space="preserve"> na dzień składania ofert.</w:t>
      </w:r>
    </w:p>
    <w:p w14:paraId="2E596E54" w14:textId="77777777" w:rsidR="00670C74" w:rsidRPr="00CA71CA" w:rsidRDefault="00670C74" w:rsidP="00670C74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napisem „za zgodność z oryginałem”. W przypadku nieczytelnej kserokopii, zamawiający wezwie Wykonawcę do okazania oryginału dokumentu dla porównania go z przedstawioną nieczytelną kopią.</w:t>
      </w:r>
    </w:p>
    <w:p w14:paraId="37EA49BC" w14:textId="77777777" w:rsidR="00670C74" w:rsidRPr="00CA71CA" w:rsidRDefault="00670C74" w:rsidP="00670C74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321B7422" w14:textId="77777777" w:rsidR="00670C74" w:rsidRPr="00CA71CA" w:rsidRDefault="00670C74" w:rsidP="00670C74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62431717" w14:textId="77777777" w:rsidR="00670C74" w:rsidRPr="00CA71CA" w:rsidRDefault="00670C74" w:rsidP="00670C74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2D9A5EC" w14:textId="77777777" w:rsidR="00670C74" w:rsidRPr="00CA71CA" w:rsidRDefault="00670C74" w:rsidP="00670C74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VII. KRYTERIA OCENY OFERT</w:t>
      </w:r>
    </w:p>
    <w:p w14:paraId="32BF1D09" w14:textId="77777777" w:rsidR="00670C74" w:rsidRPr="00CA71CA" w:rsidRDefault="00670C74" w:rsidP="00670C74">
      <w:pPr>
        <w:rPr>
          <w:rFonts w:ascii="Arial" w:hAnsi="Arial" w:cs="Arial"/>
          <w:sz w:val="24"/>
          <w:szCs w:val="24"/>
        </w:rPr>
      </w:pPr>
    </w:p>
    <w:p w14:paraId="68C9B4FD" w14:textId="77777777" w:rsidR="00670C74" w:rsidRPr="00CA71CA" w:rsidRDefault="00670C74" w:rsidP="00670C74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1D313C22" w14:textId="77777777" w:rsidR="00670C74" w:rsidRPr="00CA71CA" w:rsidRDefault="00670C74" w:rsidP="00670C7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4DC9F40" w14:textId="77777777" w:rsidR="00670C74" w:rsidRDefault="00670C74" w:rsidP="00670C7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Zadanie nr 1: najniższa cena</w:t>
      </w:r>
    </w:p>
    <w:p w14:paraId="1ED604E3" w14:textId="77777777" w:rsidR="00670C74" w:rsidRPr="00CA71CA" w:rsidRDefault="00670C74" w:rsidP="00670C7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13863981" w14:textId="77777777" w:rsidR="00670C74" w:rsidRPr="00CA71CA" w:rsidRDefault="00670C74" w:rsidP="00670C7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1F58D6D1" w14:textId="77777777" w:rsidR="00670C74" w:rsidRDefault="00670C74" w:rsidP="00670C7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2E35D84F" w14:textId="77777777" w:rsidR="00670C74" w:rsidRPr="00CA71CA" w:rsidRDefault="00670C74" w:rsidP="00670C7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62B81402" w14:textId="77777777" w:rsidR="00670C74" w:rsidRPr="00CA71CA" w:rsidRDefault="00670C74" w:rsidP="00670C74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4AE46B3D" w14:textId="77777777" w:rsidR="00670C74" w:rsidRPr="00CA71CA" w:rsidRDefault="00670C74" w:rsidP="00670C7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Kryterium ceny</w:t>
      </w:r>
      <w:r w:rsidRPr="00CA71CA">
        <w:rPr>
          <w:rFonts w:ascii="Arial" w:hAnsi="Arial" w:cs="Arial"/>
          <w:sz w:val="24"/>
          <w:szCs w:val="24"/>
        </w:rPr>
        <w:t xml:space="preserve"> będzie rozpatrywane na podstawie ceny podanej przez oferenta w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Formularzu oferty</w:t>
      </w:r>
    </w:p>
    <w:p w14:paraId="37F2ED2F" w14:textId="77777777" w:rsidR="00670C74" w:rsidRPr="00CA71CA" w:rsidRDefault="00670C74" w:rsidP="00670C7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D81FEBC" w14:textId="77777777" w:rsidR="00670C74" w:rsidRPr="00CA71CA" w:rsidRDefault="00670C74" w:rsidP="00670C7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7F166A41" w14:textId="77777777" w:rsidR="00670C74" w:rsidRPr="00CA71CA" w:rsidRDefault="00670C74" w:rsidP="00670C7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9F7387A" w14:textId="77777777" w:rsidR="00670C74" w:rsidRPr="00CA71CA" w:rsidRDefault="00670C74" w:rsidP="00670C7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VIII . TERMIN  REALIZACJI  ZAMÓWIENIA</w:t>
      </w:r>
    </w:p>
    <w:p w14:paraId="3C3E5359" w14:textId="77777777" w:rsidR="00670C74" w:rsidRPr="00CA71CA" w:rsidRDefault="00670C74" w:rsidP="00670C74">
      <w:pPr>
        <w:jc w:val="both"/>
        <w:rPr>
          <w:rFonts w:ascii="Arial" w:hAnsi="Arial" w:cs="Arial"/>
          <w:sz w:val="24"/>
          <w:szCs w:val="24"/>
        </w:rPr>
      </w:pPr>
    </w:p>
    <w:p w14:paraId="3E104B8F" w14:textId="77777777" w:rsidR="00670C74" w:rsidRPr="00CA71CA" w:rsidRDefault="00670C74" w:rsidP="00670C7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122F78B4" w14:textId="77777777" w:rsidR="00670C74" w:rsidRPr="00CA71CA" w:rsidRDefault="00670C74" w:rsidP="00670C74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1: do 28.02.2023 r. </w:t>
      </w:r>
    </w:p>
    <w:p w14:paraId="42365D5E" w14:textId="77777777" w:rsidR="00670C74" w:rsidRPr="00CA71CA" w:rsidRDefault="00670C74" w:rsidP="00670C74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3AA8C008" w14:textId="77777777" w:rsidR="00670C74" w:rsidRPr="00CA71CA" w:rsidRDefault="00670C74" w:rsidP="00670C74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76DBC76C" w14:textId="77777777" w:rsidR="00670C74" w:rsidRPr="00CA71CA" w:rsidRDefault="00670C74" w:rsidP="00670C74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687E763D" w14:textId="77777777" w:rsidR="00670C74" w:rsidRDefault="00670C74" w:rsidP="00670C7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do 28.02.2023 r. </w:t>
      </w:r>
    </w:p>
    <w:p w14:paraId="568AF3AD" w14:textId="77777777" w:rsidR="00670C74" w:rsidRPr="00CA71CA" w:rsidRDefault="00670C74" w:rsidP="00670C74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BB314CE" w14:textId="77777777" w:rsidR="00670C74" w:rsidRPr="00CA71CA" w:rsidRDefault="00670C74" w:rsidP="00670C7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A71CA">
        <w:rPr>
          <w:rFonts w:cs="Arial"/>
          <w:i w:val="0"/>
          <w:sz w:val="24"/>
          <w:szCs w:val="24"/>
        </w:rPr>
        <w:t>IX.    MIEJSCE I TERMIN SKŁADANIA OFERT</w:t>
      </w:r>
    </w:p>
    <w:p w14:paraId="1031FE54" w14:textId="77777777" w:rsidR="00670C74" w:rsidRPr="00CA71CA" w:rsidRDefault="00670C74" w:rsidP="00670C74">
      <w:pPr>
        <w:jc w:val="both"/>
        <w:rPr>
          <w:rFonts w:ascii="Arial" w:hAnsi="Arial" w:cs="Arial"/>
          <w:sz w:val="24"/>
          <w:szCs w:val="24"/>
        </w:rPr>
      </w:pPr>
    </w:p>
    <w:p w14:paraId="68F687AC" w14:textId="77777777" w:rsidR="00670C74" w:rsidRPr="00BE749B" w:rsidRDefault="00670C74" w:rsidP="00670C74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Oferty należy składać w siedzibie  Śląskiego Parku Technologii Medycznych Kardio-Med Silesia Sp. z o. o., ul. M. C. Skłodowskiej 10c, 41-800 Zabrze w</w:t>
      </w:r>
      <w:r>
        <w:rPr>
          <w:rFonts w:ascii="Arial" w:hAnsi="Arial" w:cs="Arial"/>
          <w:sz w:val="24"/>
          <w:szCs w:val="24"/>
        </w:rPr>
        <w:t> </w:t>
      </w:r>
      <w:r w:rsidRPr="00BE749B">
        <w:rPr>
          <w:rFonts w:ascii="Arial" w:hAnsi="Arial" w:cs="Arial"/>
          <w:sz w:val="24"/>
          <w:szCs w:val="24"/>
        </w:rPr>
        <w:t xml:space="preserve">postaci pisemnej </w:t>
      </w: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lub za pośrednictwem systemu Baza Konkurencyjności: </w:t>
      </w:r>
    </w:p>
    <w:p w14:paraId="54BFC34D" w14:textId="77777777" w:rsidR="00670C74" w:rsidRPr="00BE749B" w:rsidRDefault="00670C74" w:rsidP="00670C74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Pr="00BE749B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BE749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BB43770" w14:textId="77777777" w:rsidR="00670C74" w:rsidRPr="00BE749B" w:rsidRDefault="00670C74" w:rsidP="00670C74">
      <w:pPr>
        <w:ind w:left="709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2BBFB50E" w14:textId="0CD44B2D" w:rsidR="00670C74" w:rsidRPr="00CA71CA" w:rsidRDefault="00670C74" w:rsidP="00670C7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składania ofert upływa dnia </w:t>
      </w:r>
      <w:r w:rsidRPr="00CA71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8.06</w:t>
      </w:r>
      <w:r>
        <w:rPr>
          <w:rFonts w:ascii="Arial" w:hAnsi="Arial" w:cs="Arial"/>
          <w:b/>
          <w:sz w:val="24"/>
          <w:szCs w:val="24"/>
        </w:rPr>
        <w:t>.2022</w:t>
      </w:r>
      <w:r w:rsidRPr="00CA71CA">
        <w:rPr>
          <w:rFonts w:ascii="Arial" w:hAnsi="Arial" w:cs="Arial"/>
          <w:b/>
          <w:sz w:val="24"/>
          <w:szCs w:val="24"/>
        </w:rPr>
        <w:t xml:space="preserve"> r. o godz. 10.00.</w:t>
      </w:r>
    </w:p>
    <w:p w14:paraId="7491AD1B" w14:textId="77777777" w:rsidR="00670C74" w:rsidRPr="00CA71CA" w:rsidRDefault="00670C74" w:rsidP="00670C7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13AAC88B" w14:textId="77777777" w:rsidR="00670C74" w:rsidRPr="00CA71CA" w:rsidRDefault="00670C74" w:rsidP="00670C7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19DC26FC" w14:textId="77777777" w:rsidR="00670C74" w:rsidRPr="00CA71CA" w:rsidRDefault="00670C74" w:rsidP="00670C7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2DD044A6" w14:textId="77777777" w:rsidR="00670C74" w:rsidRPr="00CA71CA" w:rsidRDefault="00670C74" w:rsidP="00670C7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29E66980" w14:textId="77777777" w:rsidR="00670C74" w:rsidRPr="00CA71CA" w:rsidRDefault="00670C74" w:rsidP="00670C7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76A1B23" w14:textId="77777777" w:rsidR="00670C74" w:rsidRPr="00CA71CA" w:rsidRDefault="00670C74" w:rsidP="00670C7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r>
        <w:rPr>
          <w:rFonts w:ascii="Arial" w:hAnsi="Arial" w:cs="Arial"/>
          <w:sz w:val="24"/>
          <w:szCs w:val="24"/>
        </w:rPr>
        <w:t>SIWZ</w:t>
      </w:r>
      <w:r w:rsidRPr="00CA71CA">
        <w:rPr>
          <w:rFonts w:ascii="Arial" w:hAnsi="Arial" w:cs="Arial"/>
          <w:sz w:val="24"/>
          <w:szCs w:val="24"/>
        </w:rPr>
        <w:t>.</w:t>
      </w:r>
    </w:p>
    <w:p w14:paraId="0C9FB3B5" w14:textId="77777777" w:rsidR="00670C74" w:rsidRPr="00CA71CA" w:rsidRDefault="00670C74" w:rsidP="00670C74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65BDDDC0" w14:textId="77777777" w:rsidR="00670C74" w:rsidRPr="00CA71CA" w:rsidRDefault="00670C74" w:rsidP="00670C7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A71CA">
        <w:rPr>
          <w:rFonts w:cs="Arial"/>
          <w:i w:val="0"/>
          <w:sz w:val="24"/>
          <w:szCs w:val="24"/>
        </w:rPr>
        <w:t>X. SPOSÓB POROZUMIEWANIA SIĘ</w:t>
      </w:r>
    </w:p>
    <w:p w14:paraId="3FF0F507" w14:textId="77777777" w:rsidR="00670C74" w:rsidRPr="00CA71CA" w:rsidRDefault="00670C74" w:rsidP="00670C74">
      <w:pPr>
        <w:jc w:val="both"/>
        <w:rPr>
          <w:rFonts w:ascii="Arial" w:hAnsi="Arial" w:cs="Arial"/>
          <w:sz w:val="24"/>
          <w:szCs w:val="24"/>
        </w:rPr>
      </w:pPr>
    </w:p>
    <w:p w14:paraId="19F4E510" w14:textId="77777777" w:rsidR="00670C74" w:rsidRPr="00CA71CA" w:rsidRDefault="00670C74" w:rsidP="00670C74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3" w:history="1">
        <w:r w:rsidRPr="00017CB1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  <w:r w:rsidRPr="00CA71CA">
        <w:rPr>
          <w:rFonts w:ascii="Arial" w:hAnsi="Arial" w:cs="Arial"/>
          <w:sz w:val="24"/>
          <w:szCs w:val="24"/>
        </w:rPr>
        <w:t>) z zapytaniem o wyjaśnienie treści SIWZ.</w:t>
      </w:r>
    </w:p>
    <w:p w14:paraId="63045048" w14:textId="77777777" w:rsidR="00670C74" w:rsidRPr="00CA71CA" w:rsidRDefault="00670C74" w:rsidP="00670C74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3788C036" w14:textId="77777777" w:rsidR="00670C74" w:rsidRPr="00CA71CA" w:rsidRDefault="00670C74" w:rsidP="00670C74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udzielone wyjaśnienia doprowadzą do zmiany specyfikacji, to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zamawiający przedłuża termin składania ofert o czas niezbędny na  wprowadzenie zmian w dokumentacji postępowania, podając datę wprowadzenia oraz zakres dokonanych zmian.</w:t>
      </w:r>
    </w:p>
    <w:p w14:paraId="14429A3B" w14:textId="77777777" w:rsidR="00670C74" w:rsidRPr="00CA71CA" w:rsidRDefault="00670C74" w:rsidP="00670C74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może również samodzielnie dokonać zmiany specyfikacji z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jednoczesnym przedłużeniem terminu składania ofert o czas niezbędny na  wprowadzenie zmian w dokumentacji postępowania, podając datę wprowadzenia oraz zakres dokonanych zmian.</w:t>
      </w:r>
    </w:p>
    <w:p w14:paraId="5A238F44" w14:textId="77777777" w:rsidR="00670C74" w:rsidRPr="00CA71CA" w:rsidRDefault="00670C74" w:rsidP="00670C74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213C08A2" w14:textId="77777777" w:rsidR="00670C74" w:rsidRPr="00CA71CA" w:rsidRDefault="00670C74" w:rsidP="00670C74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1723FC08" w14:textId="77777777" w:rsidR="00670C74" w:rsidRPr="00CA71CA" w:rsidRDefault="00670C74" w:rsidP="00670C7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XI. TERMIN ZWIĄZANIA OFERTĄ</w:t>
      </w:r>
    </w:p>
    <w:p w14:paraId="5A8875D4" w14:textId="77777777" w:rsidR="00670C74" w:rsidRPr="00CA71CA" w:rsidRDefault="00670C74" w:rsidP="00670C74">
      <w:pPr>
        <w:jc w:val="both"/>
        <w:rPr>
          <w:rFonts w:ascii="Arial" w:hAnsi="Arial" w:cs="Arial"/>
          <w:b/>
          <w:sz w:val="24"/>
          <w:szCs w:val="24"/>
        </w:rPr>
      </w:pPr>
    </w:p>
    <w:p w14:paraId="401D2553" w14:textId="77777777" w:rsidR="00670C74" w:rsidRPr="00CA71CA" w:rsidRDefault="00670C74" w:rsidP="00670C74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392DBCCA" w14:textId="77777777" w:rsidR="00670C74" w:rsidRPr="00CA71CA" w:rsidRDefault="00670C74" w:rsidP="00670C74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AB070D8" w14:textId="77777777" w:rsidR="00670C74" w:rsidRPr="00CA71CA" w:rsidRDefault="00670C74" w:rsidP="00670C74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4DE5D1AE" w14:textId="77777777" w:rsidR="00670C74" w:rsidRPr="00CA71CA" w:rsidRDefault="00670C74" w:rsidP="00670C74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04A9D76E" w14:textId="77777777" w:rsidR="00670C74" w:rsidRPr="00CA71CA" w:rsidRDefault="00670C74" w:rsidP="00670C74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02BA5AED" w14:textId="77777777" w:rsidR="00670C74" w:rsidRPr="00CA71CA" w:rsidRDefault="00670C74" w:rsidP="00670C7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423EDFE8" w14:textId="77777777" w:rsidR="00670C74" w:rsidRPr="00CA71CA" w:rsidRDefault="00670C74" w:rsidP="00670C7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ab/>
      </w:r>
    </w:p>
    <w:p w14:paraId="0120AEC4" w14:textId="2D74DDE6" w:rsidR="00670C74" w:rsidRPr="00BE749B" w:rsidRDefault="00670C74" w:rsidP="00670C74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5" w:name="_Hlk63284667"/>
      <w:r w:rsidRPr="00BE749B">
        <w:rPr>
          <w:rFonts w:ascii="Arial" w:hAnsi="Arial" w:cs="Arial"/>
          <w:sz w:val="24"/>
          <w:szCs w:val="24"/>
        </w:rPr>
        <w:t xml:space="preserve">Otwarcie ofert nastąpi dnia </w:t>
      </w:r>
      <w:r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8.06</w:t>
      </w:r>
      <w:r>
        <w:rPr>
          <w:rFonts w:ascii="Arial" w:hAnsi="Arial" w:cs="Arial"/>
          <w:bCs/>
          <w:sz w:val="24"/>
          <w:szCs w:val="24"/>
        </w:rPr>
        <w:t>.</w:t>
      </w:r>
      <w:r w:rsidRPr="00BE749B">
        <w:rPr>
          <w:rFonts w:ascii="Arial" w:hAnsi="Arial" w:cs="Arial"/>
          <w:bCs/>
          <w:sz w:val="24"/>
          <w:szCs w:val="24"/>
        </w:rPr>
        <w:t>2022</w:t>
      </w:r>
      <w:r w:rsidRPr="00BE749B">
        <w:rPr>
          <w:rFonts w:ascii="Arial" w:hAnsi="Arial" w:cs="Arial"/>
          <w:sz w:val="24"/>
          <w:szCs w:val="24"/>
        </w:rPr>
        <w:t xml:space="preserve"> r. o godz. 10.15 w siedzibie Zamawiającego, w Zabrzu przy ul. M. C. Skłodowskiej 10c</w:t>
      </w:r>
      <w:r w:rsidRPr="00BE749B">
        <w:rPr>
          <w:rFonts w:ascii="Arial" w:hAnsi="Arial" w:cs="Arial"/>
          <w:b/>
          <w:sz w:val="24"/>
          <w:szCs w:val="24"/>
        </w:rPr>
        <w:t xml:space="preserve"> </w:t>
      </w:r>
      <w:r w:rsidRPr="00BE749B">
        <w:rPr>
          <w:rFonts w:ascii="Arial" w:hAnsi="Arial" w:cs="Arial"/>
          <w:sz w:val="24"/>
          <w:szCs w:val="24"/>
        </w:rPr>
        <w:t>z zachowaniem pełnych standardów sanitarnych.</w:t>
      </w:r>
    </w:p>
    <w:p w14:paraId="5DDD3366" w14:textId="77777777" w:rsidR="00670C74" w:rsidRPr="00BE749B" w:rsidRDefault="00670C74" w:rsidP="00670C74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BE749B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0A09B19E" w14:textId="77777777" w:rsidR="00670C74" w:rsidRPr="00BE749B" w:rsidRDefault="00670C74" w:rsidP="00670C74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bookmarkEnd w:id="5"/>
    <w:p w14:paraId="30EFA602" w14:textId="77777777" w:rsidR="00670C74" w:rsidRPr="00CA71CA" w:rsidRDefault="00670C74" w:rsidP="00670C74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lastRenderedPageBreak/>
        <w:t>Podczas otwarcia ofert podawana jest do wiadomości kwota, którą Zamawiający zamierza przeznaczyć na realizację zamówienia oraz nazwy i</w:t>
      </w:r>
      <w:r>
        <w:rPr>
          <w:rFonts w:cs="Arial"/>
          <w:b w:val="0"/>
          <w:sz w:val="24"/>
          <w:szCs w:val="24"/>
        </w:rPr>
        <w:t> </w:t>
      </w:r>
      <w:r w:rsidRPr="00CA71CA">
        <w:rPr>
          <w:rFonts w:cs="Arial"/>
          <w:b w:val="0"/>
          <w:sz w:val="24"/>
          <w:szCs w:val="24"/>
        </w:rPr>
        <w:t>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74C069A0" w14:textId="77777777" w:rsidR="00670C74" w:rsidRPr="00CA71CA" w:rsidRDefault="00670C74" w:rsidP="00670C74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14A1033B" w14:textId="77777777" w:rsidR="00670C74" w:rsidRPr="00CA71CA" w:rsidRDefault="00670C74" w:rsidP="00670C74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</w:t>
      </w:r>
      <w:r>
        <w:rPr>
          <w:rFonts w:cs="Arial"/>
          <w:b w:val="0"/>
          <w:sz w:val="24"/>
          <w:szCs w:val="24"/>
        </w:rPr>
        <w:t> </w:t>
      </w:r>
      <w:r w:rsidRPr="00CA71CA">
        <w:rPr>
          <w:rFonts w:cs="Arial"/>
          <w:b w:val="0"/>
          <w:sz w:val="24"/>
          <w:szCs w:val="24"/>
        </w:rPr>
        <w:t>postępowaniach w których jest powołana).</w:t>
      </w:r>
    </w:p>
    <w:p w14:paraId="0005BBB0" w14:textId="77777777" w:rsidR="00670C74" w:rsidRPr="00CA71CA" w:rsidRDefault="00670C74" w:rsidP="00670C74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color w:val="333333"/>
          <w:sz w:val="24"/>
          <w:szCs w:val="24"/>
        </w:rPr>
        <w:t>Zamawiający może najpierw dokonać oceny ofert, a następnie zbadać, czy</w:t>
      </w:r>
      <w:r>
        <w:rPr>
          <w:rFonts w:cs="Arial"/>
          <w:color w:val="333333"/>
          <w:sz w:val="24"/>
          <w:szCs w:val="24"/>
        </w:rPr>
        <w:t> </w:t>
      </w:r>
      <w:r w:rsidRPr="00CA71CA">
        <w:rPr>
          <w:rFonts w:cs="Arial"/>
          <w:color w:val="333333"/>
          <w:sz w:val="24"/>
          <w:szCs w:val="24"/>
        </w:rPr>
        <w:t>wykonawca, którego oferta została oceniona jako najkorzystniejsza spełnia warunki udziału w postępowaniu.</w:t>
      </w:r>
    </w:p>
    <w:p w14:paraId="76FE0CD3" w14:textId="77777777" w:rsidR="00670C74" w:rsidRPr="00CA71CA" w:rsidRDefault="00670C74" w:rsidP="00670C74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0B3EFC35" w14:textId="77777777" w:rsidR="00670C74" w:rsidRPr="00CA71CA" w:rsidRDefault="00670C74" w:rsidP="00670C74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0A5E40C5" w14:textId="77777777" w:rsidR="00670C74" w:rsidRPr="00CA71CA" w:rsidRDefault="00670C74" w:rsidP="00670C74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5CE76BEE" w14:textId="77777777" w:rsidR="00670C74" w:rsidRPr="00CA71CA" w:rsidRDefault="00670C74" w:rsidP="00670C74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Informację: </w:t>
      </w:r>
    </w:p>
    <w:p w14:paraId="3524634D" w14:textId="77777777" w:rsidR="00670C74" w:rsidRPr="00CA71CA" w:rsidRDefault="00670C74" w:rsidP="00670C74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500252A5" w14:textId="77777777" w:rsidR="00670C74" w:rsidRPr="00CA71CA" w:rsidRDefault="00670C74" w:rsidP="00670C74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04295D56" w14:textId="77777777" w:rsidR="00670C74" w:rsidRPr="00CA71CA" w:rsidRDefault="00670C74" w:rsidP="00670C74">
      <w:pPr>
        <w:ind w:left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41EE541B" w14:textId="77777777" w:rsidR="00670C74" w:rsidRPr="00CA71CA" w:rsidRDefault="00670C74" w:rsidP="00670C74">
      <w:pPr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Ogłoszenie o wyniku zostanie również umieszczone na stronie internetowej Zamawiającego oraz w bazie konkurencyjności.</w:t>
      </w:r>
    </w:p>
    <w:p w14:paraId="6F1D5B8F" w14:textId="77777777" w:rsidR="00670C74" w:rsidRPr="00CA71CA" w:rsidRDefault="00670C74" w:rsidP="00670C7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44E6F4A" w14:textId="77777777" w:rsidR="00670C74" w:rsidRPr="00CA71CA" w:rsidRDefault="00670C74" w:rsidP="00670C7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0104AEA" w14:textId="77777777" w:rsidR="00670C74" w:rsidRPr="00CA71CA" w:rsidRDefault="00670C74" w:rsidP="00670C7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XIII. OSOBY UPOWAŻNIONE DO KONTAKTÓW Z WYKONAWCAMI</w:t>
      </w:r>
    </w:p>
    <w:p w14:paraId="6C16D576" w14:textId="77777777" w:rsidR="00670C74" w:rsidRPr="00CA71CA" w:rsidRDefault="00670C74" w:rsidP="00670C74">
      <w:pPr>
        <w:jc w:val="both"/>
        <w:rPr>
          <w:rFonts w:ascii="Arial" w:hAnsi="Arial" w:cs="Arial"/>
          <w:sz w:val="24"/>
          <w:szCs w:val="24"/>
        </w:rPr>
      </w:pPr>
    </w:p>
    <w:p w14:paraId="430803A2" w14:textId="77777777" w:rsidR="00670C74" w:rsidRPr="00CA71CA" w:rsidRDefault="00670C74" w:rsidP="00670C7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258029C2" w14:textId="77777777" w:rsidR="00670C74" w:rsidRPr="00CA71CA" w:rsidRDefault="00670C74" w:rsidP="00670C7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Małgorzata Pietrzak: </w:t>
      </w:r>
      <w:hyperlink r:id="rId14" w:history="1">
        <w:r w:rsidRPr="00CA71CA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CA71CA">
        <w:rPr>
          <w:rFonts w:ascii="Arial" w:hAnsi="Arial" w:cs="Arial"/>
          <w:sz w:val="24"/>
          <w:szCs w:val="24"/>
        </w:rPr>
        <w:t xml:space="preserve">; </w:t>
      </w:r>
      <w:hyperlink r:id="rId15" w:history="1">
        <w:r w:rsidRPr="00017CB1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40CEAB07" w14:textId="77777777" w:rsidR="00670C74" w:rsidRPr="00CA71CA" w:rsidRDefault="00670C74" w:rsidP="00670C7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384042F" w14:textId="77777777" w:rsidR="00670C74" w:rsidRPr="00CA71CA" w:rsidRDefault="00670C74" w:rsidP="00670C74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CA71CA">
        <w:rPr>
          <w:rFonts w:ascii="Arial" w:hAnsi="Arial" w:cs="Arial"/>
          <w:b/>
        </w:rPr>
        <w:t>XIV.  ZAGADNIENIA DOTYCZĄCE UMOWY</w:t>
      </w:r>
    </w:p>
    <w:p w14:paraId="0AA15459" w14:textId="77777777" w:rsidR="00670C74" w:rsidRPr="00CA71CA" w:rsidRDefault="00670C74" w:rsidP="00670C74">
      <w:pPr>
        <w:rPr>
          <w:rFonts w:ascii="Arial" w:hAnsi="Arial" w:cs="Arial"/>
          <w:sz w:val="24"/>
          <w:szCs w:val="24"/>
        </w:rPr>
      </w:pPr>
    </w:p>
    <w:p w14:paraId="6A2D8291" w14:textId="77777777" w:rsidR="00670C74" w:rsidRPr="00CA71CA" w:rsidRDefault="00670C74" w:rsidP="00670C74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 w:rsidRPr="00CA71CA">
        <w:rPr>
          <w:rFonts w:ascii="Arial" w:hAnsi="Arial" w:cs="Arial"/>
          <w:sz w:val="24"/>
          <w:szCs w:val="24"/>
          <w:lang w:eastAsia="en-US"/>
        </w:rPr>
        <w:t>.</w:t>
      </w:r>
    </w:p>
    <w:p w14:paraId="6EF6E344" w14:textId="77777777" w:rsidR="00670C74" w:rsidRPr="00CA71CA" w:rsidRDefault="00670C74" w:rsidP="00670C74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(pn-pt w godzinach od 8.00 do 16.00) od dnia zawiadomienia o</w:t>
      </w:r>
      <w:r>
        <w:rPr>
          <w:rFonts w:ascii="Arial" w:hAnsi="Arial" w:cs="Arial"/>
          <w:sz w:val="24"/>
          <w:szCs w:val="24"/>
          <w:lang w:eastAsia="en-US"/>
        </w:rPr>
        <w:t> </w:t>
      </w:r>
      <w:r w:rsidRPr="00CA71CA">
        <w:rPr>
          <w:rFonts w:ascii="Arial" w:hAnsi="Arial" w:cs="Arial"/>
          <w:sz w:val="24"/>
          <w:szCs w:val="24"/>
          <w:lang w:eastAsia="en-US"/>
        </w:rPr>
        <w:t>wyborze oferty najkorzystniejszej celem podpisania umowy (jeśli zostanie wezwany przez Zamawiającego)</w:t>
      </w:r>
    </w:p>
    <w:p w14:paraId="1079ABCE" w14:textId="77777777" w:rsidR="00670C74" w:rsidRPr="00CA71CA" w:rsidRDefault="00670C74" w:rsidP="00670C74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26C0BA4E" w14:textId="77777777" w:rsidR="00670C74" w:rsidRPr="00CA71CA" w:rsidRDefault="00670C74" w:rsidP="00670C74">
      <w:pPr>
        <w:pStyle w:val="WW-Tekstpodstawowywcity2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 xml:space="preserve">Jeżeli oferta Wykonawców, składających ofertę wspólnie, zostanie uznana za najkorzystniejszą, przed zawarciem umowy w sprawie zamówienia publicznego przedłożą oni na żądanie Zamawiającego umowę regulującą współpracę tych </w:t>
      </w:r>
      <w:r w:rsidRPr="00CA71CA">
        <w:rPr>
          <w:rFonts w:ascii="Arial" w:hAnsi="Arial" w:cs="Arial"/>
          <w:szCs w:val="24"/>
        </w:rPr>
        <w:lastRenderedPageBreak/>
        <w:t>Wykonawców, zawierającą w swojej treści co najmniej następujące postanowienia:</w:t>
      </w:r>
    </w:p>
    <w:p w14:paraId="4AB80C37" w14:textId="77777777" w:rsidR="00670C74" w:rsidRPr="00CA71CA" w:rsidRDefault="00670C74" w:rsidP="00670C74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11B97792" w14:textId="77777777" w:rsidR="00670C74" w:rsidRPr="00CA71CA" w:rsidRDefault="00670C74" w:rsidP="00670C74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wskazanie Pełnomocnika, jako podmiot dokonujący rozliczeń,</w:t>
      </w:r>
    </w:p>
    <w:p w14:paraId="132CCA7F" w14:textId="77777777" w:rsidR="00670C74" w:rsidRPr="00CA71CA" w:rsidRDefault="00670C74" w:rsidP="00670C74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3861354A" w14:textId="77777777" w:rsidR="00670C74" w:rsidRPr="00CA71CA" w:rsidRDefault="00670C74" w:rsidP="00670C74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044638D8" w14:textId="77777777" w:rsidR="00670C74" w:rsidRPr="00CA71CA" w:rsidRDefault="00670C74" w:rsidP="00670C7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4FF6B99" w14:textId="77777777" w:rsidR="00670C74" w:rsidRPr="00CA71CA" w:rsidRDefault="00670C74" w:rsidP="00670C7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5CF77BE" w14:textId="77777777" w:rsidR="00670C74" w:rsidRPr="00CA71CA" w:rsidRDefault="00670C74" w:rsidP="00670C7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23317F7A" w14:textId="77777777" w:rsidR="00670C74" w:rsidRPr="00CA71CA" w:rsidRDefault="00670C74" w:rsidP="00670C74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kodeks cywilny</w:t>
      </w:r>
    </w:p>
    <w:p w14:paraId="3CF441CA" w14:textId="77777777" w:rsidR="00670C74" w:rsidRPr="00CA71CA" w:rsidRDefault="00670C74" w:rsidP="00670C74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018CAD64" w14:textId="77777777" w:rsidR="00670C74" w:rsidRPr="00CA71CA" w:rsidRDefault="00670C74" w:rsidP="00670C74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0CE481FD" w14:textId="77777777" w:rsidR="00670C74" w:rsidRPr="00CA71CA" w:rsidRDefault="00670C74" w:rsidP="00670C74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Zatwierdzam</w:t>
      </w:r>
    </w:p>
    <w:p w14:paraId="355B8447" w14:textId="77777777" w:rsidR="00670C74" w:rsidRPr="00CA71CA" w:rsidRDefault="00670C74" w:rsidP="00670C74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Adam Konka</w:t>
      </w:r>
    </w:p>
    <w:p w14:paraId="12EE7412" w14:textId="77777777" w:rsidR="00670C74" w:rsidRPr="00CA71CA" w:rsidRDefault="00670C74" w:rsidP="00670C74">
      <w:pPr>
        <w:jc w:val="center"/>
        <w:rPr>
          <w:rFonts w:ascii="Arial" w:hAnsi="Arial" w:cs="Arial"/>
          <w:b/>
          <w:sz w:val="24"/>
          <w:szCs w:val="24"/>
        </w:rPr>
      </w:pPr>
    </w:p>
    <w:p w14:paraId="60E79152" w14:textId="77777777" w:rsidR="00670C74" w:rsidRPr="00CA71CA" w:rsidRDefault="00670C74" w:rsidP="00670C74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Prezes Zarządu</w:t>
      </w:r>
    </w:p>
    <w:p w14:paraId="2EBED084" w14:textId="77777777" w:rsidR="00670C74" w:rsidRPr="00CA71CA" w:rsidRDefault="00670C74" w:rsidP="00670C74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69523250" w14:textId="77777777" w:rsidR="00670C74" w:rsidRPr="00CA71CA" w:rsidRDefault="00670C74" w:rsidP="00670C74">
      <w:pPr>
        <w:jc w:val="center"/>
        <w:rPr>
          <w:rFonts w:ascii="Arial" w:hAnsi="Arial" w:cs="Arial"/>
          <w:b/>
          <w:sz w:val="24"/>
          <w:szCs w:val="24"/>
        </w:rPr>
      </w:pPr>
    </w:p>
    <w:p w14:paraId="11612984" w14:textId="77777777" w:rsidR="00670C74" w:rsidRPr="00CA71CA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782697E" w14:textId="77777777" w:rsidR="00670C74" w:rsidRPr="00CA71CA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115FDFC" w14:textId="77777777" w:rsidR="00670C74" w:rsidRPr="00CA71CA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3BD8604" w14:textId="77777777" w:rsidR="00670C74" w:rsidRPr="00CA71CA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8CAF649" w14:textId="77777777" w:rsidR="00670C74" w:rsidRPr="00CA71CA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D571627" w14:textId="77777777" w:rsidR="00670C74" w:rsidRPr="00CA71CA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0F9A285" w14:textId="77777777" w:rsidR="00670C74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3DCA5AE" w14:textId="77777777" w:rsidR="00670C74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2CCC421" w14:textId="77777777" w:rsidR="00670C74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48CD724" w14:textId="77777777" w:rsidR="00670C74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A265FE9" w14:textId="77777777" w:rsidR="00670C74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3A53B2" w14:textId="77777777" w:rsidR="00670C74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1A9BCA3" w14:textId="77777777" w:rsidR="00670C74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7B6A57D" w14:textId="77777777" w:rsidR="00670C74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4F77205" w14:textId="77777777" w:rsidR="00670C74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3DDF9D7" w14:textId="35C02B4C" w:rsidR="00670C74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849E18C" w14:textId="355E70A8" w:rsidR="002114EA" w:rsidRDefault="002114EA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314AABC" w14:textId="4AE6AFA2" w:rsidR="002114EA" w:rsidRDefault="002114EA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EECC2AF" w14:textId="2BF55C1D" w:rsidR="002114EA" w:rsidRDefault="002114EA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EDB8246" w14:textId="4621AB0B" w:rsidR="002114EA" w:rsidRDefault="002114EA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4ABA954" w14:textId="188BB750" w:rsidR="002114EA" w:rsidRDefault="002114EA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3042997" w14:textId="11BC622C" w:rsidR="002114EA" w:rsidRDefault="002114EA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30EDD12" w14:textId="6C43C005" w:rsidR="002114EA" w:rsidRDefault="002114EA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E2A80C4" w14:textId="3F9AE733" w:rsidR="002114EA" w:rsidRDefault="002114EA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4A45D14" w14:textId="2093A208" w:rsidR="002114EA" w:rsidRDefault="002114EA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ABBD79C" w14:textId="734B592E" w:rsidR="002114EA" w:rsidRDefault="002114EA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CA92DED" w14:textId="77777777" w:rsidR="002114EA" w:rsidRDefault="002114EA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5C686A5" w14:textId="77777777" w:rsidR="00670C74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C28441B" w14:textId="77777777" w:rsidR="00670C74" w:rsidRPr="00CA71CA" w:rsidRDefault="00670C74" w:rsidP="00670C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Załącznik nr 1</w:t>
      </w:r>
    </w:p>
    <w:p w14:paraId="7FC98351" w14:textId="77777777" w:rsidR="00670C74" w:rsidRPr="00CA71CA" w:rsidRDefault="00670C74" w:rsidP="00670C74">
      <w:p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CA71CA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70BFAD83" w14:textId="77777777" w:rsidR="00670C74" w:rsidRPr="00CA71CA" w:rsidRDefault="00670C74" w:rsidP="00670C74">
      <w:pPr>
        <w:jc w:val="both"/>
        <w:rPr>
          <w:rFonts w:ascii="Arial" w:hAnsi="Arial" w:cs="Arial"/>
          <w:sz w:val="28"/>
          <w:szCs w:val="28"/>
        </w:rPr>
      </w:pPr>
    </w:p>
    <w:p w14:paraId="04707ACC" w14:textId="77777777" w:rsidR="00670C74" w:rsidRPr="00CA71CA" w:rsidRDefault="00670C74" w:rsidP="00670C74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CA71CA">
        <w:rPr>
          <w:rFonts w:cs="Arial"/>
          <w:sz w:val="28"/>
          <w:szCs w:val="28"/>
        </w:rPr>
        <w:t>FORMULARZ OFERTY</w:t>
      </w:r>
    </w:p>
    <w:p w14:paraId="6A238F7E" w14:textId="77777777" w:rsidR="00670C74" w:rsidRPr="00CA71CA" w:rsidRDefault="00670C74" w:rsidP="00670C74">
      <w:pPr>
        <w:jc w:val="both"/>
        <w:rPr>
          <w:rFonts w:ascii="Arial" w:hAnsi="Arial" w:cs="Arial"/>
          <w:b/>
          <w:sz w:val="28"/>
          <w:szCs w:val="28"/>
        </w:rPr>
      </w:pPr>
    </w:p>
    <w:p w14:paraId="7144B521" w14:textId="77777777" w:rsidR="00670C74" w:rsidRPr="00CA71CA" w:rsidRDefault="00670C74" w:rsidP="00670C74">
      <w:p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</w:p>
    <w:p w14:paraId="73E5A374" w14:textId="1684AF77" w:rsidR="00670C74" w:rsidRPr="00CA71CA" w:rsidRDefault="00670C74" w:rsidP="00670C74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</w:t>
      </w:r>
      <w:r>
        <w:rPr>
          <w:rFonts w:ascii="Arial" w:hAnsi="Arial" w:cs="Arial"/>
          <w:sz w:val="24"/>
          <w:szCs w:val="24"/>
        </w:rPr>
        <w:t>17/Z/22</w:t>
      </w:r>
      <w:r w:rsidRPr="00CA71CA">
        <w:rPr>
          <w:rFonts w:ascii="Arial" w:hAnsi="Arial" w:cs="Arial"/>
          <w:sz w:val="24"/>
          <w:szCs w:val="24"/>
        </w:rPr>
        <w:t>) w ramach Projektu pn. „Rusztowanie do rekonstrukcji rogówki z wykorzystaniem druku 3D i biodruku”</w:t>
      </w:r>
    </w:p>
    <w:p w14:paraId="4BBC8BB5" w14:textId="77777777" w:rsidR="00670C74" w:rsidRPr="00CA71CA" w:rsidRDefault="00670C74" w:rsidP="00670C74">
      <w:pPr>
        <w:jc w:val="both"/>
        <w:rPr>
          <w:rFonts w:ascii="Arial" w:hAnsi="Arial" w:cs="Arial"/>
          <w:sz w:val="24"/>
          <w:szCs w:val="24"/>
        </w:rPr>
      </w:pPr>
    </w:p>
    <w:p w14:paraId="1B486E41" w14:textId="77777777" w:rsidR="00670C74" w:rsidRPr="00CA71CA" w:rsidRDefault="00670C74" w:rsidP="00670C74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44BA82BD" w14:textId="77777777" w:rsidR="00670C74" w:rsidRPr="00CA71CA" w:rsidRDefault="00670C74" w:rsidP="00670C74">
      <w:pPr>
        <w:rPr>
          <w:rFonts w:ascii="Arial" w:hAnsi="Arial" w:cs="Arial"/>
          <w:sz w:val="24"/>
          <w:szCs w:val="24"/>
        </w:rPr>
      </w:pPr>
    </w:p>
    <w:p w14:paraId="42365F4E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3AF31A96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B4FD1DF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603328A2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5AAB9C7" w14:textId="77777777" w:rsidR="00670C74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21A5C27D" w14:textId="77777777" w:rsidR="00670C74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F22FBEA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2C273D4A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8670E54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249DB38A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0FD74E5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267A6523" w14:textId="77777777" w:rsidR="00670C74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086B16D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14:paraId="0A5187E8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4D77292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08533A16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BE818F5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12126D56" w14:textId="77777777" w:rsidR="00670C74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7F9394E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5F1866F6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632CE59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26230426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862FB26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7849B65F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EE644FC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</w:p>
    <w:p w14:paraId="22F155BC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F72CD23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12348844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45C564C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656760EC" w14:textId="77777777" w:rsidR="00670C74" w:rsidRPr="00CA71CA" w:rsidRDefault="00670C74" w:rsidP="00670C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9FE2A3B" w14:textId="77777777" w:rsidR="00670C74" w:rsidRPr="00CA71CA" w:rsidRDefault="00670C74" w:rsidP="00670C74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Termin płatności – do 30 dni</w:t>
      </w:r>
      <w:r w:rsidRPr="00CA71CA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36A6F3DF" w14:textId="77777777" w:rsidR="00670C74" w:rsidRPr="00CA71CA" w:rsidRDefault="00670C74" w:rsidP="00670C74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Oświadczamy, że spełniamy wszystkie wymagania zawarte w Specyfikacji Istotnych Warunków Zamówienia i przyjmujemy je bez zastrzeżeń oraz, że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otrzymaliśmy wszystkie konieczne informacje potrzebne do przygotowania oferty. </w:t>
      </w:r>
    </w:p>
    <w:p w14:paraId="3DE69511" w14:textId="77777777" w:rsidR="00670C74" w:rsidRPr="00CA71CA" w:rsidRDefault="00670C74" w:rsidP="00670C74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 xml:space="preserve">Oświadczamy, że wszystkie złożone przez nas dokumenty są zgodne </w:t>
      </w:r>
      <w:r w:rsidRPr="00CA71CA"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51F18BF6" w14:textId="77777777" w:rsidR="00670C74" w:rsidRPr="00CA71CA" w:rsidRDefault="00670C74" w:rsidP="00670C74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3A932D97" w14:textId="77777777" w:rsidR="00670C74" w:rsidRPr="00CA71CA" w:rsidRDefault="00670C74" w:rsidP="00670C74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 w:rsidRPr="00CA71CA"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14:paraId="3B48CFCD" w14:textId="77777777" w:rsidR="00670C74" w:rsidRDefault="00670C74" w:rsidP="00670C74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7358AC0F" w14:textId="77777777" w:rsidR="00670C74" w:rsidRPr="001E219D" w:rsidRDefault="00670C74" w:rsidP="00670C7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1E219D">
        <w:rPr>
          <w:rFonts w:ascii="Arial" w:hAnsi="Arial" w:cs="Arial"/>
        </w:rPr>
        <w:t xml:space="preserve">Oświadczam, że zaoferowany przedmiot zamówienia posiada min. 12 miesięczny termin ważności licząc od daty dostarczenia do siedziby Zamawiającego. </w:t>
      </w:r>
    </w:p>
    <w:p w14:paraId="2BCDAB52" w14:textId="77777777" w:rsidR="00670C74" w:rsidRPr="00CA71CA" w:rsidRDefault="00670C74" w:rsidP="00670C74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Podwykonawcom zlecę nw. zadania:</w:t>
      </w:r>
    </w:p>
    <w:p w14:paraId="0C32239C" w14:textId="77777777" w:rsidR="00670C74" w:rsidRPr="00CA71CA" w:rsidRDefault="00670C74" w:rsidP="00670C7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………………………………………..</w:t>
      </w:r>
    </w:p>
    <w:p w14:paraId="7A8CE1B3" w14:textId="77777777" w:rsidR="00670C74" w:rsidRPr="00CA71CA" w:rsidRDefault="00670C74" w:rsidP="00670C7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………………………………………..</w:t>
      </w:r>
    </w:p>
    <w:p w14:paraId="09BB7B8E" w14:textId="77777777" w:rsidR="00670C74" w:rsidRPr="00CA71CA" w:rsidRDefault="00670C74" w:rsidP="00670C74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787F9CDF" w14:textId="77777777" w:rsidR="00670C74" w:rsidRPr="00CA71CA" w:rsidRDefault="00670C74" w:rsidP="00670C74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52B2103F" w14:textId="77777777" w:rsidR="00670C74" w:rsidRPr="00CA71CA" w:rsidRDefault="00670C74" w:rsidP="00670C74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realizacji zamówienia: </w:t>
      </w:r>
    </w:p>
    <w:p w14:paraId="142616D5" w14:textId="77777777" w:rsidR="00670C74" w:rsidRDefault="00670C74" w:rsidP="00670C74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1: do 28.02.2023 r. </w:t>
      </w:r>
    </w:p>
    <w:p w14:paraId="1446A9F8" w14:textId="77777777" w:rsidR="00670C74" w:rsidRPr="00CA71CA" w:rsidRDefault="00670C74" w:rsidP="00670C74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75F35898" w14:textId="77777777" w:rsidR="00670C74" w:rsidRPr="00CA71CA" w:rsidRDefault="00670C74" w:rsidP="00670C74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139AC6B1" w14:textId="77777777" w:rsidR="00670C74" w:rsidRPr="00CA71CA" w:rsidRDefault="00670C74" w:rsidP="00670C74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33C5375D" w14:textId="77777777" w:rsidR="00670C74" w:rsidRPr="00CA71CA" w:rsidRDefault="00670C74" w:rsidP="00670C74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2FE9B411" w14:textId="77777777" w:rsidR="00670C74" w:rsidRPr="00CA71CA" w:rsidRDefault="00670C74" w:rsidP="00670C74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33ADBC61" w14:textId="77777777" w:rsidR="00670C74" w:rsidRPr="00CA71CA" w:rsidRDefault="00670C74" w:rsidP="00670C74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2B20A4AA" w14:textId="77777777" w:rsidR="00670C74" w:rsidRPr="00CA71CA" w:rsidRDefault="00670C74" w:rsidP="00670C74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Załącznikami do niniejszej oferty są:</w:t>
      </w:r>
    </w:p>
    <w:p w14:paraId="1E59D5EB" w14:textId="77777777" w:rsidR="00670C74" w:rsidRPr="00CA71CA" w:rsidRDefault="00670C74" w:rsidP="00670C74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777048C6" w14:textId="77777777" w:rsidR="00670C74" w:rsidRPr="00CA71CA" w:rsidRDefault="00670C74" w:rsidP="00670C74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29A4BACF" w14:textId="77777777" w:rsidR="00670C74" w:rsidRPr="00CA71CA" w:rsidRDefault="00670C74" w:rsidP="00670C74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2F9F59D0" w14:textId="77777777" w:rsidR="00670C74" w:rsidRDefault="00670C74" w:rsidP="00670C74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0F454666" w14:textId="77777777" w:rsidR="00670C74" w:rsidRPr="00CA71CA" w:rsidRDefault="00670C74" w:rsidP="00670C74">
      <w:pPr>
        <w:tabs>
          <w:tab w:val="left" w:pos="705"/>
        </w:tabs>
        <w:ind w:left="705"/>
        <w:rPr>
          <w:rFonts w:ascii="Arial" w:hAnsi="Arial" w:cs="Arial"/>
          <w:sz w:val="24"/>
          <w:szCs w:val="24"/>
        </w:rPr>
      </w:pPr>
    </w:p>
    <w:p w14:paraId="6FAA759E" w14:textId="77777777" w:rsidR="00670C74" w:rsidRPr="00CA71CA" w:rsidRDefault="00670C74" w:rsidP="00670C74">
      <w:pPr>
        <w:ind w:left="4248"/>
        <w:rPr>
          <w:rFonts w:ascii="Arial" w:hAnsi="Arial" w:cs="Arial"/>
          <w:sz w:val="28"/>
        </w:rPr>
      </w:pPr>
      <w:r w:rsidRPr="00CA71CA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796F21EF" w14:textId="77777777" w:rsidR="00670C74" w:rsidRPr="00CA71CA" w:rsidRDefault="00670C74" w:rsidP="00670C74">
      <w:pPr>
        <w:ind w:left="4956"/>
        <w:rPr>
          <w:rFonts w:ascii="Arial" w:hAnsi="Arial" w:cs="Arial"/>
          <w:i/>
        </w:rPr>
      </w:pPr>
      <w:r w:rsidRPr="00CA71CA">
        <w:rPr>
          <w:rFonts w:ascii="Arial" w:hAnsi="Arial" w:cs="Arial"/>
          <w:i/>
        </w:rPr>
        <w:t>(podpis upełnomocnionego przedstawiciela)</w:t>
      </w:r>
    </w:p>
    <w:p w14:paraId="3775D1A0" w14:textId="77777777" w:rsidR="00670C74" w:rsidRPr="00CA71CA" w:rsidRDefault="00670C74" w:rsidP="00670C74">
      <w:pPr>
        <w:pStyle w:val="Akapitzlist"/>
        <w:jc w:val="right"/>
        <w:rPr>
          <w:rFonts w:ascii="Arial" w:hAnsi="Arial" w:cs="Arial"/>
        </w:rPr>
      </w:pPr>
    </w:p>
    <w:p w14:paraId="3DF7AE15" w14:textId="77777777" w:rsidR="00670C74" w:rsidRPr="00CA71CA" w:rsidRDefault="00670C74" w:rsidP="00670C74">
      <w:pPr>
        <w:pStyle w:val="Akapitzlist"/>
        <w:jc w:val="right"/>
        <w:rPr>
          <w:rFonts w:ascii="Arial" w:hAnsi="Arial" w:cs="Arial"/>
        </w:rPr>
      </w:pPr>
    </w:p>
    <w:p w14:paraId="61DE35FE" w14:textId="77777777" w:rsidR="00670C74" w:rsidRPr="00CA71CA" w:rsidRDefault="00670C74" w:rsidP="00670C74">
      <w:pPr>
        <w:pStyle w:val="Akapitzlist"/>
        <w:jc w:val="right"/>
        <w:rPr>
          <w:rFonts w:ascii="Arial" w:hAnsi="Arial" w:cs="Arial"/>
        </w:rPr>
      </w:pPr>
    </w:p>
    <w:p w14:paraId="24CA2D5D" w14:textId="77777777" w:rsidR="00670C74" w:rsidRPr="00CA71CA" w:rsidRDefault="00670C74" w:rsidP="00670C74">
      <w:pPr>
        <w:pStyle w:val="Akapitzlist"/>
        <w:jc w:val="right"/>
        <w:rPr>
          <w:rFonts w:ascii="Arial" w:hAnsi="Arial" w:cs="Arial"/>
        </w:rPr>
      </w:pPr>
    </w:p>
    <w:p w14:paraId="7B3B0553" w14:textId="77777777" w:rsidR="00670C74" w:rsidRPr="00CA71CA" w:rsidRDefault="00670C74" w:rsidP="00670C74">
      <w:pPr>
        <w:pStyle w:val="Akapitzlist"/>
        <w:jc w:val="right"/>
        <w:rPr>
          <w:rFonts w:ascii="Arial" w:hAnsi="Arial" w:cs="Arial"/>
        </w:rPr>
      </w:pPr>
    </w:p>
    <w:p w14:paraId="2248385E" w14:textId="77777777" w:rsidR="00670C74" w:rsidRPr="00CA71CA" w:rsidRDefault="00670C74" w:rsidP="00670C74">
      <w:pPr>
        <w:pStyle w:val="Akapitzlist"/>
        <w:jc w:val="right"/>
        <w:rPr>
          <w:rFonts w:ascii="Arial" w:hAnsi="Arial" w:cs="Arial"/>
        </w:rPr>
      </w:pPr>
    </w:p>
    <w:p w14:paraId="47A72153" w14:textId="77777777" w:rsidR="00670C74" w:rsidRPr="00CA71CA" w:rsidRDefault="00670C74" w:rsidP="00670C74">
      <w:pPr>
        <w:pStyle w:val="Akapitzlist"/>
        <w:jc w:val="right"/>
        <w:rPr>
          <w:rFonts w:ascii="Arial" w:hAnsi="Arial" w:cs="Arial"/>
        </w:rPr>
      </w:pPr>
    </w:p>
    <w:p w14:paraId="71B64950" w14:textId="77777777" w:rsidR="00670C74" w:rsidRPr="00CA71CA" w:rsidRDefault="00670C74" w:rsidP="00670C74">
      <w:pPr>
        <w:pStyle w:val="Akapitzlist"/>
        <w:jc w:val="right"/>
        <w:rPr>
          <w:rFonts w:ascii="Arial" w:hAnsi="Arial" w:cs="Arial"/>
        </w:rPr>
      </w:pPr>
    </w:p>
    <w:p w14:paraId="79276BEF" w14:textId="77777777" w:rsidR="00670C74" w:rsidRPr="00CA71CA" w:rsidRDefault="00670C74" w:rsidP="00670C74">
      <w:pPr>
        <w:pStyle w:val="Akapitzlist"/>
        <w:jc w:val="right"/>
        <w:rPr>
          <w:rFonts w:ascii="Arial" w:hAnsi="Arial" w:cs="Arial"/>
        </w:rPr>
      </w:pPr>
    </w:p>
    <w:p w14:paraId="7864A2FC" w14:textId="77777777" w:rsidR="00670C74" w:rsidRPr="00CA71CA" w:rsidRDefault="00670C74" w:rsidP="00670C74">
      <w:pPr>
        <w:pStyle w:val="Akapitzlist"/>
        <w:jc w:val="right"/>
        <w:rPr>
          <w:rFonts w:ascii="Arial" w:hAnsi="Arial" w:cs="Arial"/>
        </w:rPr>
      </w:pPr>
    </w:p>
    <w:p w14:paraId="47CDA4CB" w14:textId="77777777" w:rsidR="00670C74" w:rsidRPr="00CA71CA" w:rsidRDefault="00670C74" w:rsidP="00670C74">
      <w:pPr>
        <w:pStyle w:val="Akapitzlist"/>
        <w:jc w:val="right"/>
        <w:rPr>
          <w:rFonts w:ascii="Arial" w:hAnsi="Arial" w:cs="Arial"/>
        </w:rPr>
      </w:pPr>
    </w:p>
    <w:p w14:paraId="3737D457" w14:textId="77777777" w:rsidR="00670C74" w:rsidRPr="00CA71CA" w:rsidRDefault="00670C74" w:rsidP="00670C74">
      <w:pPr>
        <w:pStyle w:val="Akapitzlist"/>
        <w:jc w:val="right"/>
        <w:rPr>
          <w:rFonts w:ascii="Arial" w:hAnsi="Arial" w:cs="Arial"/>
        </w:rPr>
      </w:pPr>
    </w:p>
    <w:p w14:paraId="73D9EA37" w14:textId="77777777" w:rsidR="00670C74" w:rsidRPr="00CA71CA" w:rsidRDefault="00670C74" w:rsidP="00670C74">
      <w:pPr>
        <w:pStyle w:val="Akapitzlist"/>
        <w:jc w:val="right"/>
        <w:rPr>
          <w:rFonts w:ascii="Arial" w:hAnsi="Arial" w:cs="Arial"/>
        </w:rPr>
      </w:pPr>
      <w:r w:rsidRPr="00CA71CA">
        <w:rPr>
          <w:rFonts w:ascii="Arial" w:hAnsi="Arial" w:cs="Arial"/>
        </w:rPr>
        <w:t>Załącznik nr 2</w:t>
      </w:r>
    </w:p>
    <w:p w14:paraId="09FB2D4E" w14:textId="77777777" w:rsidR="00670C74" w:rsidRPr="00CA71CA" w:rsidRDefault="00670C74" w:rsidP="00670C74">
      <w:pPr>
        <w:pStyle w:val="Akapitzlist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……………………………</w:t>
      </w:r>
    </w:p>
    <w:p w14:paraId="0405BD6A" w14:textId="77777777" w:rsidR="00670C74" w:rsidRPr="00CA71CA" w:rsidRDefault="00670C74" w:rsidP="00670C74">
      <w:pPr>
        <w:pStyle w:val="Akapitzlist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(pieczęć adresowa Wykonawcy)</w:t>
      </w:r>
    </w:p>
    <w:p w14:paraId="6B404833" w14:textId="77777777" w:rsidR="00670C74" w:rsidRPr="00CA71CA" w:rsidRDefault="00670C74" w:rsidP="00670C74">
      <w:pPr>
        <w:pStyle w:val="Akapitzlist"/>
        <w:jc w:val="both"/>
        <w:rPr>
          <w:rFonts w:ascii="Arial" w:hAnsi="Arial" w:cs="Arial"/>
        </w:rPr>
      </w:pPr>
    </w:p>
    <w:p w14:paraId="1C1EAB50" w14:textId="77777777" w:rsidR="00670C74" w:rsidRPr="00CA71CA" w:rsidRDefault="00670C74" w:rsidP="00670C74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5F9EED5C" w14:textId="77777777" w:rsidR="00670C74" w:rsidRPr="00CA71CA" w:rsidRDefault="00670C74" w:rsidP="00670C74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71CA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6F04BF55" w14:textId="77777777" w:rsidR="00670C74" w:rsidRPr="00CA71CA" w:rsidRDefault="00670C74" w:rsidP="00670C74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42D02B6" w14:textId="77777777" w:rsidR="00670C74" w:rsidRPr="00CA71CA" w:rsidRDefault="00670C74" w:rsidP="00670C74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DCDCA12" w14:textId="77777777" w:rsidR="00670C74" w:rsidRPr="00CA71CA" w:rsidRDefault="00670C74" w:rsidP="00670C74">
      <w:pPr>
        <w:pStyle w:val="Akapitzlist"/>
        <w:jc w:val="both"/>
        <w:rPr>
          <w:rFonts w:ascii="Arial" w:hAnsi="Arial" w:cs="Arial"/>
          <w:u w:val="single"/>
        </w:rPr>
      </w:pPr>
      <w:r w:rsidRPr="00CA71CA">
        <w:rPr>
          <w:rFonts w:ascii="Arial" w:hAnsi="Arial" w:cs="Arial"/>
          <w:u w:val="single"/>
        </w:rPr>
        <w:t>I.  Składając ofertę oświadczam, że:</w:t>
      </w:r>
    </w:p>
    <w:p w14:paraId="0ACDF919" w14:textId="77777777" w:rsidR="00670C74" w:rsidRPr="00CA71CA" w:rsidRDefault="00670C74" w:rsidP="00670C7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Posiadam niezbędną wiedzę i doświadczenie konieczne dla realizacji zamówienia.</w:t>
      </w:r>
    </w:p>
    <w:p w14:paraId="1AD9DE92" w14:textId="77777777" w:rsidR="00670C74" w:rsidRPr="00CA71CA" w:rsidRDefault="00670C74" w:rsidP="00670C7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333C3A24" w14:textId="77777777" w:rsidR="00670C74" w:rsidRPr="00CA71CA" w:rsidRDefault="00670C74" w:rsidP="00670C7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Znajduję się w sytuacji ekonomicznej i finansowej umożliwiającej mi realizację zamówienia.</w:t>
      </w:r>
    </w:p>
    <w:p w14:paraId="288F4C46" w14:textId="77777777" w:rsidR="00670C74" w:rsidRPr="00CA71CA" w:rsidRDefault="00670C74" w:rsidP="00670C7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1C6DE110" w14:textId="77777777" w:rsidR="00670C74" w:rsidRPr="00CA71CA" w:rsidRDefault="00670C74" w:rsidP="00670C7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3E5FEF2A" w14:textId="77777777" w:rsidR="00670C74" w:rsidRPr="00CA71CA" w:rsidRDefault="00670C74" w:rsidP="00670C74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0166FB9F" w14:textId="77777777" w:rsidR="00670C74" w:rsidRPr="00CA71CA" w:rsidRDefault="00670C74" w:rsidP="00670C74">
      <w:pPr>
        <w:pStyle w:val="Akapitzlist"/>
        <w:jc w:val="both"/>
        <w:rPr>
          <w:rFonts w:ascii="Arial" w:hAnsi="Arial" w:cs="Arial"/>
        </w:rPr>
      </w:pPr>
    </w:p>
    <w:p w14:paraId="66CFC2AC" w14:textId="77777777" w:rsidR="00670C74" w:rsidRPr="00CA71CA" w:rsidRDefault="00670C74" w:rsidP="00670C74">
      <w:pPr>
        <w:pStyle w:val="Akapitzlist"/>
        <w:jc w:val="both"/>
        <w:rPr>
          <w:rFonts w:ascii="Arial" w:hAnsi="Arial" w:cs="Arial"/>
        </w:rPr>
      </w:pPr>
    </w:p>
    <w:p w14:paraId="4B6C3E5D" w14:textId="77777777" w:rsidR="00670C74" w:rsidRPr="00CA71CA" w:rsidRDefault="00670C74" w:rsidP="00670C74">
      <w:pPr>
        <w:pStyle w:val="Akapitzlist"/>
        <w:jc w:val="both"/>
        <w:rPr>
          <w:rFonts w:ascii="Arial" w:hAnsi="Arial" w:cs="Arial"/>
        </w:rPr>
      </w:pPr>
    </w:p>
    <w:p w14:paraId="12A16116" w14:textId="77777777" w:rsidR="00670C74" w:rsidRPr="00CA71CA" w:rsidRDefault="00670C74" w:rsidP="00670C74">
      <w:pPr>
        <w:pStyle w:val="Akapitzlist"/>
        <w:jc w:val="both"/>
        <w:rPr>
          <w:rFonts w:ascii="Arial" w:hAnsi="Arial" w:cs="Arial"/>
        </w:rPr>
      </w:pPr>
    </w:p>
    <w:p w14:paraId="541640AA" w14:textId="77777777" w:rsidR="00670C74" w:rsidRPr="00CA71CA" w:rsidRDefault="00670C74" w:rsidP="00670C74">
      <w:pPr>
        <w:pStyle w:val="Akapitzlist"/>
        <w:jc w:val="both"/>
        <w:rPr>
          <w:rFonts w:ascii="Arial" w:hAnsi="Arial" w:cs="Arial"/>
        </w:rPr>
      </w:pPr>
    </w:p>
    <w:p w14:paraId="74BB9205" w14:textId="77777777" w:rsidR="00670C74" w:rsidRPr="00CA71CA" w:rsidRDefault="00670C74" w:rsidP="00670C74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5ADDC8F8" w14:textId="77777777" w:rsidR="00670C74" w:rsidRPr="00CA71CA" w:rsidRDefault="00670C74" w:rsidP="00670C74">
      <w:pPr>
        <w:ind w:left="284"/>
        <w:rPr>
          <w:rFonts w:ascii="Arial" w:hAnsi="Arial" w:cs="Arial"/>
        </w:rPr>
      </w:pPr>
      <w:r w:rsidRPr="00CA71CA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0973B561" w14:textId="77777777" w:rsidR="00670C74" w:rsidRPr="00CA71CA" w:rsidRDefault="00670C74" w:rsidP="00670C74">
      <w:pPr>
        <w:ind w:left="284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  <w:t xml:space="preserve">       (podpis upełnomocnionego przedstawiciela) </w:t>
      </w:r>
    </w:p>
    <w:p w14:paraId="3701F134" w14:textId="77777777" w:rsidR="00670C74" w:rsidRPr="00CA71CA" w:rsidRDefault="00670C74" w:rsidP="00670C74">
      <w:pPr>
        <w:rPr>
          <w:rFonts w:ascii="Arial" w:hAnsi="Arial" w:cs="Arial"/>
          <w:sz w:val="28"/>
          <w:szCs w:val="28"/>
        </w:rPr>
      </w:pPr>
    </w:p>
    <w:p w14:paraId="608F1CC0" w14:textId="77777777" w:rsidR="00670C74" w:rsidRPr="00CA71CA" w:rsidRDefault="00670C74" w:rsidP="00670C74">
      <w:pPr>
        <w:rPr>
          <w:rFonts w:ascii="Arial" w:hAnsi="Arial" w:cs="Arial"/>
          <w:sz w:val="28"/>
          <w:szCs w:val="28"/>
        </w:rPr>
      </w:pPr>
    </w:p>
    <w:p w14:paraId="6D4EC8D0" w14:textId="77777777" w:rsidR="00670C74" w:rsidRPr="00CA71CA" w:rsidRDefault="00670C74" w:rsidP="00670C74">
      <w:pPr>
        <w:rPr>
          <w:rFonts w:ascii="Arial" w:hAnsi="Arial" w:cs="Arial"/>
          <w:sz w:val="28"/>
          <w:szCs w:val="28"/>
        </w:rPr>
      </w:pPr>
    </w:p>
    <w:p w14:paraId="027AD651" w14:textId="77777777" w:rsidR="00670C74" w:rsidRPr="00CA71CA" w:rsidRDefault="00670C74" w:rsidP="00670C74">
      <w:pPr>
        <w:rPr>
          <w:rFonts w:ascii="Arial" w:hAnsi="Arial" w:cs="Arial"/>
          <w:sz w:val="28"/>
          <w:szCs w:val="28"/>
        </w:rPr>
      </w:pPr>
    </w:p>
    <w:p w14:paraId="3D7C938E" w14:textId="77777777" w:rsidR="00670C74" w:rsidRPr="00CA71CA" w:rsidRDefault="00670C74" w:rsidP="00670C74">
      <w:pPr>
        <w:rPr>
          <w:rFonts w:ascii="Arial" w:hAnsi="Arial" w:cs="Arial"/>
          <w:sz w:val="28"/>
          <w:szCs w:val="28"/>
        </w:rPr>
      </w:pPr>
    </w:p>
    <w:p w14:paraId="6F3575EB" w14:textId="77777777" w:rsidR="00670C74" w:rsidRPr="00CA71CA" w:rsidRDefault="00670C74" w:rsidP="00670C74">
      <w:pPr>
        <w:rPr>
          <w:rFonts w:ascii="Arial" w:hAnsi="Arial" w:cs="Arial"/>
          <w:sz w:val="28"/>
          <w:szCs w:val="28"/>
        </w:rPr>
      </w:pPr>
    </w:p>
    <w:p w14:paraId="70F9A637" w14:textId="77777777" w:rsidR="00670C74" w:rsidRPr="00CA71CA" w:rsidRDefault="00670C74" w:rsidP="00670C74">
      <w:pPr>
        <w:rPr>
          <w:rFonts w:ascii="Arial" w:hAnsi="Arial" w:cs="Arial"/>
          <w:sz w:val="28"/>
          <w:szCs w:val="28"/>
        </w:rPr>
      </w:pPr>
    </w:p>
    <w:p w14:paraId="346A70E9" w14:textId="77777777" w:rsidR="00670C74" w:rsidRPr="00CA71CA" w:rsidRDefault="00670C74" w:rsidP="00670C74">
      <w:pPr>
        <w:rPr>
          <w:rFonts w:ascii="Arial" w:hAnsi="Arial" w:cs="Arial"/>
          <w:sz w:val="28"/>
          <w:szCs w:val="28"/>
        </w:rPr>
      </w:pPr>
    </w:p>
    <w:p w14:paraId="727A67E5" w14:textId="77777777" w:rsidR="00670C74" w:rsidRPr="00CA71CA" w:rsidRDefault="00670C74" w:rsidP="00670C74">
      <w:pPr>
        <w:rPr>
          <w:rFonts w:ascii="Arial" w:hAnsi="Arial" w:cs="Arial"/>
          <w:sz w:val="28"/>
          <w:szCs w:val="28"/>
        </w:rPr>
      </w:pPr>
    </w:p>
    <w:p w14:paraId="5CF0A072" w14:textId="77777777" w:rsidR="00670C74" w:rsidRPr="00CA71CA" w:rsidRDefault="00670C74" w:rsidP="00670C74">
      <w:pPr>
        <w:rPr>
          <w:rFonts w:ascii="Arial" w:hAnsi="Arial" w:cs="Arial"/>
          <w:sz w:val="28"/>
          <w:szCs w:val="28"/>
        </w:rPr>
      </w:pPr>
    </w:p>
    <w:p w14:paraId="164810C1" w14:textId="77777777" w:rsidR="00670C74" w:rsidRPr="00CA71CA" w:rsidRDefault="00670C74" w:rsidP="00670C74">
      <w:pPr>
        <w:rPr>
          <w:rFonts w:ascii="Arial" w:hAnsi="Arial" w:cs="Arial"/>
        </w:rPr>
      </w:pPr>
      <w:r w:rsidRPr="00CA71CA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5B77FB2" w14:textId="77777777" w:rsidR="00670C74" w:rsidRPr="00CA71CA" w:rsidRDefault="00670C74" w:rsidP="00670C74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uczestniczeniu w spółce jako wspólnik spółki cywilnej lub spółki osobowej,</w:t>
      </w:r>
    </w:p>
    <w:p w14:paraId="4BAAC9B9" w14:textId="77777777" w:rsidR="00670C74" w:rsidRPr="00CA71CA" w:rsidRDefault="00670C74" w:rsidP="00670C74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14:paraId="720993EC" w14:textId="77777777" w:rsidR="00670C74" w:rsidRPr="00CA71CA" w:rsidRDefault="00670C74" w:rsidP="00670C74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pełnieniu funkcji członka organu nadzorczego lub zarządzającego, prokurenta, pełnomocnika,</w:t>
      </w:r>
    </w:p>
    <w:p w14:paraId="747CBD24" w14:textId="77777777" w:rsidR="00670C74" w:rsidRPr="00CA71CA" w:rsidRDefault="00670C74" w:rsidP="00670C74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0710A62" w14:textId="77777777" w:rsidR="00670C74" w:rsidRPr="00CA71CA" w:rsidRDefault="00670C74" w:rsidP="00670C74">
      <w:pPr>
        <w:jc w:val="right"/>
        <w:rPr>
          <w:rFonts w:ascii="Arial" w:hAnsi="Arial" w:cs="Arial"/>
        </w:rPr>
      </w:pPr>
    </w:p>
    <w:p w14:paraId="3BA838A1" w14:textId="77777777" w:rsidR="00670C74" w:rsidRPr="00CA71CA" w:rsidRDefault="00670C74" w:rsidP="00670C74">
      <w:pPr>
        <w:jc w:val="right"/>
        <w:rPr>
          <w:rFonts w:ascii="Arial" w:hAnsi="Arial" w:cs="Arial"/>
        </w:rPr>
      </w:pPr>
    </w:p>
    <w:p w14:paraId="3F914909" w14:textId="77777777" w:rsidR="00670C74" w:rsidRPr="00CA71CA" w:rsidRDefault="00670C74" w:rsidP="00670C74">
      <w:pPr>
        <w:jc w:val="right"/>
        <w:rPr>
          <w:rFonts w:ascii="Arial" w:hAnsi="Arial" w:cs="Arial"/>
        </w:rPr>
      </w:pPr>
      <w:r w:rsidRPr="00CA71CA">
        <w:rPr>
          <w:rFonts w:ascii="Arial" w:hAnsi="Arial" w:cs="Arial"/>
        </w:rPr>
        <w:t>Załącznik nr 3</w:t>
      </w:r>
    </w:p>
    <w:p w14:paraId="43ABC239" w14:textId="77777777" w:rsidR="00670C74" w:rsidRPr="00CA71CA" w:rsidRDefault="00670C74" w:rsidP="00670C74">
      <w:pPr>
        <w:rPr>
          <w:rFonts w:ascii="Arial" w:hAnsi="Arial" w:cs="Arial"/>
        </w:rPr>
      </w:pPr>
      <w:r w:rsidRPr="00CA71CA">
        <w:rPr>
          <w:rFonts w:ascii="Arial" w:hAnsi="Arial" w:cs="Arial"/>
          <w:noProof/>
        </w:rPr>
        <w:drawing>
          <wp:inline distT="0" distB="0" distL="0" distR="0" wp14:anchorId="1B45CF01" wp14:editId="60232770">
            <wp:extent cx="5759450" cy="58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6EA63" w14:textId="77777777" w:rsidR="00670C74" w:rsidRPr="00CA71CA" w:rsidRDefault="00670C74" w:rsidP="00670C74">
      <w:pPr>
        <w:pStyle w:val="Nagwek"/>
        <w:jc w:val="center"/>
        <w:rPr>
          <w:sz w:val="8"/>
          <w:szCs w:val="8"/>
        </w:rPr>
      </w:pPr>
    </w:p>
    <w:p w14:paraId="4E9A9E19" w14:textId="77777777" w:rsidR="00670C74" w:rsidRPr="00CA71CA" w:rsidRDefault="00670C74" w:rsidP="00670C74">
      <w:pPr>
        <w:jc w:val="center"/>
        <w:rPr>
          <w:lang w:eastAsia="en-US"/>
        </w:rPr>
      </w:pPr>
      <w:r w:rsidRPr="00CA71CA">
        <w:t xml:space="preserve">Projekt </w:t>
      </w:r>
      <w:r w:rsidRPr="00CA71CA">
        <w:rPr>
          <w:lang w:eastAsia="en-US"/>
        </w:rPr>
        <w:t>pn. „Rusztowanie do rekonstrukcji rogówki z wykorzystaniem druku 3D i biodruku”</w:t>
      </w:r>
    </w:p>
    <w:p w14:paraId="1CAFFF86" w14:textId="77777777" w:rsidR="00670C74" w:rsidRPr="00CA71CA" w:rsidRDefault="00670C74" w:rsidP="00670C74">
      <w:pPr>
        <w:jc w:val="center"/>
        <w:rPr>
          <w:lang w:eastAsia="en-US"/>
        </w:rPr>
      </w:pPr>
      <w:r w:rsidRPr="00CA71CA">
        <w:rPr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 w:rsidRPr="00CA71CA">
        <w:t xml:space="preserve"> </w:t>
      </w:r>
      <w:r w:rsidRPr="00CA71CA">
        <w:rPr>
          <w:lang w:eastAsia="en-US"/>
        </w:rPr>
        <w:t>Badania, rozwój i</w:t>
      </w:r>
      <w:r>
        <w:rPr>
          <w:lang w:eastAsia="en-US"/>
        </w:rPr>
        <w:t> </w:t>
      </w:r>
      <w:r w:rsidRPr="00CA71CA">
        <w:rPr>
          <w:lang w:eastAsia="en-US"/>
        </w:rPr>
        <w:t>innowacje w przedsiębiorstwach.</w:t>
      </w:r>
    </w:p>
    <w:p w14:paraId="26EA7460" w14:textId="77777777" w:rsidR="00670C74" w:rsidRPr="00CA71CA" w:rsidRDefault="00670C74" w:rsidP="00670C74">
      <w:pPr>
        <w:jc w:val="center"/>
      </w:pPr>
    </w:p>
    <w:p w14:paraId="0B7F3F4D" w14:textId="77777777" w:rsidR="00670C74" w:rsidRPr="00CA71CA" w:rsidRDefault="00670C74" w:rsidP="00670C74">
      <w:pPr>
        <w:jc w:val="right"/>
        <w:rPr>
          <w:rFonts w:ascii="Arial" w:hAnsi="Arial" w:cs="Arial"/>
        </w:rPr>
      </w:pPr>
    </w:p>
    <w:p w14:paraId="2BAC17D5" w14:textId="77777777" w:rsidR="00670C74" w:rsidRPr="00CA71CA" w:rsidRDefault="00670C74" w:rsidP="00670C74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(Istotne postanowienia umowy)</w:t>
      </w:r>
    </w:p>
    <w:p w14:paraId="041B1C53" w14:textId="77777777" w:rsidR="00670C74" w:rsidRPr="00CA71CA" w:rsidRDefault="00670C74" w:rsidP="00670C74">
      <w:pPr>
        <w:rPr>
          <w:rFonts w:ascii="Arial" w:hAnsi="Arial" w:cs="Arial"/>
          <w:sz w:val="24"/>
          <w:szCs w:val="24"/>
        </w:rPr>
      </w:pPr>
    </w:p>
    <w:p w14:paraId="1F1A5CBE" w14:textId="77777777" w:rsidR="00670C74" w:rsidRPr="00CA71CA" w:rsidRDefault="00670C74" w:rsidP="00670C74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 w:rsidRPr="00CA71CA">
        <w:rPr>
          <w:rFonts w:ascii="Arial" w:hAnsi="Arial" w:cs="Arial"/>
          <w:b/>
          <w:szCs w:val="24"/>
        </w:rPr>
        <w:t>UMOWA  NR ………/REK/21</w:t>
      </w:r>
    </w:p>
    <w:p w14:paraId="5164AE87" w14:textId="77777777" w:rsidR="00670C74" w:rsidRPr="00CA71CA" w:rsidRDefault="00670C74" w:rsidP="00670C74">
      <w:pPr>
        <w:jc w:val="both"/>
        <w:rPr>
          <w:rFonts w:ascii="Arial" w:hAnsi="Arial" w:cs="Arial"/>
          <w:sz w:val="24"/>
          <w:szCs w:val="24"/>
        </w:rPr>
      </w:pPr>
    </w:p>
    <w:p w14:paraId="1E885227" w14:textId="77777777" w:rsidR="00670C74" w:rsidRPr="00BE749B" w:rsidRDefault="00670C74" w:rsidP="00670C74">
      <w:pPr>
        <w:spacing w:line="360" w:lineRule="auto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zawarta w  dniu ……………….202</w:t>
      </w:r>
      <w:r>
        <w:rPr>
          <w:rFonts w:ascii="Arial" w:hAnsi="Arial" w:cs="Arial"/>
          <w:sz w:val="24"/>
          <w:szCs w:val="24"/>
        </w:rPr>
        <w:t>2</w:t>
      </w:r>
      <w:r w:rsidRPr="00BE749B">
        <w:rPr>
          <w:rFonts w:ascii="Arial" w:hAnsi="Arial" w:cs="Arial"/>
          <w:sz w:val="24"/>
          <w:szCs w:val="24"/>
        </w:rPr>
        <w:t xml:space="preserve"> r. w  Zabrzu pomiędzy:</w:t>
      </w:r>
    </w:p>
    <w:p w14:paraId="6EC4653A" w14:textId="77777777" w:rsidR="00670C74" w:rsidRPr="00BE749B" w:rsidRDefault="00670C74" w:rsidP="00670C74">
      <w:pPr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 następującej treści:</w:t>
      </w:r>
    </w:p>
    <w:p w14:paraId="7F6C51B6" w14:textId="77777777" w:rsidR="00670C74" w:rsidRPr="00BE749B" w:rsidRDefault="00670C74" w:rsidP="00670C74">
      <w:pPr>
        <w:rPr>
          <w:rFonts w:ascii="Arial" w:hAnsi="Arial" w:cs="Arial"/>
          <w:sz w:val="24"/>
          <w:szCs w:val="24"/>
        </w:rPr>
      </w:pPr>
    </w:p>
    <w:p w14:paraId="7987A5D4" w14:textId="77777777" w:rsidR="00670C74" w:rsidRPr="00887B46" w:rsidRDefault="00670C74" w:rsidP="00670C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zawarta w dniu ………………. 2022 r. w Zabrzu pomiędzy:</w:t>
      </w:r>
    </w:p>
    <w:p w14:paraId="63F1B9D0" w14:textId="77777777" w:rsidR="00670C74" w:rsidRPr="00887B46" w:rsidRDefault="00670C74" w:rsidP="00670C74">
      <w:pPr>
        <w:pStyle w:val="Tekstpodstawowywcity"/>
        <w:tabs>
          <w:tab w:val="left" w:pos="6237"/>
        </w:tabs>
        <w:spacing w:after="0" w:line="276" w:lineRule="auto"/>
        <w:ind w:left="0" w:right="-92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b/>
          <w:sz w:val="22"/>
          <w:szCs w:val="22"/>
          <w:lang w:eastAsia="en-GB"/>
        </w:rPr>
        <w:t xml:space="preserve">Śląskim Parkiem Technologii Medycznych Kardio-Med Silesia sp. z o. o. </w:t>
      </w:r>
      <w:r w:rsidRPr="00887B46">
        <w:rPr>
          <w:rFonts w:ascii="Arial" w:hAnsi="Arial" w:cs="Arial"/>
          <w:sz w:val="22"/>
          <w:szCs w:val="22"/>
        </w:rPr>
        <w:t>z siedzibą w</w:t>
      </w:r>
      <w:r>
        <w:rPr>
          <w:rFonts w:ascii="Arial" w:hAnsi="Arial" w:cs="Arial"/>
          <w:sz w:val="22"/>
          <w:szCs w:val="22"/>
        </w:rPr>
        <w:t> </w:t>
      </w:r>
      <w:r w:rsidRPr="00887B46">
        <w:rPr>
          <w:rFonts w:ascii="Arial" w:hAnsi="Arial" w:cs="Arial"/>
          <w:sz w:val="22"/>
          <w:szCs w:val="22"/>
        </w:rPr>
        <w:t xml:space="preserve">Zabrzu, ul. M. Curie-Skłodowskiej 10c, zarejestrowaną w Rejestrze Przedsiębiorców Krajowego Rejestru Sądowego prowadzonym przez Sąd Rejonowy w Gliwicach, X Wydział Gospodarczy Krajowego Rejestru Sądowego pod numerem KRS 0000396540, NIP 648-276-15-15, REGON: 242742607, o kapitale zakładowym w wysokości 635.600,00 zł reprezentowaną przez: </w:t>
      </w:r>
    </w:p>
    <w:p w14:paraId="4B724DE2" w14:textId="77777777" w:rsidR="00670C74" w:rsidRPr="00887B46" w:rsidRDefault="00670C74" w:rsidP="00670C7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trike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Adama Konkę – Prezesa Zarządu uprawnionego do samodzielnej reprezentacji spółki, zgodnie z informacją odpowiadającą odpisowi aktualnemu z rejestru przedsiębiorców</w:t>
      </w:r>
      <w:r w:rsidRPr="00887B46">
        <w:rPr>
          <w:rFonts w:ascii="Arial" w:hAnsi="Arial" w:cs="Arial"/>
          <w:strike/>
          <w:sz w:val="22"/>
          <w:szCs w:val="22"/>
        </w:rPr>
        <w:t xml:space="preserve"> </w:t>
      </w:r>
    </w:p>
    <w:p w14:paraId="7B22B176" w14:textId="77777777" w:rsidR="00670C74" w:rsidRPr="00887B46" w:rsidRDefault="00670C74" w:rsidP="00670C7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zwaną dalej „Zamawiającym”,</w:t>
      </w:r>
    </w:p>
    <w:p w14:paraId="7CFEFE50" w14:textId="77777777" w:rsidR="00670C74" w:rsidRPr="00887B46" w:rsidRDefault="00670C74" w:rsidP="00670C74">
      <w:pPr>
        <w:pStyle w:val="Tekstpodstawowywcity"/>
        <w:spacing w:after="0" w:line="276" w:lineRule="auto"/>
        <w:ind w:left="0" w:right="675"/>
        <w:jc w:val="both"/>
        <w:rPr>
          <w:rFonts w:ascii="Arial" w:hAnsi="Arial" w:cs="Arial"/>
          <w:sz w:val="22"/>
          <w:szCs w:val="22"/>
        </w:rPr>
      </w:pPr>
    </w:p>
    <w:p w14:paraId="5D6F4C68" w14:textId="77777777" w:rsidR="00670C74" w:rsidRPr="00887B46" w:rsidRDefault="00670C74" w:rsidP="00670C7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7B46">
        <w:rPr>
          <w:rFonts w:ascii="Arial" w:hAnsi="Arial" w:cs="Arial"/>
          <w:color w:val="000000"/>
          <w:sz w:val="22"/>
          <w:szCs w:val="22"/>
        </w:rPr>
        <w:t xml:space="preserve">a </w:t>
      </w:r>
    </w:p>
    <w:p w14:paraId="11D309AD" w14:textId="77777777" w:rsidR="00670C74" w:rsidRPr="00887B46" w:rsidRDefault="00670C74" w:rsidP="00670C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w przypadku przedsiębiorcy wpisanego do KRS)</w:t>
      </w:r>
    </w:p>
    <w:p w14:paraId="6826E7CB" w14:textId="77777777" w:rsidR="00670C74" w:rsidRPr="00887B46" w:rsidRDefault="00670C74" w:rsidP="00670C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(nazwa) ................................................., z siedzibą w ............................... przy ulicy ..............................., NIP: ………, REGON: ……., Kapitał zakładowy: ……....…. wpisaną do rejestru przedsiębiorców prowadzonego przez Sąd Rejonowy ........................ pod numerem KRS: ..............., reprezentowaną przez:</w:t>
      </w:r>
    </w:p>
    <w:p w14:paraId="37974E8F" w14:textId="77777777" w:rsidR="00670C74" w:rsidRPr="00887B46" w:rsidRDefault="00670C74" w:rsidP="00670C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……………………………………………..........…………………..…</w:t>
      </w:r>
    </w:p>
    <w:p w14:paraId="42AD886F" w14:textId="77777777" w:rsidR="00670C74" w:rsidRPr="00887B46" w:rsidRDefault="00670C74" w:rsidP="00670C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 xml:space="preserve"> </w:t>
      </w:r>
    </w:p>
    <w:p w14:paraId="1657E4EA" w14:textId="77777777" w:rsidR="00670C74" w:rsidRPr="00887B46" w:rsidRDefault="00670C74" w:rsidP="00670C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(w przypadku przedsiębiorcy wpisanego do CEIDG)</w:t>
      </w:r>
    </w:p>
    <w:p w14:paraId="44F5AFA3" w14:textId="77777777" w:rsidR="00670C74" w:rsidRPr="00887B46" w:rsidRDefault="00670C74" w:rsidP="00670C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(imię i nazwisko) ............., zam. …………. PESEL: ……… przedsiębiorcą prowadzącym działalność gospodarczą pod firmą .............................. z siedzibą w …..................... przy ulicy ..........................., NIP: ………, REGON: …….,</w:t>
      </w:r>
    </w:p>
    <w:p w14:paraId="205FD6C2" w14:textId="77777777" w:rsidR="00670C74" w:rsidRPr="00887B46" w:rsidRDefault="00670C74" w:rsidP="00670C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zwanym w treści umowy „Wykonawcą”,</w:t>
      </w:r>
    </w:p>
    <w:p w14:paraId="17BEA273" w14:textId="77777777" w:rsidR="00670C74" w:rsidRPr="00887B46" w:rsidRDefault="00670C74" w:rsidP="00670C7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76AE4AE" w14:textId="77777777" w:rsidR="00670C74" w:rsidRPr="0074014A" w:rsidRDefault="00670C74" w:rsidP="00670C74">
      <w:pPr>
        <w:spacing w:line="276" w:lineRule="auto"/>
        <w:jc w:val="both"/>
        <w:rPr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zwanymi dalej również osobno „Stroną” lub łącznie „Stronami”, o następującej treści:</w:t>
      </w:r>
    </w:p>
    <w:p w14:paraId="2AD3A4F4" w14:textId="77777777" w:rsidR="00670C74" w:rsidRPr="0074014A" w:rsidRDefault="00670C74" w:rsidP="00670C74">
      <w:pPr>
        <w:spacing w:line="276" w:lineRule="auto"/>
        <w:rPr>
          <w:rFonts w:ascii="Arial" w:hAnsi="Arial" w:cs="Arial"/>
          <w:sz w:val="22"/>
          <w:szCs w:val="22"/>
        </w:rPr>
      </w:pPr>
    </w:p>
    <w:p w14:paraId="146BF1E5" w14:textId="77777777" w:rsidR="00670C74" w:rsidRDefault="00670C74" w:rsidP="00670C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2B9C16" w14:textId="77777777" w:rsidR="00670C74" w:rsidRDefault="00670C74" w:rsidP="00670C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0FACD2" w14:textId="77777777" w:rsidR="00670C74" w:rsidRDefault="00670C74" w:rsidP="00670C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65A9EF" w14:textId="77777777" w:rsidR="00670C74" w:rsidRDefault="00670C74" w:rsidP="00670C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35381F" w14:textId="77777777" w:rsidR="00670C74" w:rsidRPr="0074014A" w:rsidRDefault="00670C74" w:rsidP="00670C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4014A">
        <w:rPr>
          <w:rFonts w:ascii="Arial" w:hAnsi="Arial" w:cs="Arial"/>
          <w:b/>
          <w:bCs/>
          <w:sz w:val="22"/>
          <w:szCs w:val="22"/>
        </w:rPr>
        <w:lastRenderedPageBreak/>
        <w:t>§ 1.</w:t>
      </w:r>
    </w:p>
    <w:p w14:paraId="43B7064E" w14:textId="77777777" w:rsidR="00670C74" w:rsidRPr="0074014A" w:rsidRDefault="00670C74" w:rsidP="00670C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4014A">
        <w:rPr>
          <w:rFonts w:ascii="Arial" w:hAnsi="Arial" w:cs="Arial"/>
          <w:b/>
          <w:bCs/>
          <w:sz w:val="22"/>
          <w:szCs w:val="22"/>
        </w:rPr>
        <w:t>Przedmiot Umowy</w:t>
      </w:r>
    </w:p>
    <w:p w14:paraId="5F79C0B7" w14:textId="359B54B7" w:rsidR="00670C74" w:rsidRDefault="00670C74" w:rsidP="00670C74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0D98">
        <w:rPr>
          <w:rFonts w:ascii="Arial" w:hAnsi="Arial" w:cs="Arial"/>
          <w:sz w:val="22"/>
          <w:szCs w:val="22"/>
        </w:rPr>
        <w:t xml:space="preserve">Przedmiotem Umowy jest dostawa </w:t>
      </w:r>
      <w:r w:rsidRPr="00677EAE">
        <w:rPr>
          <w:rFonts w:ascii="Arial" w:hAnsi="Arial" w:cs="Arial"/>
          <w:sz w:val="22"/>
          <w:szCs w:val="22"/>
        </w:rPr>
        <w:t>produktów do wykonywania badań</w:t>
      </w:r>
      <w:r w:rsidRPr="00AF0D98">
        <w:rPr>
          <w:rFonts w:ascii="Arial" w:hAnsi="Arial" w:cs="Arial"/>
          <w:sz w:val="22"/>
          <w:szCs w:val="22"/>
        </w:rPr>
        <w:t xml:space="preserve"> zgodnie z</w:t>
      </w:r>
      <w:r>
        <w:rPr>
          <w:rFonts w:ascii="Arial" w:hAnsi="Arial" w:cs="Arial"/>
          <w:sz w:val="22"/>
          <w:szCs w:val="22"/>
        </w:rPr>
        <w:t>e </w:t>
      </w:r>
      <w:r w:rsidRPr="00AF0D98">
        <w:rPr>
          <w:rFonts w:ascii="Arial" w:hAnsi="Arial" w:cs="Arial"/>
          <w:sz w:val="22"/>
          <w:szCs w:val="22"/>
        </w:rPr>
        <w:t xml:space="preserve">specyfikacją asortymentu zawartą w załączniku nr </w:t>
      </w:r>
      <w:r>
        <w:rPr>
          <w:rFonts w:ascii="Arial" w:hAnsi="Arial" w:cs="Arial"/>
          <w:sz w:val="22"/>
          <w:szCs w:val="22"/>
        </w:rPr>
        <w:t>4.1.-4.5</w:t>
      </w:r>
      <w:r w:rsidRPr="00AF0D9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SIWZ oraz ofertą </w:t>
      </w:r>
      <w:r w:rsidRPr="00AF0D98">
        <w:rPr>
          <w:rFonts w:ascii="Arial" w:hAnsi="Arial" w:cs="Arial"/>
          <w:sz w:val="22"/>
          <w:szCs w:val="22"/>
        </w:rPr>
        <w:t>złożoną w odpowiedzi na postępowanie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17/Z/22</w:t>
      </w:r>
      <w:r>
        <w:rPr>
          <w:rFonts w:ascii="Arial" w:hAnsi="Arial" w:cs="Arial"/>
          <w:sz w:val="22"/>
          <w:szCs w:val="22"/>
        </w:rPr>
        <w:t>.</w:t>
      </w:r>
    </w:p>
    <w:p w14:paraId="5CE31946" w14:textId="77777777" w:rsidR="00670C74" w:rsidRPr="0074014A" w:rsidRDefault="00670C74" w:rsidP="00670C74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do niewykorzystania całego Przedmiotu Umowy, a Wykonawcy nie przysługują względem Zamawiającego żadne roszczenia z tego tytułu. Zamawiający oświadcza jednocześnie, że minimalny zakres realizacji Umowy odpowiadać będzie 80% wynagrodzenia Wykonawcy brutto, o którym mowa w § 3 ust. 1 Umowy.</w:t>
      </w:r>
    </w:p>
    <w:p w14:paraId="0F4D88BF" w14:textId="77777777" w:rsidR="00670C74" w:rsidRPr="0074014A" w:rsidRDefault="00670C74" w:rsidP="00670C74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014A">
        <w:rPr>
          <w:rFonts w:ascii="Arial" w:hAnsi="Arial" w:cs="Arial"/>
          <w:sz w:val="22"/>
          <w:szCs w:val="22"/>
        </w:rPr>
        <w:t xml:space="preserve">Wykonawca oświadcza, </w:t>
      </w:r>
      <w:r>
        <w:rPr>
          <w:rFonts w:ascii="Arial" w:hAnsi="Arial" w:cs="Arial"/>
          <w:sz w:val="22"/>
          <w:szCs w:val="22"/>
        </w:rPr>
        <w:t>że</w:t>
      </w:r>
      <w:r w:rsidRPr="0074014A">
        <w:rPr>
          <w:rFonts w:ascii="Arial" w:hAnsi="Arial" w:cs="Arial"/>
          <w:sz w:val="22"/>
          <w:szCs w:val="22"/>
        </w:rPr>
        <w:t xml:space="preserve"> Przedmiot Umowy jest dopuszczony do obrotu i posiada wymagane przepisami prawa certyfikaty, zezwolenia, licencje, atesty i inne dokumenty umożliwiające korzystanie z Przedmiotu Umowy w sposób zgodny z przepisami prawa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74014A">
        <w:rPr>
          <w:rFonts w:ascii="Arial" w:hAnsi="Arial" w:cs="Arial"/>
          <w:sz w:val="22"/>
          <w:szCs w:val="22"/>
        </w:rPr>
        <w:t>, które zostaną przekazane Zamawiającemu wraz z Przedmiotem Umowy</w:t>
      </w:r>
      <w:r>
        <w:rPr>
          <w:rFonts w:ascii="Arial" w:hAnsi="Arial" w:cs="Arial"/>
          <w:sz w:val="22"/>
          <w:szCs w:val="22"/>
        </w:rPr>
        <w:t xml:space="preserve"> na żądanie Zamawiającego</w:t>
      </w:r>
      <w:r w:rsidRPr="0074014A">
        <w:rPr>
          <w:rFonts w:ascii="Arial" w:hAnsi="Arial" w:cs="Arial"/>
          <w:sz w:val="22"/>
          <w:szCs w:val="22"/>
        </w:rPr>
        <w:t>.</w:t>
      </w:r>
    </w:p>
    <w:p w14:paraId="2C83B399" w14:textId="77777777" w:rsidR="00670C74" w:rsidRPr="0074014A" w:rsidRDefault="00670C74" w:rsidP="00670C74">
      <w:pPr>
        <w:spacing w:line="276" w:lineRule="auto"/>
        <w:rPr>
          <w:rFonts w:ascii="Arial" w:hAnsi="Arial" w:cs="Arial"/>
          <w:sz w:val="22"/>
          <w:szCs w:val="22"/>
        </w:rPr>
      </w:pPr>
    </w:p>
    <w:p w14:paraId="538DAE80" w14:textId="77777777" w:rsidR="00670C74" w:rsidRPr="0074014A" w:rsidRDefault="00670C74" w:rsidP="00670C74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4014A">
        <w:rPr>
          <w:rFonts w:ascii="Arial" w:hAnsi="Arial" w:cs="Arial"/>
          <w:b/>
          <w:sz w:val="22"/>
          <w:szCs w:val="22"/>
        </w:rPr>
        <w:t>§ 2.</w:t>
      </w:r>
    </w:p>
    <w:p w14:paraId="7D6C4DFF" w14:textId="77777777" w:rsidR="00670C74" w:rsidRPr="0074014A" w:rsidRDefault="00670C74" w:rsidP="00670C74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4014A">
        <w:rPr>
          <w:rFonts w:ascii="Arial" w:hAnsi="Arial" w:cs="Arial"/>
          <w:b/>
          <w:sz w:val="22"/>
          <w:szCs w:val="22"/>
        </w:rPr>
        <w:t xml:space="preserve">Sposób </w:t>
      </w:r>
      <w:r>
        <w:rPr>
          <w:rFonts w:ascii="Arial" w:hAnsi="Arial" w:cs="Arial"/>
          <w:b/>
          <w:sz w:val="22"/>
          <w:szCs w:val="22"/>
        </w:rPr>
        <w:t>realizacji Umowy</w:t>
      </w:r>
    </w:p>
    <w:p w14:paraId="3EF92640" w14:textId="77777777" w:rsidR="00670C74" w:rsidRDefault="00670C74" w:rsidP="00670C74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Dostawy będą realizowane sukcesywnie, w terminie do </w:t>
      </w:r>
      <w:commentRangeStart w:id="6"/>
      <w:r>
        <w:rPr>
          <w:rFonts w:ascii="Arial" w:hAnsi="Arial" w:cs="Arial"/>
          <w:sz w:val="22"/>
          <w:szCs w:val="22"/>
        </w:rPr>
        <w:t>30</w:t>
      </w:r>
      <w:commentRangeEnd w:id="6"/>
      <w:r w:rsidR="00F872F8">
        <w:rPr>
          <w:rStyle w:val="Odwoaniedokomentarza"/>
        </w:rPr>
        <w:commentReference w:id="6"/>
      </w:r>
      <w:r>
        <w:rPr>
          <w:rFonts w:ascii="Arial" w:hAnsi="Arial" w:cs="Arial"/>
          <w:sz w:val="22"/>
          <w:szCs w:val="22"/>
        </w:rPr>
        <w:t xml:space="preserve"> dni od dnia przesłania przez Zamawiającego zapotrzebowania za pośrednictwem poczty elektronicznej na adres </w:t>
      </w:r>
      <w:r w:rsidRPr="0074014A">
        <w:rPr>
          <w:rFonts w:ascii="Arial" w:hAnsi="Arial" w:cs="Arial"/>
          <w:sz w:val="22"/>
          <w:szCs w:val="22"/>
        </w:rPr>
        <w:t>e-mail przedstawiciela Wykonawcy wskazanego w § 5 ust. 1</w:t>
      </w:r>
      <w:r>
        <w:rPr>
          <w:rFonts w:ascii="Arial" w:hAnsi="Arial" w:cs="Arial"/>
          <w:sz w:val="22"/>
          <w:szCs w:val="22"/>
        </w:rPr>
        <w:t xml:space="preserve"> Umowy, określającego rodzaj i ilość objętego dostawą asortymentu oraz, ewentualnie, miejsce dostawy. W przypadku braku odmiennego zastrzeżenia w treści zapotrzebowania, o którym mowa w zdaniu poprzedzającym, miejscem dostawy jest siedziba Zamawiającego.</w:t>
      </w:r>
    </w:p>
    <w:p w14:paraId="773D2D67" w14:textId="77777777" w:rsidR="00670C74" w:rsidRPr="00AF0D98" w:rsidRDefault="00670C74" w:rsidP="00670C74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0D98">
        <w:rPr>
          <w:rFonts w:ascii="Arial" w:hAnsi="Arial" w:cs="Arial"/>
          <w:sz w:val="22"/>
          <w:szCs w:val="22"/>
        </w:rPr>
        <w:t xml:space="preserve">Daną dostawę uważa się za zrealizowaną w dniu, w którym zamawiana partia asortymentu stanowiącego Przedmiot Umowy zostanie </w:t>
      </w:r>
      <w:r>
        <w:rPr>
          <w:rFonts w:ascii="Arial" w:hAnsi="Arial" w:cs="Arial"/>
          <w:sz w:val="22"/>
          <w:szCs w:val="22"/>
        </w:rPr>
        <w:t>przekazana w</w:t>
      </w:r>
      <w:r w:rsidRPr="00AF0D98">
        <w:rPr>
          <w:rFonts w:ascii="Arial" w:hAnsi="Arial" w:cs="Arial"/>
          <w:sz w:val="22"/>
          <w:szCs w:val="22"/>
        </w:rPr>
        <w:t xml:space="preserve"> siedzibie Zamawiającego </w:t>
      </w:r>
      <w:r>
        <w:rPr>
          <w:rFonts w:ascii="Arial" w:hAnsi="Arial" w:cs="Arial"/>
          <w:sz w:val="22"/>
          <w:szCs w:val="22"/>
        </w:rPr>
        <w:t xml:space="preserve">przedstawicielowi Zamawiającego wskazanemu w </w:t>
      </w:r>
      <w:r w:rsidRPr="00AF0D98">
        <w:rPr>
          <w:rFonts w:ascii="Arial" w:hAnsi="Arial" w:cs="Arial"/>
          <w:sz w:val="22"/>
          <w:szCs w:val="22"/>
        </w:rPr>
        <w:t xml:space="preserve">ust. </w:t>
      </w:r>
      <w:r>
        <w:rPr>
          <w:rFonts w:ascii="Arial" w:hAnsi="Arial" w:cs="Arial"/>
          <w:sz w:val="22"/>
          <w:szCs w:val="22"/>
        </w:rPr>
        <w:t xml:space="preserve">3 </w:t>
      </w:r>
      <w:r w:rsidRPr="00AF0D98">
        <w:rPr>
          <w:rFonts w:ascii="Arial" w:hAnsi="Arial" w:cs="Arial"/>
          <w:sz w:val="22"/>
          <w:szCs w:val="22"/>
        </w:rPr>
        <w:t>lub innemu wyznaczonemu przez Zamawiającego pracownikowi.</w:t>
      </w:r>
    </w:p>
    <w:p w14:paraId="0103C58D" w14:textId="77777777" w:rsidR="00670C74" w:rsidRPr="00AF0D98" w:rsidRDefault="00670C74" w:rsidP="00670C74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0D98">
        <w:rPr>
          <w:rFonts w:ascii="Arial" w:hAnsi="Arial" w:cs="Arial"/>
          <w:sz w:val="22"/>
          <w:szCs w:val="22"/>
        </w:rPr>
        <w:t>Osoba odpowiedzialna za realizację Umowy:</w:t>
      </w:r>
    </w:p>
    <w:p w14:paraId="08BE72E4" w14:textId="77777777" w:rsidR="00670C74" w:rsidRPr="00BA47CE" w:rsidRDefault="00670C74" w:rsidP="00670C7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7CE">
        <w:rPr>
          <w:rFonts w:ascii="Arial" w:hAnsi="Arial" w:cs="Arial"/>
          <w:sz w:val="22"/>
          <w:szCs w:val="22"/>
        </w:rPr>
        <w:t xml:space="preserve">po stronie Zamawiającego: </w:t>
      </w:r>
      <w:r>
        <w:rPr>
          <w:rFonts w:ascii="Arial" w:hAnsi="Arial" w:cs="Arial"/>
          <w:sz w:val="22"/>
          <w:szCs w:val="22"/>
        </w:rPr>
        <w:t>Katarzyna Jesse</w:t>
      </w:r>
      <w:r w:rsidRPr="00BA47CE">
        <w:rPr>
          <w:rFonts w:ascii="Arial" w:hAnsi="Arial" w:cs="Arial"/>
          <w:sz w:val="22"/>
          <w:szCs w:val="22"/>
        </w:rPr>
        <w:t xml:space="preserve">, e-mail: </w:t>
      </w:r>
      <w:hyperlink r:id="rId20" w:history="1">
        <w:r w:rsidRPr="001362D6">
          <w:rPr>
            <w:rStyle w:val="Hipercze"/>
            <w:rFonts w:ascii="Arial" w:hAnsi="Arial" w:cs="Arial"/>
            <w:sz w:val="22"/>
            <w:szCs w:val="22"/>
          </w:rPr>
          <w:t>k.jesse@kmptm.pl</w:t>
        </w:r>
      </w:hyperlink>
      <w:r>
        <w:rPr>
          <w:rFonts w:ascii="Arial" w:hAnsi="Arial" w:cs="Arial"/>
          <w:sz w:val="22"/>
          <w:szCs w:val="22"/>
        </w:rPr>
        <w:t>, Krzysztof Pietryga, e-mail: k.pietryga@kmptm.pl</w:t>
      </w:r>
    </w:p>
    <w:p w14:paraId="0D4A3EF1" w14:textId="77777777" w:rsidR="00670C74" w:rsidRPr="00BA47CE" w:rsidRDefault="00670C74" w:rsidP="00670C7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7CE">
        <w:rPr>
          <w:rFonts w:ascii="Arial" w:hAnsi="Arial" w:cs="Arial"/>
          <w:sz w:val="22"/>
          <w:szCs w:val="22"/>
        </w:rPr>
        <w:t>po stronie Wykonawcy: ………………….., email: …………….</w:t>
      </w:r>
    </w:p>
    <w:p w14:paraId="745D65AC" w14:textId="77777777" w:rsidR="00670C74" w:rsidRDefault="00670C74" w:rsidP="00670C74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Zmiana przez Strony osób wyznaczonych zgodnie z ust. </w:t>
      </w:r>
      <w:r>
        <w:rPr>
          <w:rFonts w:ascii="Arial" w:hAnsi="Arial" w:cs="Arial"/>
          <w:sz w:val="22"/>
          <w:szCs w:val="22"/>
        </w:rPr>
        <w:t>3</w:t>
      </w:r>
      <w:r w:rsidRPr="00AF52AD">
        <w:rPr>
          <w:rFonts w:ascii="Arial" w:hAnsi="Arial" w:cs="Arial"/>
          <w:sz w:val="22"/>
          <w:szCs w:val="22"/>
        </w:rPr>
        <w:t xml:space="preserve"> nie wymaga zawierania aneksu.</w:t>
      </w:r>
    </w:p>
    <w:p w14:paraId="3E126FEF" w14:textId="77777777" w:rsidR="00670C74" w:rsidRDefault="00670C74" w:rsidP="00670C74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5E9F">
        <w:rPr>
          <w:rFonts w:ascii="Arial" w:hAnsi="Arial" w:cs="Arial"/>
          <w:sz w:val="22"/>
          <w:szCs w:val="22"/>
        </w:rPr>
        <w:t>Wykonawca zobowiązuje się dostarcz</w:t>
      </w:r>
      <w:r>
        <w:rPr>
          <w:rFonts w:ascii="Arial" w:hAnsi="Arial" w:cs="Arial"/>
          <w:sz w:val="22"/>
          <w:szCs w:val="22"/>
        </w:rPr>
        <w:t>a</w:t>
      </w:r>
      <w:r w:rsidRPr="001C5E9F">
        <w:rPr>
          <w:rFonts w:ascii="Arial" w:hAnsi="Arial" w:cs="Arial"/>
          <w:sz w:val="22"/>
          <w:szCs w:val="22"/>
        </w:rPr>
        <w:t>ć Przedmiot Umowy na własny koszt, w</w:t>
      </w:r>
      <w:r>
        <w:rPr>
          <w:rFonts w:ascii="Arial" w:hAnsi="Arial" w:cs="Arial"/>
          <w:sz w:val="22"/>
          <w:szCs w:val="22"/>
        </w:rPr>
        <w:t> </w:t>
      </w:r>
      <w:r w:rsidRPr="001C5E9F">
        <w:rPr>
          <w:rFonts w:ascii="Arial" w:hAnsi="Arial" w:cs="Arial"/>
          <w:sz w:val="22"/>
          <w:szCs w:val="22"/>
        </w:rPr>
        <w:t>opakowaniach posiadających oznaczenie fabryczne, tzn. nazwę wyrobu, datę ważności, nazwę i adres producenta.</w:t>
      </w:r>
    </w:p>
    <w:p w14:paraId="645CEA08" w14:textId="77777777" w:rsidR="00670C74" w:rsidRPr="005263A3" w:rsidRDefault="00670C74" w:rsidP="00670C74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5E9F">
        <w:rPr>
          <w:rFonts w:ascii="Arial" w:hAnsi="Arial" w:cs="Arial"/>
          <w:sz w:val="22"/>
          <w:szCs w:val="22"/>
        </w:rPr>
        <w:t>Wykonawca zobowiązuje się zapewnić transport Przedmiotu Umowy w lodówkach lub zamrażarkach – jeżeli warunki takie wymagane są dla zachowania właściwości Przedmiotu Umowy.</w:t>
      </w:r>
    </w:p>
    <w:p w14:paraId="5B8B1650" w14:textId="77777777" w:rsidR="00670C74" w:rsidRPr="007975C4" w:rsidRDefault="00670C74" w:rsidP="00670C74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W przypadku, gdy z przyczyn niezawinionych przez Wykonawcę nie jest możliwe dostarczenie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5263A3">
        <w:rPr>
          <w:rFonts w:ascii="Arial" w:hAnsi="Arial" w:cs="Arial"/>
          <w:sz w:val="22"/>
          <w:szCs w:val="22"/>
        </w:rPr>
        <w:t>Przedmiot Umowy (wg nazwy handlowej), Wykonawca jest zobowiązany poinformować Zamawiającego o</w:t>
      </w:r>
      <w:r>
        <w:rPr>
          <w:rFonts w:ascii="Arial" w:hAnsi="Arial" w:cs="Arial"/>
          <w:sz w:val="22"/>
          <w:szCs w:val="22"/>
        </w:rPr>
        <w:t xml:space="preserve"> </w:t>
      </w:r>
      <w:r w:rsidRPr="007975C4">
        <w:rPr>
          <w:rFonts w:ascii="Arial" w:hAnsi="Arial" w:cs="Arial"/>
          <w:sz w:val="22"/>
          <w:szCs w:val="22"/>
        </w:rPr>
        <w:t>tym fakcie oraz przedstawić wyjaśnienia. Zamawiający</w:t>
      </w:r>
      <w:r>
        <w:rPr>
          <w:rFonts w:ascii="Arial" w:hAnsi="Arial" w:cs="Arial"/>
          <w:sz w:val="22"/>
          <w:szCs w:val="22"/>
        </w:rPr>
        <w:t>, po zapoznaniu się z treścią wyjaśnień, jest uprawniony do żądania:</w:t>
      </w:r>
    </w:p>
    <w:p w14:paraId="01E3DA00" w14:textId="77777777" w:rsidR="00670C74" w:rsidRDefault="00670C74" w:rsidP="00670C74">
      <w:pPr>
        <w:pStyle w:val="Akapitzlist"/>
        <w:numPr>
          <w:ilvl w:val="2"/>
          <w:numId w:val="37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975C4">
        <w:rPr>
          <w:rFonts w:ascii="Arial" w:hAnsi="Arial" w:cs="Arial"/>
          <w:sz w:val="22"/>
          <w:szCs w:val="22"/>
        </w:rPr>
        <w:t>dostarczenia Przedmiotu Umowy</w:t>
      </w:r>
      <w:r>
        <w:rPr>
          <w:rFonts w:ascii="Arial" w:hAnsi="Arial" w:cs="Arial"/>
          <w:sz w:val="22"/>
          <w:szCs w:val="22"/>
        </w:rPr>
        <w:t>;</w:t>
      </w:r>
    </w:p>
    <w:p w14:paraId="1D2EEACC" w14:textId="77777777" w:rsidR="00670C74" w:rsidRPr="005263A3" w:rsidRDefault="00670C74" w:rsidP="00670C74">
      <w:pPr>
        <w:pStyle w:val="Akapitzlist"/>
        <w:numPr>
          <w:ilvl w:val="2"/>
          <w:numId w:val="37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dostarczenia produktu posiadającego właściwości </w:t>
      </w:r>
      <w:r>
        <w:rPr>
          <w:rFonts w:ascii="Arial" w:hAnsi="Arial" w:cs="Arial"/>
          <w:sz w:val="22"/>
          <w:szCs w:val="22"/>
        </w:rPr>
        <w:t>nie gorsze niż</w:t>
      </w:r>
      <w:r w:rsidRPr="005263A3">
        <w:rPr>
          <w:rFonts w:ascii="Arial" w:hAnsi="Arial" w:cs="Arial"/>
          <w:sz w:val="22"/>
          <w:szCs w:val="22"/>
        </w:rPr>
        <w:t xml:space="preserve"> asortyment stanowiący Przedmiot Umowy, </w:t>
      </w:r>
      <w:r w:rsidRPr="007975C4">
        <w:rPr>
          <w:rFonts w:ascii="Arial" w:hAnsi="Arial" w:cs="Arial"/>
          <w:sz w:val="22"/>
          <w:szCs w:val="22"/>
        </w:rPr>
        <w:t>w terminie wyznaczonym przez Zamawiającego</w:t>
      </w:r>
      <w:r w:rsidRPr="005263A3">
        <w:rPr>
          <w:rFonts w:ascii="Arial" w:hAnsi="Arial" w:cs="Arial"/>
          <w:sz w:val="22"/>
          <w:szCs w:val="22"/>
        </w:rPr>
        <w:t xml:space="preserve"> nie dłuższym niż </w:t>
      </w:r>
      <w:r>
        <w:rPr>
          <w:rFonts w:ascii="Arial" w:hAnsi="Arial" w:cs="Arial"/>
          <w:sz w:val="22"/>
          <w:szCs w:val="22"/>
        </w:rPr>
        <w:t>14 </w:t>
      </w:r>
      <w:r w:rsidRPr="005263A3">
        <w:rPr>
          <w:rFonts w:ascii="Arial" w:hAnsi="Arial" w:cs="Arial"/>
          <w:sz w:val="22"/>
          <w:szCs w:val="22"/>
        </w:rPr>
        <w:t>dni.</w:t>
      </w:r>
    </w:p>
    <w:p w14:paraId="2BF261D0" w14:textId="77777777" w:rsidR="00670C74" w:rsidRPr="005263A3" w:rsidRDefault="00670C74" w:rsidP="00670C7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C9F40E8" w14:textId="77777777" w:rsidR="00670C74" w:rsidRPr="005263A3" w:rsidRDefault="00670C74" w:rsidP="00670C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263A3">
        <w:rPr>
          <w:rFonts w:ascii="Arial" w:hAnsi="Arial" w:cs="Arial"/>
          <w:b/>
          <w:bCs/>
          <w:sz w:val="22"/>
          <w:szCs w:val="22"/>
        </w:rPr>
        <w:lastRenderedPageBreak/>
        <w:t>§ 3.</w:t>
      </w:r>
    </w:p>
    <w:p w14:paraId="5489BDAD" w14:textId="77777777" w:rsidR="00670C74" w:rsidRPr="005263A3" w:rsidRDefault="00670C74" w:rsidP="00670C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b/>
          <w:bCs/>
          <w:sz w:val="22"/>
          <w:szCs w:val="22"/>
        </w:rPr>
        <w:t>Cena</w:t>
      </w:r>
    </w:p>
    <w:p w14:paraId="433E74EF" w14:textId="77777777" w:rsidR="00670C74" w:rsidRPr="007975C4" w:rsidRDefault="00670C74" w:rsidP="00670C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Za wykonanie Przedmiotu Umowy Zamawiający zapłaci Wykonawcy </w:t>
      </w:r>
      <w:r>
        <w:rPr>
          <w:rFonts w:ascii="Arial" w:hAnsi="Arial" w:cs="Arial"/>
          <w:sz w:val="22"/>
          <w:szCs w:val="22"/>
        </w:rPr>
        <w:t>wynagrodzenie</w:t>
      </w:r>
      <w:r w:rsidRPr="005263A3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BA47CE">
        <w:rPr>
          <w:rFonts w:ascii="Arial" w:hAnsi="Arial" w:cs="Arial"/>
          <w:sz w:val="22"/>
          <w:szCs w:val="22"/>
        </w:rPr>
        <w:t>łącznej wysokości …………..</w:t>
      </w:r>
      <w:r w:rsidRPr="00BA47CE">
        <w:rPr>
          <w:rFonts w:ascii="Arial" w:hAnsi="Arial" w:cs="Arial"/>
          <w:b/>
          <w:sz w:val="22"/>
          <w:szCs w:val="22"/>
        </w:rPr>
        <w:t xml:space="preserve"> brutto</w:t>
      </w:r>
      <w:r w:rsidRPr="00BA47CE">
        <w:rPr>
          <w:rFonts w:ascii="Arial" w:hAnsi="Arial" w:cs="Arial"/>
          <w:sz w:val="22"/>
          <w:szCs w:val="22"/>
        </w:rPr>
        <w:t xml:space="preserve"> (słownie: ………… …/100). Wynagrodzenie za</w:t>
      </w:r>
      <w:r>
        <w:rPr>
          <w:rFonts w:ascii="Arial" w:hAnsi="Arial" w:cs="Arial"/>
          <w:sz w:val="22"/>
          <w:szCs w:val="22"/>
        </w:rPr>
        <w:t xml:space="preserve"> dostarczenie poszczególnych partii asortymentu stanowiącego Przedmiot Umowy będzie wypłacane sukcesywnie, za każdą zrealizowaną dostawę, na warunkach wynikających z poniższych postanowień.</w:t>
      </w:r>
    </w:p>
    <w:p w14:paraId="4E18BB8E" w14:textId="77777777" w:rsidR="00670C74" w:rsidRPr="007975C4" w:rsidRDefault="00670C74" w:rsidP="00670C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75C4">
        <w:rPr>
          <w:rFonts w:ascii="Arial" w:hAnsi="Arial" w:cs="Arial"/>
          <w:sz w:val="22"/>
          <w:szCs w:val="22"/>
        </w:rPr>
        <w:t>Zamawiający dopuszcza możliwość zmiany ceny brutto Przedmiotu Umowy, w przypadku zmiany stawki VAT po zawarciu Umowy. Cena netto pozostanie bez zmian. Zmiana, o której mowa w zdaniu pierwszym nie wymaga aneksu do Umowy.</w:t>
      </w:r>
    </w:p>
    <w:p w14:paraId="25E02269" w14:textId="77777777" w:rsidR="00670C74" w:rsidRPr="005263A3" w:rsidRDefault="00670C74" w:rsidP="00670C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wykonawcy</w:t>
      </w:r>
      <w:r w:rsidRPr="005263A3">
        <w:rPr>
          <w:rFonts w:ascii="Arial" w:hAnsi="Arial" w:cs="Arial"/>
          <w:sz w:val="22"/>
          <w:szCs w:val="22"/>
        </w:rPr>
        <w:t xml:space="preserve"> obejmuje: </w:t>
      </w:r>
    </w:p>
    <w:p w14:paraId="2294D83C" w14:textId="77777777" w:rsidR="00670C74" w:rsidRPr="005263A3" w:rsidRDefault="00670C74" w:rsidP="00670C74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>koszty poniesione tytułem wymaganych podatków, opłat i należności celnych z cłem w</w:t>
      </w:r>
      <w:r>
        <w:rPr>
          <w:rFonts w:ascii="Arial" w:hAnsi="Arial" w:cs="Arial"/>
          <w:sz w:val="22"/>
          <w:szCs w:val="22"/>
        </w:rPr>
        <w:t> </w:t>
      </w:r>
      <w:r w:rsidRPr="005263A3">
        <w:rPr>
          <w:rFonts w:ascii="Arial" w:hAnsi="Arial" w:cs="Arial"/>
          <w:sz w:val="22"/>
          <w:szCs w:val="22"/>
        </w:rPr>
        <w:t>przypadku produktu sprowadzonego spoza Państw należących do Unii Europejskiej;</w:t>
      </w:r>
    </w:p>
    <w:p w14:paraId="43383137" w14:textId="77777777" w:rsidR="00670C74" w:rsidRPr="005263A3" w:rsidRDefault="00670C74" w:rsidP="00670C74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>koszty uzyskania wymaganych przepisami certyfikatów, zezwoleń, licencji, atestów i</w:t>
      </w:r>
      <w:r>
        <w:rPr>
          <w:rFonts w:ascii="Arial" w:hAnsi="Arial" w:cs="Arial"/>
          <w:sz w:val="22"/>
          <w:szCs w:val="22"/>
        </w:rPr>
        <w:t> </w:t>
      </w:r>
      <w:r w:rsidRPr="005263A3">
        <w:rPr>
          <w:rFonts w:ascii="Arial" w:hAnsi="Arial" w:cs="Arial"/>
          <w:sz w:val="22"/>
          <w:szCs w:val="22"/>
        </w:rPr>
        <w:t xml:space="preserve">innych dokumentów niezbędnych do obrotu, dostarczonych zgodnie z § 1 ust. </w:t>
      </w:r>
      <w:r>
        <w:rPr>
          <w:rFonts w:ascii="Arial" w:hAnsi="Arial" w:cs="Arial"/>
          <w:sz w:val="22"/>
          <w:szCs w:val="22"/>
        </w:rPr>
        <w:t>3</w:t>
      </w:r>
      <w:r w:rsidRPr="005263A3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5263A3">
        <w:rPr>
          <w:rFonts w:ascii="Arial" w:hAnsi="Arial" w:cs="Arial"/>
          <w:sz w:val="22"/>
          <w:szCs w:val="22"/>
        </w:rPr>
        <w:t xml:space="preserve">; </w:t>
      </w:r>
    </w:p>
    <w:p w14:paraId="5DC4E664" w14:textId="77777777" w:rsidR="00670C74" w:rsidRPr="005263A3" w:rsidRDefault="00670C74" w:rsidP="00670C74">
      <w:pPr>
        <w:pStyle w:val="Akapitzlist1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263A3">
        <w:rPr>
          <w:rFonts w:ascii="Arial" w:hAnsi="Arial" w:cs="Arial"/>
        </w:rPr>
        <w:t>koszty dostarczenia Przedmiotu Umowy przez Wykonawcę, w tym w szczególności: koszty zabezpieczenia dla potrzeb transportu oraz koszty rozładunku Przedmiotu Umowy;</w:t>
      </w:r>
    </w:p>
    <w:p w14:paraId="65C77B3E" w14:textId="77777777" w:rsidR="00670C74" w:rsidRPr="005263A3" w:rsidRDefault="00670C74" w:rsidP="00670C74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>wszystkie koszty konieczne do poniesienia w celu prawidłowej realizacji Umowy.</w:t>
      </w:r>
    </w:p>
    <w:p w14:paraId="30CFEF76" w14:textId="77777777" w:rsidR="00670C74" w:rsidRPr="005263A3" w:rsidRDefault="00670C74" w:rsidP="00670C7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Zapłata ceny nastąpi na podstawie prawidłowo wystawionej faktury na rachunek bankowy Wykonawcy w ciągu </w:t>
      </w:r>
      <w:r>
        <w:rPr>
          <w:rFonts w:ascii="Arial" w:hAnsi="Arial" w:cs="Arial"/>
          <w:sz w:val="22"/>
          <w:szCs w:val="22"/>
        </w:rPr>
        <w:t>30</w:t>
      </w:r>
      <w:r w:rsidRPr="005263A3">
        <w:rPr>
          <w:rFonts w:ascii="Arial" w:hAnsi="Arial" w:cs="Arial"/>
          <w:sz w:val="22"/>
          <w:szCs w:val="22"/>
        </w:rPr>
        <w:t xml:space="preserve"> dni od daty otrzymania prawidłowo wystawionej faktury</w:t>
      </w:r>
      <w:r>
        <w:rPr>
          <w:rFonts w:ascii="Arial" w:hAnsi="Arial" w:cs="Arial"/>
          <w:sz w:val="22"/>
          <w:szCs w:val="22"/>
        </w:rPr>
        <w:t xml:space="preserve">. </w:t>
      </w:r>
      <w:r w:rsidRPr="006B4FA2">
        <w:rPr>
          <w:rFonts w:ascii="Arial" w:hAnsi="Arial" w:cs="Arial"/>
          <w:sz w:val="22"/>
          <w:szCs w:val="22"/>
        </w:rPr>
        <w:t>Faktura może zostać przekazana w formie papierowej na adres Zamawiającego lub w formie elektronicznej na adres: biuro@kmptm.pl</w:t>
      </w:r>
      <w:r>
        <w:rPr>
          <w:rFonts w:ascii="Arial" w:hAnsi="Arial" w:cs="Arial"/>
          <w:sz w:val="22"/>
          <w:szCs w:val="22"/>
        </w:rPr>
        <w:t>.</w:t>
      </w:r>
    </w:p>
    <w:p w14:paraId="342257F6" w14:textId="77777777" w:rsidR="00670C74" w:rsidRPr="008B128B" w:rsidRDefault="00670C74" w:rsidP="00670C7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75C4">
        <w:rPr>
          <w:rFonts w:ascii="Arial" w:hAnsi="Arial" w:cs="Arial"/>
          <w:sz w:val="22"/>
          <w:szCs w:val="22"/>
        </w:rPr>
        <w:t xml:space="preserve">Zamawiający niniejszym zastrzega, iż płatności za realizację przedmiotu umowy będą </w:t>
      </w:r>
      <w:r w:rsidRPr="008B128B">
        <w:rPr>
          <w:rFonts w:ascii="Arial" w:hAnsi="Arial" w:cs="Arial"/>
          <w:sz w:val="22"/>
          <w:szCs w:val="22"/>
        </w:rPr>
        <w:t xml:space="preserve">realizowane ze środków przekazanych Zamawiającemu w Projekcie. W przypadku nieprzekazania środków Zamawiającemu w terminie </w:t>
      </w:r>
      <w:r>
        <w:rPr>
          <w:rFonts w:ascii="Arial" w:hAnsi="Arial" w:cs="Arial"/>
          <w:sz w:val="22"/>
          <w:szCs w:val="22"/>
        </w:rPr>
        <w:t xml:space="preserve">zapłaty </w:t>
      </w:r>
      <w:r w:rsidRPr="008B128B">
        <w:rPr>
          <w:rFonts w:ascii="Arial" w:hAnsi="Arial" w:cs="Arial"/>
          <w:sz w:val="22"/>
          <w:szCs w:val="22"/>
        </w:rPr>
        <w:t xml:space="preserve">określonym w ust. </w:t>
      </w:r>
      <w:r>
        <w:rPr>
          <w:rFonts w:ascii="Arial" w:hAnsi="Arial" w:cs="Arial"/>
          <w:sz w:val="22"/>
          <w:szCs w:val="22"/>
        </w:rPr>
        <w:t>4</w:t>
      </w:r>
      <w:r w:rsidRPr="008B128B">
        <w:rPr>
          <w:rFonts w:ascii="Arial" w:hAnsi="Arial" w:cs="Arial"/>
          <w:sz w:val="22"/>
          <w:szCs w:val="22"/>
        </w:rPr>
        <w:t xml:space="preserve">, Zamawiający zapłaci Wykonawcy za realizację przedmiotu zamówienia w terminie 3 dni od daty ich przekazania na konto Zamawiającego. </w:t>
      </w:r>
    </w:p>
    <w:p w14:paraId="249546E5" w14:textId="77777777" w:rsidR="00670C74" w:rsidRPr="005263A3" w:rsidRDefault="00670C74" w:rsidP="00670C7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Datą zapłaty </w:t>
      </w:r>
      <w:r>
        <w:rPr>
          <w:rFonts w:ascii="Arial" w:hAnsi="Arial" w:cs="Arial"/>
          <w:sz w:val="22"/>
          <w:szCs w:val="22"/>
        </w:rPr>
        <w:t>wynagrodzenia Wykonawcy</w:t>
      </w:r>
      <w:r w:rsidRPr="005263A3">
        <w:rPr>
          <w:rFonts w:ascii="Arial" w:hAnsi="Arial" w:cs="Arial"/>
          <w:sz w:val="22"/>
          <w:szCs w:val="22"/>
        </w:rPr>
        <w:t xml:space="preserve"> jest data obciążenia rachunku bankowego Zamawiającego. </w:t>
      </w:r>
    </w:p>
    <w:p w14:paraId="0DCD8075" w14:textId="77777777" w:rsidR="00670C74" w:rsidRDefault="00670C74" w:rsidP="00670C74">
      <w:pPr>
        <w:pStyle w:val="Akapitzlist"/>
        <w:spacing w:line="276" w:lineRule="auto"/>
        <w:ind w:left="0"/>
        <w:jc w:val="center"/>
      </w:pPr>
      <w:r w:rsidRPr="005263A3">
        <w:rPr>
          <w:rFonts w:ascii="Arial" w:hAnsi="Arial" w:cs="Arial"/>
          <w:b/>
          <w:sz w:val="22"/>
          <w:szCs w:val="22"/>
        </w:rPr>
        <w:t>§ 4.</w:t>
      </w:r>
    </w:p>
    <w:p w14:paraId="1FC5C400" w14:textId="77777777" w:rsidR="00670C74" w:rsidRPr="00BC42B5" w:rsidRDefault="00670C74" w:rsidP="00670C74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C42B5">
        <w:rPr>
          <w:rFonts w:ascii="Arial" w:hAnsi="Arial" w:cs="Arial"/>
          <w:b/>
          <w:sz w:val="22"/>
          <w:szCs w:val="22"/>
        </w:rPr>
        <w:t>Okres obowiązywania Umowy</w:t>
      </w:r>
    </w:p>
    <w:p w14:paraId="00FCF006" w14:textId="77777777" w:rsidR="00670C74" w:rsidRDefault="00670C74" w:rsidP="00670C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obowiązuje 12 miesięcy od dnia jej zawarcia lub do wyczerpania kwoty wynagrodzenia Wykonawcy wskazanego w § 3 ust. 1 Umowy.</w:t>
      </w:r>
    </w:p>
    <w:p w14:paraId="0290B641" w14:textId="77777777" w:rsidR="00670C74" w:rsidRPr="00BC42B5" w:rsidRDefault="00670C74" w:rsidP="00670C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AC8534" w14:textId="77777777" w:rsidR="00670C74" w:rsidRPr="00AF52AD" w:rsidRDefault="00670C74" w:rsidP="00670C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42B5">
        <w:rPr>
          <w:rFonts w:ascii="Arial" w:hAnsi="Arial" w:cs="Arial"/>
          <w:b/>
          <w:sz w:val="22"/>
          <w:szCs w:val="22"/>
        </w:rPr>
        <w:t>§ 5</w:t>
      </w:r>
      <w:r w:rsidRPr="00AF52AD">
        <w:rPr>
          <w:rFonts w:ascii="Arial" w:hAnsi="Arial" w:cs="Arial"/>
          <w:b/>
          <w:sz w:val="22"/>
          <w:szCs w:val="22"/>
        </w:rPr>
        <w:t>.</w:t>
      </w:r>
    </w:p>
    <w:p w14:paraId="697ED398" w14:textId="77777777" w:rsidR="00670C74" w:rsidRPr="00AF52AD" w:rsidRDefault="00670C74" w:rsidP="00670C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>Kary umowne</w:t>
      </w:r>
    </w:p>
    <w:p w14:paraId="41886C85" w14:textId="77777777" w:rsidR="00670C74" w:rsidRPr="00AF52AD" w:rsidRDefault="00670C74" w:rsidP="00670C7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Ustala się następujące kary umowne:</w:t>
      </w:r>
    </w:p>
    <w:p w14:paraId="29B8062E" w14:textId="77777777" w:rsidR="00670C74" w:rsidRDefault="00670C74" w:rsidP="00670C74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0,1%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</w:t>
      </w:r>
      <w:r w:rsidRPr="00AF52AD">
        <w:rPr>
          <w:rFonts w:ascii="Arial" w:hAnsi="Arial" w:cs="Arial"/>
          <w:sz w:val="22"/>
          <w:szCs w:val="22"/>
        </w:rPr>
        <w:t xml:space="preserve"> za każdy rozpoczęty dzień </w:t>
      </w:r>
      <w:r>
        <w:rPr>
          <w:rFonts w:ascii="Arial" w:hAnsi="Arial" w:cs="Arial"/>
          <w:sz w:val="22"/>
          <w:szCs w:val="22"/>
        </w:rPr>
        <w:t>zwłoki</w:t>
      </w:r>
      <w:r w:rsidRPr="00AF52AD">
        <w:rPr>
          <w:rFonts w:ascii="Arial" w:hAnsi="Arial" w:cs="Arial"/>
          <w:sz w:val="22"/>
          <w:szCs w:val="22"/>
        </w:rPr>
        <w:t xml:space="preserve"> w przypadku przekroczenia </w:t>
      </w:r>
      <w:r>
        <w:rPr>
          <w:rFonts w:ascii="Arial" w:hAnsi="Arial" w:cs="Arial"/>
          <w:sz w:val="22"/>
          <w:szCs w:val="22"/>
        </w:rPr>
        <w:t>uzgodnionego terminu dostawy danej partii asortymentu,</w:t>
      </w:r>
      <w:r w:rsidRPr="00AF52A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AF52AD">
        <w:rPr>
          <w:rFonts w:ascii="Arial" w:hAnsi="Arial" w:cs="Arial"/>
          <w:sz w:val="22"/>
          <w:szCs w:val="22"/>
        </w:rPr>
        <w:t xml:space="preserve">w przypadku gdy </w:t>
      </w:r>
      <w:r>
        <w:rPr>
          <w:rFonts w:ascii="Arial" w:hAnsi="Arial" w:cs="Arial"/>
          <w:sz w:val="22"/>
          <w:szCs w:val="22"/>
        </w:rPr>
        <w:t>zwłoka</w:t>
      </w:r>
      <w:r w:rsidRPr="00AF52AD">
        <w:rPr>
          <w:rFonts w:ascii="Arial" w:hAnsi="Arial" w:cs="Arial"/>
          <w:sz w:val="22"/>
          <w:szCs w:val="22"/>
        </w:rPr>
        <w:t xml:space="preserve"> przekroczy 5 dni – począwszy od szóstego dnia kara wynosić będzie </w:t>
      </w:r>
      <w:r>
        <w:rPr>
          <w:rFonts w:ascii="Arial" w:hAnsi="Arial" w:cs="Arial"/>
          <w:sz w:val="22"/>
          <w:szCs w:val="22"/>
        </w:rPr>
        <w:t>0,2%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</w:t>
      </w:r>
      <w:r w:rsidRPr="00AF52AD">
        <w:rPr>
          <w:rFonts w:ascii="Arial" w:hAnsi="Arial" w:cs="Arial"/>
          <w:sz w:val="22"/>
          <w:szCs w:val="22"/>
        </w:rPr>
        <w:t xml:space="preserve"> za każdy następny rozpoczęty dzień </w:t>
      </w:r>
      <w:r>
        <w:rPr>
          <w:rFonts w:ascii="Arial" w:hAnsi="Arial" w:cs="Arial"/>
          <w:sz w:val="22"/>
          <w:szCs w:val="22"/>
        </w:rPr>
        <w:t>zwłoki</w:t>
      </w:r>
      <w:r w:rsidRPr="00AF52AD">
        <w:rPr>
          <w:rFonts w:ascii="Arial" w:hAnsi="Arial" w:cs="Arial"/>
          <w:sz w:val="22"/>
          <w:szCs w:val="22"/>
        </w:rPr>
        <w:t xml:space="preserve">; </w:t>
      </w:r>
    </w:p>
    <w:p w14:paraId="13D1E0B7" w14:textId="77777777" w:rsidR="00670C74" w:rsidRPr="00AF52AD" w:rsidRDefault="00670C74" w:rsidP="00670C74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wysokości 0,05% wynagrodzenia Wykonawcy brutto </w:t>
      </w:r>
      <w:r w:rsidRPr="001C5E9F">
        <w:rPr>
          <w:rFonts w:ascii="Arial" w:hAnsi="Arial" w:cs="Arial"/>
          <w:sz w:val="22"/>
          <w:szCs w:val="22"/>
        </w:rPr>
        <w:t xml:space="preserve">za każdy rozpoczęty dzień </w:t>
      </w:r>
      <w:r>
        <w:rPr>
          <w:rFonts w:ascii="Arial" w:hAnsi="Arial" w:cs="Arial"/>
          <w:sz w:val="22"/>
          <w:szCs w:val="22"/>
        </w:rPr>
        <w:t>zwłoki,</w:t>
      </w:r>
      <w:r w:rsidRPr="001C5E9F">
        <w:rPr>
          <w:rFonts w:ascii="Arial" w:hAnsi="Arial" w:cs="Arial"/>
          <w:sz w:val="22"/>
          <w:szCs w:val="22"/>
        </w:rPr>
        <w:t xml:space="preserve"> w przypadku przekroczenia terminu, o którym mowa w § </w:t>
      </w:r>
      <w:r>
        <w:rPr>
          <w:rFonts w:ascii="Arial" w:hAnsi="Arial" w:cs="Arial"/>
          <w:sz w:val="22"/>
          <w:szCs w:val="22"/>
        </w:rPr>
        <w:t>8</w:t>
      </w:r>
      <w:r w:rsidRPr="001C5E9F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5 pkt 1</w:t>
      </w:r>
      <w:r w:rsidRPr="001C5E9F">
        <w:rPr>
          <w:rFonts w:ascii="Arial" w:hAnsi="Arial" w:cs="Arial"/>
          <w:sz w:val="22"/>
          <w:szCs w:val="22"/>
        </w:rPr>
        <w:t xml:space="preserve"> Umowy</w:t>
      </w:r>
    </w:p>
    <w:p w14:paraId="75A68353" w14:textId="77777777" w:rsidR="00670C74" w:rsidRPr="00AF52AD" w:rsidRDefault="00670C74" w:rsidP="00670C74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lastRenderedPageBreak/>
        <w:t xml:space="preserve">w wysokości </w:t>
      </w:r>
      <w:r>
        <w:rPr>
          <w:rFonts w:ascii="Arial" w:hAnsi="Arial" w:cs="Arial"/>
          <w:sz w:val="22"/>
          <w:szCs w:val="22"/>
        </w:rPr>
        <w:t>10%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 danego Zadania, o którym mowa w  Załączniku nr 4.1-4.5 do SIWZ,</w:t>
      </w:r>
      <w:r w:rsidRPr="00AF52AD">
        <w:rPr>
          <w:rFonts w:ascii="Arial" w:hAnsi="Arial" w:cs="Arial"/>
          <w:sz w:val="22"/>
          <w:szCs w:val="22"/>
        </w:rPr>
        <w:t xml:space="preserve"> w przypadku odstąpienia od Umowy </w:t>
      </w:r>
      <w:r>
        <w:rPr>
          <w:rFonts w:ascii="Arial" w:hAnsi="Arial" w:cs="Arial"/>
          <w:sz w:val="22"/>
          <w:szCs w:val="22"/>
        </w:rPr>
        <w:t xml:space="preserve">w zakresie danego Zadania </w:t>
      </w:r>
      <w:r w:rsidRPr="00AF52AD">
        <w:rPr>
          <w:rFonts w:ascii="Arial" w:hAnsi="Arial" w:cs="Arial"/>
          <w:sz w:val="22"/>
          <w:szCs w:val="22"/>
        </w:rPr>
        <w:t>z przyczyn leżących po stronie Wykonawcy</w:t>
      </w:r>
      <w:r>
        <w:rPr>
          <w:rFonts w:ascii="Arial" w:hAnsi="Arial" w:cs="Arial"/>
          <w:sz w:val="22"/>
          <w:szCs w:val="22"/>
        </w:rPr>
        <w:t>;</w:t>
      </w:r>
    </w:p>
    <w:p w14:paraId="100905DC" w14:textId="77777777" w:rsidR="00670C74" w:rsidRPr="00AF52AD" w:rsidRDefault="00670C74" w:rsidP="00670C74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10%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brutto, o którym mowa w § 3 ust. 1 Umowy,</w:t>
      </w:r>
      <w:r w:rsidRPr="00AF52AD">
        <w:rPr>
          <w:rFonts w:ascii="Arial" w:hAnsi="Arial" w:cs="Arial"/>
          <w:sz w:val="22"/>
          <w:szCs w:val="22"/>
        </w:rPr>
        <w:t xml:space="preserve"> w przypadku odstąpienia od Umowy z przyczyn leżących po stronie Wykonawcy</w:t>
      </w:r>
      <w:r>
        <w:rPr>
          <w:rFonts w:ascii="Arial" w:hAnsi="Arial" w:cs="Arial"/>
          <w:sz w:val="22"/>
          <w:szCs w:val="22"/>
        </w:rPr>
        <w:t>.</w:t>
      </w:r>
      <w:r w:rsidRPr="00AF52AD">
        <w:rPr>
          <w:rFonts w:ascii="Arial" w:hAnsi="Arial" w:cs="Arial"/>
          <w:sz w:val="22"/>
          <w:szCs w:val="22"/>
        </w:rPr>
        <w:t xml:space="preserve"> </w:t>
      </w:r>
    </w:p>
    <w:p w14:paraId="45328264" w14:textId="77777777" w:rsidR="00670C74" w:rsidRDefault="00670C74" w:rsidP="00670C7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Strony mają prawo dochodzenia odszkodowania przewyższającego zastrzeżone kary umowne.</w:t>
      </w:r>
    </w:p>
    <w:p w14:paraId="3DC11C62" w14:textId="77777777" w:rsidR="00670C74" w:rsidRDefault="00670C74" w:rsidP="00670C7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Wykonawca wyraża zgodę na potrąc</w:t>
      </w:r>
      <w:r>
        <w:rPr>
          <w:rFonts w:ascii="Arial" w:hAnsi="Arial" w:cs="Arial"/>
          <w:sz w:val="22"/>
          <w:szCs w:val="22"/>
        </w:rPr>
        <w:t>a</w:t>
      </w:r>
      <w:r w:rsidRPr="00AF52AD">
        <w:rPr>
          <w:rFonts w:ascii="Arial" w:hAnsi="Arial" w:cs="Arial"/>
          <w:sz w:val="22"/>
          <w:szCs w:val="22"/>
        </w:rPr>
        <w:t>nie kar umownych z jakiejkolwiek należności przysługującej mu od Zamawiającego.</w:t>
      </w:r>
    </w:p>
    <w:p w14:paraId="346A9E37" w14:textId="77777777" w:rsidR="00670C74" w:rsidRPr="00AF52AD" w:rsidRDefault="00670C74" w:rsidP="00670C74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wysokość</w:t>
      </w:r>
      <w:r w:rsidRPr="00AF52AD">
        <w:rPr>
          <w:rFonts w:ascii="Arial" w:hAnsi="Arial" w:cs="Arial"/>
          <w:sz w:val="22"/>
          <w:szCs w:val="22"/>
        </w:rPr>
        <w:t xml:space="preserve"> kar umownych nie może przekroczyć </w:t>
      </w:r>
      <w:r>
        <w:rPr>
          <w:rFonts w:ascii="Arial" w:hAnsi="Arial" w:cs="Arial"/>
          <w:sz w:val="22"/>
          <w:szCs w:val="22"/>
        </w:rPr>
        <w:t>20</w:t>
      </w:r>
      <w:r w:rsidRPr="00AF52AD">
        <w:rPr>
          <w:rFonts w:ascii="Arial" w:hAnsi="Arial" w:cs="Arial"/>
          <w:sz w:val="22"/>
          <w:szCs w:val="22"/>
        </w:rPr>
        <w:t>% wartości Umowy.</w:t>
      </w:r>
    </w:p>
    <w:p w14:paraId="794469CF" w14:textId="77777777" w:rsidR="00670C74" w:rsidRDefault="00670C74" w:rsidP="00670C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9C357D" w14:textId="77777777" w:rsidR="00670C74" w:rsidRPr="00AF52AD" w:rsidRDefault="00670C74" w:rsidP="00670C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AF52AD">
        <w:rPr>
          <w:rFonts w:ascii="Arial" w:hAnsi="Arial" w:cs="Arial"/>
          <w:b/>
          <w:sz w:val="22"/>
          <w:szCs w:val="22"/>
        </w:rPr>
        <w:t>.</w:t>
      </w:r>
    </w:p>
    <w:p w14:paraId="13BCF007" w14:textId="77777777" w:rsidR="00670C74" w:rsidRPr="00AF52AD" w:rsidRDefault="00670C74" w:rsidP="00670C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>Zmiany Umowy</w:t>
      </w:r>
    </w:p>
    <w:p w14:paraId="5250FA6F" w14:textId="77777777" w:rsidR="00670C74" w:rsidRPr="00AF52AD" w:rsidRDefault="00670C74" w:rsidP="00670C74">
      <w:pPr>
        <w:pStyle w:val="Akapitzlist1"/>
        <w:numPr>
          <w:ilvl w:val="0"/>
          <w:numId w:val="32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AF52AD">
        <w:rPr>
          <w:rFonts w:ascii="Arial" w:hAnsi="Arial" w:cs="Arial"/>
        </w:rPr>
        <w:t>Zamawiający przewiduje możliwość zmiany postanowień Umowy w</w:t>
      </w:r>
      <w:r>
        <w:rPr>
          <w:rFonts w:ascii="Arial" w:hAnsi="Arial" w:cs="Arial"/>
        </w:rPr>
        <w:t xml:space="preserve"> </w:t>
      </w:r>
      <w:r w:rsidRPr="00AF52AD">
        <w:rPr>
          <w:rFonts w:ascii="Arial" w:hAnsi="Arial" w:cs="Arial"/>
        </w:rPr>
        <w:t>zakresie niezbędnym do jej należytego wykonania, w szczególności, gdy nastąpiła</w:t>
      </w:r>
      <w:r>
        <w:rPr>
          <w:rFonts w:ascii="Arial" w:hAnsi="Arial" w:cs="Arial"/>
        </w:rPr>
        <w:t xml:space="preserve"> co najmniej jedna z następujących okoliczności</w:t>
      </w:r>
      <w:r w:rsidRPr="00AF52AD">
        <w:rPr>
          <w:rFonts w:ascii="Arial" w:hAnsi="Arial" w:cs="Arial"/>
        </w:rPr>
        <w:t>:</w:t>
      </w:r>
    </w:p>
    <w:p w14:paraId="07A44F84" w14:textId="77777777" w:rsidR="00670C74" w:rsidRPr="00AF52AD" w:rsidRDefault="00670C74" w:rsidP="00670C74">
      <w:pPr>
        <w:pStyle w:val="Akapitzlist1"/>
        <w:numPr>
          <w:ilvl w:val="1"/>
          <w:numId w:val="32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</w:rPr>
      </w:pPr>
      <w:r w:rsidRPr="00F17EDB">
        <w:rPr>
          <w:rFonts w:ascii="Arial" w:hAnsi="Arial" w:cs="Arial"/>
        </w:rPr>
        <w:t xml:space="preserve">zmiana w obowiązujących przepisach prawa mająca wpływ na Przedmiot </w:t>
      </w:r>
      <w:r>
        <w:rPr>
          <w:rFonts w:ascii="Arial" w:hAnsi="Arial" w:cs="Arial"/>
        </w:rPr>
        <w:t>Umowy lub warunki realizacji Umowy</w:t>
      </w:r>
      <w:r w:rsidRPr="00F17EDB">
        <w:rPr>
          <w:rFonts w:ascii="Arial" w:hAnsi="Arial" w:cs="Arial"/>
        </w:rPr>
        <w:t>, skutkująca niemożnością należytego wykonania Przedmiotu Umowy;</w:t>
      </w:r>
    </w:p>
    <w:p w14:paraId="458B309A" w14:textId="77777777" w:rsidR="00670C74" w:rsidRPr="00FC62D6" w:rsidRDefault="00670C74" w:rsidP="00670C74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możliwość dostarczenia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FC62D6">
        <w:rPr>
          <w:rFonts w:ascii="Arial" w:hAnsi="Arial" w:cs="Arial"/>
          <w:sz w:val="22"/>
          <w:szCs w:val="22"/>
        </w:rPr>
        <w:t xml:space="preserve">Przedmiotu Umowy spełniającego wymagania SIWZ, lecz o parametrach korzystniejszych niż </w:t>
      </w:r>
      <w:r>
        <w:rPr>
          <w:rFonts w:ascii="Arial" w:hAnsi="Arial" w:cs="Arial"/>
          <w:sz w:val="22"/>
          <w:szCs w:val="22"/>
        </w:rPr>
        <w:t xml:space="preserve">asortyment stanowiący </w:t>
      </w:r>
      <w:r w:rsidRPr="00AF52AD">
        <w:rPr>
          <w:rFonts w:ascii="Arial" w:hAnsi="Arial" w:cs="Arial"/>
          <w:sz w:val="22"/>
          <w:szCs w:val="22"/>
        </w:rPr>
        <w:t>Przedmiot Umowy</w:t>
      </w:r>
      <w:r>
        <w:rPr>
          <w:rFonts w:ascii="Arial" w:hAnsi="Arial" w:cs="Arial"/>
          <w:sz w:val="22"/>
          <w:szCs w:val="22"/>
        </w:rPr>
        <w:t>;</w:t>
      </w:r>
    </w:p>
    <w:p w14:paraId="07D45FE3" w14:textId="77777777" w:rsidR="00670C74" w:rsidRPr="00FC62D6" w:rsidRDefault="00670C74" w:rsidP="00670C74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 xml:space="preserve">konieczność zmiany </w:t>
      </w:r>
      <w:r>
        <w:rPr>
          <w:rFonts w:ascii="Arial" w:hAnsi="Arial" w:cs="Arial"/>
          <w:sz w:val="22"/>
          <w:szCs w:val="22"/>
        </w:rPr>
        <w:t>asortymentu stanowiącego</w:t>
      </w:r>
      <w:r w:rsidRPr="00AF52AD">
        <w:rPr>
          <w:rFonts w:ascii="Arial" w:hAnsi="Arial" w:cs="Arial"/>
          <w:sz w:val="22"/>
          <w:szCs w:val="22"/>
        </w:rPr>
        <w:t xml:space="preserve"> Przedmiot Umowy w granicach nieprzekraczających 10 % wartości </w:t>
      </w:r>
      <w:r>
        <w:rPr>
          <w:rFonts w:ascii="Arial" w:hAnsi="Arial" w:cs="Arial"/>
          <w:sz w:val="22"/>
          <w:szCs w:val="22"/>
        </w:rPr>
        <w:t>wynagrodzenia brutto Wykonawcy, o którym mowa w § 3 ust. 1 Umowy;</w:t>
      </w:r>
      <w:r w:rsidRPr="00FC62D6">
        <w:rPr>
          <w:rFonts w:ascii="Arial" w:hAnsi="Arial" w:cs="Arial"/>
          <w:sz w:val="22"/>
          <w:szCs w:val="22"/>
        </w:rPr>
        <w:t xml:space="preserve"> </w:t>
      </w:r>
    </w:p>
    <w:p w14:paraId="796F3611" w14:textId="77777777" w:rsidR="00670C74" w:rsidRPr="00AF52AD" w:rsidRDefault="00670C74" w:rsidP="00670C74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 xml:space="preserve">zmiana polityki cenowej przez producenta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AF52AD">
        <w:rPr>
          <w:rFonts w:ascii="Arial" w:hAnsi="Arial" w:cs="Arial"/>
          <w:sz w:val="22"/>
          <w:szCs w:val="22"/>
        </w:rPr>
        <w:t xml:space="preserve">Przedmiot Umowy lub </w:t>
      </w:r>
      <w:r>
        <w:rPr>
          <w:rFonts w:ascii="Arial" w:hAnsi="Arial" w:cs="Arial"/>
          <w:sz w:val="22"/>
          <w:szCs w:val="22"/>
        </w:rPr>
        <w:t xml:space="preserve">przez </w:t>
      </w:r>
      <w:r w:rsidRPr="00AF52AD">
        <w:rPr>
          <w:rFonts w:ascii="Arial" w:hAnsi="Arial" w:cs="Arial"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>,</w:t>
      </w:r>
      <w:r w:rsidRPr="00AF52AD">
        <w:rPr>
          <w:rFonts w:ascii="Arial" w:hAnsi="Arial" w:cs="Arial"/>
          <w:sz w:val="22"/>
          <w:szCs w:val="22"/>
        </w:rPr>
        <w:t xml:space="preserve"> w sposób korzystny dla Zamawiającego;</w:t>
      </w:r>
    </w:p>
    <w:p w14:paraId="3A7A29A1" w14:textId="77777777" w:rsidR="00670C74" w:rsidRDefault="00670C74" w:rsidP="00670C74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niewykorzystanie</w:t>
      </w:r>
      <w:r w:rsidRPr="00AF52AD">
        <w:rPr>
          <w:rFonts w:ascii="Arial" w:hAnsi="Arial" w:cs="Arial"/>
          <w:sz w:val="22"/>
          <w:szCs w:val="22"/>
        </w:rPr>
        <w:t xml:space="preserve"> P</w:t>
      </w:r>
      <w:r w:rsidRPr="00FC62D6">
        <w:rPr>
          <w:rFonts w:ascii="Arial" w:hAnsi="Arial" w:cs="Arial"/>
          <w:sz w:val="22"/>
          <w:szCs w:val="22"/>
        </w:rPr>
        <w:t xml:space="preserve">rzedmiotu </w:t>
      </w:r>
      <w:r w:rsidRPr="00AF52AD">
        <w:rPr>
          <w:rFonts w:ascii="Arial" w:hAnsi="Arial" w:cs="Arial"/>
          <w:sz w:val="22"/>
          <w:szCs w:val="22"/>
        </w:rPr>
        <w:t xml:space="preserve">Umowy w </w:t>
      </w:r>
      <w:r>
        <w:rPr>
          <w:rFonts w:ascii="Arial" w:hAnsi="Arial" w:cs="Arial"/>
          <w:sz w:val="22"/>
          <w:szCs w:val="22"/>
        </w:rPr>
        <w:t>okresie</w:t>
      </w:r>
      <w:r w:rsidRPr="00AF52AD">
        <w:rPr>
          <w:rFonts w:ascii="Arial" w:hAnsi="Arial" w:cs="Arial"/>
          <w:sz w:val="22"/>
          <w:szCs w:val="22"/>
        </w:rPr>
        <w:t xml:space="preserve"> obowiązywania Umowy</w:t>
      </w:r>
      <w:r>
        <w:rPr>
          <w:rFonts w:ascii="Arial" w:hAnsi="Arial" w:cs="Arial"/>
          <w:sz w:val="22"/>
          <w:szCs w:val="22"/>
        </w:rPr>
        <w:t xml:space="preserve"> wskazanym w § 4 Umowy; w takim przypadku termin obowiązywania Umowy może ulec przedłużeniu jednak nie dłużej niż na okres 6 miesięcy.</w:t>
      </w:r>
    </w:p>
    <w:p w14:paraId="7B9BDE46" w14:textId="77777777" w:rsidR="00670C74" w:rsidRPr="00AF52AD" w:rsidRDefault="00670C74" w:rsidP="00670C74">
      <w:pPr>
        <w:pStyle w:val="Akapitzlist1"/>
        <w:numPr>
          <w:ilvl w:val="0"/>
          <w:numId w:val="32"/>
        </w:numPr>
        <w:tabs>
          <w:tab w:val="clear" w:pos="720"/>
          <w:tab w:val="left" w:pos="0"/>
        </w:tabs>
        <w:ind w:left="284" w:hanging="284"/>
        <w:jc w:val="both"/>
        <w:rPr>
          <w:b/>
        </w:rPr>
      </w:pPr>
      <w:r>
        <w:rPr>
          <w:rFonts w:ascii="Arial" w:hAnsi="Arial" w:cs="Arial"/>
        </w:rPr>
        <w:t>Zmiany Umowy, o których mowa w ust. 1 wymagają zawarcia przez strony aneksu do Umowy w formie pisemnej pod rygorem nieważności.</w:t>
      </w:r>
    </w:p>
    <w:p w14:paraId="25AB2D00" w14:textId="77777777" w:rsidR="00670C74" w:rsidRPr="00AF52AD" w:rsidRDefault="00670C74" w:rsidP="00670C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AF52AD">
        <w:rPr>
          <w:rFonts w:ascii="Arial" w:hAnsi="Arial" w:cs="Arial"/>
          <w:b/>
          <w:sz w:val="22"/>
          <w:szCs w:val="22"/>
        </w:rPr>
        <w:t xml:space="preserve">. </w:t>
      </w:r>
    </w:p>
    <w:p w14:paraId="32EA1F5C" w14:textId="77777777" w:rsidR="00670C74" w:rsidRPr="00AF52AD" w:rsidRDefault="00670C74" w:rsidP="00670C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>Odstąpienie od Umowy</w:t>
      </w:r>
    </w:p>
    <w:p w14:paraId="5AC1D567" w14:textId="77777777" w:rsidR="00670C74" w:rsidRPr="00AF52AD" w:rsidRDefault="00670C74" w:rsidP="00670C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F52AD">
        <w:rPr>
          <w:rFonts w:ascii="Arial" w:hAnsi="Arial" w:cs="Arial"/>
          <w:bCs/>
          <w:sz w:val="22"/>
          <w:szCs w:val="22"/>
        </w:rPr>
        <w:t>Zamawiający może odstąpić od Umowy</w:t>
      </w:r>
      <w:r>
        <w:rPr>
          <w:rFonts w:ascii="Arial" w:hAnsi="Arial" w:cs="Arial"/>
          <w:bCs/>
          <w:sz w:val="22"/>
          <w:szCs w:val="22"/>
        </w:rPr>
        <w:t>,</w:t>
      </w:r>
      <w:r w:rsidRPr="00AF52AD">
        <w:rPr>
          <w:rFonts w:ascii="Arial" w:hAnsi="Arial" w:cs="Arial"/>
          <w:bCs/>
          <w:sz w:val="22"/>
          <w:szCs w:val="22"/>
        </w:rPr>
        <w:t xml:space="preserve"> jeżeli: </w:t>
      </w:r>
    </w:p>
    <w:p w14:paraId="5924A71C" w14:textId="77777777" w:rsidR="00670C74" w:rsidRPr="00B3661E" w:rsidRDefault="00670C74" w:rsidP="00670C74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zostanie otwarta likwidacja Wykonawcy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daty powzięcia przez Zamawiającego informacji o likwidacji;</w:t>
      </w:r>
    </w:p>
    <w:p w14:paraId="6E2BBD14" w14:textId="77777777" w:rsidR="00670C74" w:rsidRPr="00B3661E" w:rsidRDefault="00670C74" w:rsidP="00670C74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eastAsiaTheme="majorEastAsia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Wykonawca zostanie wykreślony z właściwego rejestru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daty powzięcia przez Zamawiającego informacji o wykreśleniu; </w:t>
      </w:r>
    </w:p>
    <w:p w14:paraId="1F01954A" w14:textId="77777777" w:rsidR="00670C74" w:rsidRPr="00B3661E" w:rsidRDefault="00670C74" w:rsidP="00670C74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wyczerpania limitu kar umownych, o którym mowa w § </w:t>
      </w:r>
      <w:r>
        <w:rPr>
          <w:rStyle w:val="FontStyle33"/>
          <w:rFonts w:ascii="Arial" w:eastAsiaTheme="majorEastAsia" w:hAnsi="Arial" w:cs="Arial"/>
          <w:sz w:val="22"/>
          <w:szCs w:val="22"/>
        </w:rPr>
        <w:t>5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ust. 4 Umowy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okoliczności;</w:t>
      </w:r>
    </w:p>
    <w:p w14:paraId="1AC8F673" w14:textId="77777777" w:rsidR="00670C74" w:rsidRPr="00B3661E" w:rsidRDefault="00670C74" w:rsidP="00670C74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 sytuacji, o której mowa w § 2 ust. 6 zdanie drugie Umowy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okoliczności;</w:t>
      </w:r>
    </w:p>
    <w:p w14:paraId="2AA366F5" w14:textId="77777777" w:rsidR="00670C74" w:rsidRPr="00B3661E" w:rsidRDefault="00670C74" w:rsidP="00670C74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ajorEastAsia"/>
          <w:sz w:val="22"/>
          <w:szCs w:val="22"/>
        </w:rPr>
      </w:pPr>
      <w:r w:rsidRPr="00B3661E">
        <w:rPr>
          <w:rFonts w:ascii="Arial" w:hAnsi="Arial" w:cs="Arial"/>
          <w:sz w:val="22"/>
          <w:szCs w:val="22"/>
        </w:rPr>
        <w:t xml:space="preserve">dostawa asortymentu stanowiącego Przedmiot Umowy lub produktu zastępczego nie zostanie zrealizowana w terminie, o którym mowa w § 2 ust. 7 Umowy – 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</w:t>
      </w:r>
      <w:r w:rsidRPr="00B3661E">
        <w:rPr>
          <w:rFonts w:ascii="Arial" w:hAnsi="Arial" w:cs="Arial"/>
          <w:sz w:val="22"/>
          <w:szCs w:val="22"/>
        </w:rPr>
        <w:t>;</w:t>
      </w:r>
    </w:p>
    <w:p w14:paraId="59B17BED" w14:textId="77777777" w:rsidR="00670C74" w:rsidRPr="00B3661E" w:rsidRDefault="00670C74" w:rsidP="00670C74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3661E">
        <w:rPr>
          <w:rFonts w:ascii="Arial" w:hAnsi="Arial" w:cs="Arial"/>
          <w:sz w:val="22"/>
          <w:szCs w:val="22"/>
        </w:rPr>
        <w:lastRenderedPageBreak/>
        <w:t>w sytuacji naruszenia przez Wykonawcę zakazu, o którym mowa w § 9 Umowy – w</w:t>
      </w:r>
      <w:r>
        <w:rPr>
          <w:rFonts w:ascii="Arial" w:hAnsi="Arial" w:cs="Arial"/>
          <w:sz w:val="22"/>
          <w:szCs w:val="22"/>
        </w:rPr>
        <w:t> 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okoliczności.</w:t>
      </w:r>
    </w:p>
    <w:p w14:paraId="08EC1269" w14:textId="77777777" w:rsidR="00670C74" w:rsidRPr="00AF52AD" w:rsidRDefault="00670C74" w:rsidP="00670C74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Odstąpienie od Umowy wymaga zachowania formy pisemnej pod rygorem nieważności.</w:t>
      </w:r>
    </w:p>
    <w:p w14:paraId="638AFB6B" w14:textId="77777777" w:rsidR="00670C74" w:rsidRDefault="00670C74" w:rsidP="00670C74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AF52AD">
        <w:rPr>
          <w:rFonts w:ascii="Arial" w:hAnsi="Arial" w:cs="Arial"/>
          <w:bCs/>
          <w:sz w:val="22"/>
          <w:szCs w:val="22"/>
        </w:rPr>
        <w:t>Odstąpienie od Umowy wywołuje skutek na przyszłość (</w:t>
      </w:r>
      <w:r w:rsidRPr="00AF52AD">
        <w:rPr>
          <w:rFonts w:ascii="Arial" w:hAnsi="Arial" w:cs="Arial"/>
          <w:bCs/>
          <w:i/>
          <w:sz w:val="22"/>
          <w:szCs w:val="22"/>
        </w:rPr>
        <w:t>ex nunc</w:t>
      </w:r>
      <w:r w:rsidRPr="00AF52AD">
        <w:rPr>
          <w:rFonts w:ascii="Arial" w:hAnsi="Arial" w:cs="Arial"/>
          <w:bCs/>
          <w:sz w:val="22"/>
          <w:szCs w:val="22"/>
        </w:rPr>
        <w:t>).</w:t>
      </w:r>
    </w:p>
    <w:p w14:paraId="65DC1754" w14:textId="77777777" w:rsidR="00670C74" w:rsidRPr="00FC62D6" w:rsidRDefault="00670C74" w:rsidP="00670C74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Odstąpienie od Umowy w odniesieniu do niewykonanej części Umowy nie wyłącza ani nie ogranicza</w:t>
      </w:r>
      <w:r>
        <w:rPr>
          <w:rFonts w:ascii="Arial" w:hAnsi="Arial" w:cs="Arial"/>
          <w:sz w:val="22"/>
          <w:szCs w:val="22"/>
        </w:rPr>
        <w:t xml:space="preserve"> </w:t>
      </w:r>
      <w:r w:rsidRPr="008B128B">
        <w:rPr>
          <w:rFonts w:ascii="Arial" w:hAnsi="Arial" w:cs="Arial"/>
          <w:sz w:val="22"/>
          <w:szCs w:val="22"/>
        </w:rPr>
        <w:t>prawa do żądania zapłaty kar umownych za odstąpienie od Umowy oraz kar umownych dotyczących zdarzeń, które nastąpiły przed odstąpieniem od Umowy</w:t>
      </w:r>
      <w:r>
        <w:rPr>
          <w:rFonts w:ascii="Arial" w:hAnsi="Arial" w:cs="Arial"/>
          <w:sz w:val="22"/>
          <w:szCs w:val="22"/>
        </w:rPr>
        <w:t>.</w:t>
      </w:r>
    </w:p>
    <w:p w14:paraId="4777DB17" w14:textId="77777777" w:rsidR="00670C74" w:rsidRPr="00AF52AD" w:rsidRDefault="00670C74" w:rsidP="00670C74">
      <w:pPr>
        <w:autoSpaceDE w:val="0"/>
        <w:autoSpaceDN w:val="0"/>
        <w:adjustRightInd w:val="0"/>
        <w:spacing w:line="276" w:lineRule="auto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</w:p>
    <w:p w14:paraId="5C1CD892" w14:textId="77777777" w:rsidR="00670C74" w:rsidRPr="00AF52AD" w:rsidRDefault="00670C74" w:rsidP="00670C74">
      <w:pPr>
        <w:autoSpaceDE w:val="0"/>
        <w:autoSpaceDN w:val="0"/>
        <w:adjustRightInd w:val="0"/>
        <w:spacing w:line="276" w:lineRule="auto"/>
        <w:jc w:val="center"/>
        <w:rPr>
          <w:rStyle w:val="FontStyle33"/>
          <w:rFonts w:ascii="Arial" w:eastAsiaTheme="majorEastAsia" w:hAnsi="Arial" w:cs="Arial"/>
          <w:b/>
          <w:sz w:val="22"/>
          <w:szCs w:val="22"/>
        </w:rPr>
      </w:pPr>
      <w:r w:rsidRPr="00AF52AD">
        <w:rPr>
          <w:rStyle w:val="FontStyle33"/>
          <w:rFonts w:ascii="Arial" w:eastAsiaTheme="majorEastAsia" w:hAnsi="Arial" w:cs="Arial"/>
          <w:b/>
          <w:sz w:val="22"/>
          <w:szCs w:val="22"/>
        </w:rPr>
        <w:t xml:space="preserve">§ </w:t>
      </w:r>
      <w:r>
        <w:rPr>
          <w:rStyle w:val="FontStyle33"/>
          <w:rFonts w:ascii="Arial" w:eastAsiaTheme="majorEastAsia" w:hAnsi="Arial" w:cs="Arial"/>
          <w:b/>
          <w:sz w:val="22"/>
          <w:szCs w:val="22"/>
        </w:rPr>
        <w:t>8</w:t>
      </w:r>
      <w:r w:rsidRPr="00AF52AD">
        <w:rPr>
          <w:rStyle w:val="FontStyle33"/>
          <w:rFonts w:ascii="Arial" w:eastAsiaTheme="majorEastAsia" w:hAnsi="Arial" w:cs="Arial"/>
          <w:b/>
          <w:sz w:val="22"/>
          <w:szCs w:val="22"/>
        </w:rPr>
        <w:t>.</w:t>
      </w:r>
    </w:p>
    <w:p w14:paraId="59AD435C" w14:textId="77777777" w:rsidR="00670C74" w:rsidRPr="00AF52AD" w:rsidRDefault="00670C74" w:rsidP="00670C74">
      <w:pPr>
        <w:autoSpaceDE w:val="0"/>
        <w:autoSpaceDN w:val="0"/>
        <w:adjustRightInd w:val="0"/>
        <w:spacing w:line="276" w:lineRule="auto"/>
        <w:jc w:val="center"/>
        <w:rPr>
          <w:rStyle w:val="FontStyle33"/>
          <w:rFonts w:ascii="Arial" w:eastAsiaTheme="majorEastAsia" w:hAnsi="Arial" w:cs="Arial"/>
          <w:b/>
          <w:sz w:val="22"/>
          <w:szCs w:val="22"/>
        </w:rPr>
      </w:pPr>
      <w:r w:rsidRPr="00AF52AD">
        <w:rPr>
          <w:rStyle w:val="FontStyle33"/>
          <w:rFonts w:ascii="Arial" w:eastAsiaTheme="majorEastAsia" w:hAnsi="Arial" w:cs="Arial"/>
          <w:b/>
          <w:sz w:val="22"/>
          <w:szCs w:val="22"/>
        </w:rPr>
        <w:t>Rękojmia za wady oraz gwarancja</w:t>
      </w:r>
    </w:p>
    <w:p w14:paraId="66FE16F5" w14:textId="77777777" w:rsidR="00670C74" w:rsidRPr="00FC62D6" w:rsidRDefault="00670C74" w:rsidP="00670C74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22">
        <w:rPr>
          <w:rFonts w:ascii="Arial" w:hAnsi="Arial" w:cs="Arial"/>
          <w:sz w:val="22"/>
          <w:szCs w:val="22"/>
        </w:rPr>
        <w:t>Termin gwarancji ustala się na …….… (słownie …………..) dni, gwarancja rozpoczyna</w:t>
      </w:r>
      <w:r w:rsidRPr="00AF52AD">
        <w:rPr>
          <w:rFonts w:ascii="Arial" w:hAnsi="Arial" w:cs="Arial"/>
          <w:sz w:val="22"/>
          <w:szCs w:val="22"/>
        </w:rPr>
        <w:t xml:space="preserve"> swój bieg w dniu odbioru </w:t>
      </w:r>
      <w:r>
        <w:rPr>
          <w:rFonts w:ascii="Arial" w:hAnsi="Arial" w:cs="Arial"/>
          <w:sz w:val="22"/>
          <w:szCs w:val="22"/>
        </w:rPr>
        <w:t xml:space="preserve">danej partii asortymentu stanowiącego </w:t>
      </w:r>
      <w:r w:rsidRPr="00AF52AD">
        <w:rPr>
          <w:rFonts w:ascii="Arial" w:hAnsi="Arial" w:cs="Arial"/>
          <w:sz w:val="22"/>
          <w:szCs w:val="22"/>
        </w:rPr>
        <w:t>Przedmiot Umowy</w:t>
      </w:r>
      <w:r>
        <w:rPr>
          <w:rFonts w:ascii="Arial" w:hAnsi="Arial" w:cs="Arial"/>
          <w:sz w:val="22"/>
          <w:szCs w:val="22"/>
        </w:rPr>
        <w:t>.</w:t>
      </w:r>
    </w:p>
    <w:p w14:paraId="3CC39C7B" w14:textId="77777777" w:rsidR="00670C74" w:rsidRPr="00AF52AD" w:rsidRDefault="00670C74" w:rsidP="00670C74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 xml:space="preserve">Wykonawca jest odpowiedzialny względem </w:t>
      </w:r>
      <w:r w:rsidRPr="00AF52AD">
        <w:rPr>
          <w:rFonts w:ascii="Arial" w:hAnsi="Arial" w:cs="Arial"/>
          <w:sz w:val="22"/>
          <w:szCs w:val="22"/>
        </w:rPr>
        <w:t xml:space="preserve">Zamawiającego, jeżeli </w:t>
      </w:r>
      <w:r>
        <w:rPr>
          <w:rFonts w:ascii="Arial" w:hAnsi="Arial" w:cs="Arial"/>
          <w:sz w:val="22"/>
          <w:szCs w:val="22"/>
        </w:rPr>
        <w:t xml:space="preserve">asortyment stanowiący </w:t>
      </w:r>
      <w:r w:rsidRPr="00AF52AD">
        <w:rPr>
          <w:rFonts w:ascii="Arial" w:hAnsi="Arial" w:cs="Arial"/>
          <w:sz w:val="22"/>
          <w:szCs w:val="22"/>
        </w:rPr>
        <w:t>Przedmiot Umowy ma wady lub usterki zmniejszające jego wartość lub użyteczność ze względu na cel określony w Umowie lub wynikający z przeznaczenia rzeczy</w:t>
      </w:r>
      <w:r>
        <w:rPr>
          <w:rFonts w:ascii="Arial" w:hAnsi="Arial" w:cs="Arial"/>
          <w:sz w:val="22"/>
          <w:szCs w:val="22"/>
        </w:rPr>
        <w:t>,</w:t>
      </w:r>
      <w:r w:rsidRPr="00AF52AD">
        <w:rPr>
          <w:rFonts w:ascii="Arial" w:hAnsi="Arial" w:cs="Arial"/>
          <w:sz w:val="22"/>
          <w:szCs w:val="22"/>
        </w:rPr>
        <w:t xml:space="preserve"> albo jeżeli </w:t>
      </w:r>
      <w:r>
        <w:rPr>
          <w:rFonts w:ascii="Arial" w:hAnsi="Arial" w:cs="Arial"/>
          <w:sz w:val="22"/>
          <w:szCs w:val="22"/>
        </w:rPr>
        <w:t>dostarczony asortyment stanowiący</w:t>
      </w:r>
      <w:r w:rsidRPr="00AF52AD">
        <w:rPr>
          <w:rFonts w:ascii="Arial" w:hAnsi="Arial" w:cs="Arial"/>
          <w:sz w:val="22"/>
          <w:szCs w:val="22"/>
        </w:rPr>
        <w:t xml:space="preserve"> Przedmiot Umowy nie ma właściwości, które posiadać powinien lub został wydany w stanie niezupełnym.</w:t>
      </w:r>
    </w:p>
    <w:p w14:paraId="3756EE9B" w14:textId="77777777" w:rsidR="00670C74" w:rsidRPr="00AF52AD" w:rsidRDefault="00670C74" w:rsidP="00670C74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Wykonawca jest odpowiedzialny z tytułu rękojmi za wady i usterki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AF52AD">
        <w:rPr>
          <w:rFonts w:ascii="Arial" w:hAnsi="Arial" w:cs="Arial"/>
          <w:sz w:val="22"/>
          <w:szCs w:val="22"/>
        </w:rPr>
        <w:t xml:space="preserve">Przedmiot Umowy istniejące w czasie dokonywania czynności odbioru oraz za wady i usterki powstałe po odbiorze, lecz z przyczyn tkwiących w </w:t>
      </w:r>
      <w:r>
        <w:rPr>
          <w:rFonts w:ascii="Arial" w:hAnsi="Arial" w:cs="Arial"/>
          <w:sz w:val="22"/>
          <w:szCs w:val="22"/>
        </w:rPr>
        <w:t>dostarczonym asortymencie stanowiącym Przedmiot Umowy</w:t>
      </w:r>
      <w:r w:rsidRPr="00AF52AD">
        <w:rPr>
          <w:rFonts w:ascii="Arial" w:hAnsi="Arial" w:cs="Arial"/>
          <w:sz w:val="22"/>
          <w:szCs w:val="22"/>
        </w:rPr>
        <w:t xml:space="preserve"> w chwili odbioru.</w:t>
      </w:r>
    </w:p>
    <w:p w14:paraId="1D0C7492" w14:textId="77777777" w:rsidR="00670C74" w:rsidRPr="00FC62D6" w:rsidRDefault="00670C74" w:rsidP="00670C74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razie odebrania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AF52AD">
        <w:rPr>
          <w:rFonts w:ascii="Arial" w:hAnsi="Arial" w:cs="Arial"/>
          <w:sz w:val="22"/>
          <w:szCs w:val="22"/>
        </w:rPr>
        <w:t xml:space="preserve">Przedmiot Umowy </w:t>
      </w:r>
      <w:r>
        <w:rPr>
          <w:rFonts w:ascii="Arial" w:hAnsi="Arial" w:cs="Arial"/>
          <w:sz w:val="22"/>
          <w:szCs w:val="22"/>
        </w:rPr>
        <w:t xml:space="preserve">i stwierdzenia w odebranym asortymencie </w:t>
      </w:r>
      <w:r w:rsidRPr="00AF52AD">
        <w:rPr>
          <w:rFonts w:ascii="Arial" w:hAnsi="Arial" w:cs="Arial"/>
          <w:sz w:val="22"/>
          <w:szCs w:val="22"/>
        </w:rPr>
        <w:t>wady nadającej się do usunięcia wady albo stwierdzenia takiej wady w</w:t>
      </w:r>
      <w:r>
        <w:rPr>
          <w:rFonts w:ascii="Arial" w:hAnsi="Arial" w:cs="Arial"/>
          <w:sz w:val="22"/>
          <w:szCs w:val="22"/>
        </w:rPr>
        <w:t xml:space="preserve"> </w:t>
      </w:r>
      <w:r w:rsidRPr="00FC62D6">
        <w:rPr>
          <w:rFonts w:ascii="Arial" w:hAnsi="Arial" w:cs="Arial"/>
          <w:sz w:val="22"/>
          <w:szCs w:val="22"/>
        </w:rPr>
        <w:t>okresie rękojmi, Zamawiający może:</w:t>
      </w:r>
    </w:p>
    <w:p w14:paraId="01E0CABA" w14:textId="77777777" w:rsidR="00670C74" w:rsidRPr="00AF52AD" w:rsidRDefault="00670C74" w:rsidP="00670C74">
      <w:pPr>
        <w:numPr>
          <w:ilvl w:val="1"/>
          <w:numId w:val="38"/>
        </w:numPr>
        <w:tabs>
          <w:tab w:val="left" w:pos="426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>żądać usunięcia wady lub usterki, wyznaczając Wykonawcy odpowiedni termin</w:t>
      </w:r>
      <w:r>
        <w:rPr>
          <w:rFonts w:ascii="Arial" w:hAnsi="Arial" w:cs="Arial"/>
          <w:sz w:val="22"/>
          <w:szCs w:val="22"/>
        </w:rPr>
        <w:t>, nie krótszy niż 7 dni roboczych lub</w:t>
      </w:r>
      <w:r w:rsidRPr="00AF52AD">
        <w:rPr>
          <w:rFonts w:ascii="Arial" w:hAnsi="Arial" w:cs="Arial"/>
          <w:sz w:val="22"/>
          <w:szCs w:val="22"/>
        </w:rPr>
        <w:t>;</w:t>
      </w:r>
    </w:p>
    <w:p w14:paraId="27CDF233" w14:textId="77777777" w:rsidR="00670C74" w:rsidRPr="00AF52AD" w:rsidRDefault="00670C74" w:rsidP="00670C74">
      <w:pPr>
        <w:numPr>
          <w:ilvl w:val="1"/>
          <w:numId w:val="38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żądać zapłaty odszkodowania odpowiednio do poniesionych szkód i do utraconej wartości użytkowej</w:t>
      </w:r>
      <w:r>
        <w:rPr>
          <w:rFonts w:ascii="Arial" w:hAnsi="Arial" w:cs="Arial"/>
          <w:sz w:val="22"/>
          <w:szCs w:val="22"/>
        </w:rPr>
        <w:t xml:space="preserve"> </w:t>
      </w:r>
      <w:r w:rsidRPr="00AF52AD">
        <w:rPr>
          <w:rFonts w:ascii="Arial" w:hAnsi="Arial" w:cs="Arial"/>
          <w:sz w:val="22"/>
          <w:szCs w:val="22"/>
        </w:rPr>
        <w:t>i technicznej.</w:t>
      </w:r>
    </w:p>
    <w:p w14:paraId="22D163F3" w14:textId="77777777" w:rsidR="00670C74" w:rsidRPr="00AF52AD" w:rsidRDefault="00670C74" w:rsidP="00670C74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kern w:val="2"/>
          <w:sz w:val="22"/>
          <w:szCs w:val="22"/>
          <w:shd w:val="clear" w:color="auto" w:fill="FFFFFF"/>
        </w:rPr>
      </w:pP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Po </w:t>
      </w:r>
      <w:r w:rsidRPr="00AF52AD">
        <w:rPr>
          <w:rFonts w:ascii="Arial" w:hAnsi="Arial" w:cs="Arial"/>
          <w:sz w:val="22"/>
          <w:szCs w:val="22"/>
        </w:rPr>
        <w:t>bezskutecznym</w:t>
      </w: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 upływie terminu wyznaczonego na usunięcie usterek lub wad, Zamawiający może powierzyć ich usunięcie na koszt Wykonawcy osobie trzeciej</w:t>
      </w:r>
      <w:r>
        <w:rPr>
          <w:rFonts w:ascii="Arial" w:hAnsi="Arial" w:cs="Arial"/>
          <w:kern w:val="2"/>
          <w:sz w:val="22"/>
          <w:szCs w:val="22"/>
          <w:shd w:val="clear" w:color="auto" w:fill="FFFFFF"/>
        </w:rPr>
        <w:t>.</w:t>
      </w:r>
    </w:p>
    <w:p w14:paraId="55F42E74" w14:textId="77777777" w:rsidR="00670C74" w:rsidRPr="00AF52AD" w:rsidRDefault="00670C74" w:rsidP="00670C74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kern w:val="1"/>
          <w:sz w:val="22"/>
          <w:szCs w:val="22"/>
          <w:shd w:val="clear" w:color="auto" w:fill="FFFFFF"/>
        </w:rPr>
      </w:pP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Strony </w:t>
      </w:r>
      <w:r w:rsidRPr="00AF52AD">
        <w:rPr>
          <w:rFonts w:ascii="Arial" w:hAnsi="Arial" w:cs="Arial"/>
          <w:sz w:val="22"/>
          <w:szCs w:val="22"/>
        </w:rPr>
        <w:t>ustalają</w:t>
      </w: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>, że wszelkie koszty poniesione przez Zamawiającego w związku z wykonaniem zastępczym Zamawiający może potrącić z wynagrodzenia Wykonawcy bez uprzedniego wezwania do zapłaty, na co Wykonawca wyraża zgodę.</w:t>
      </w:r>
    </w:p>
    <w:p w14:paraId="13A6F56E" w14:textId="77777777" w:rsidR="00670C74" w:rsidRPr="00AF52AD" w:rsidRDefault="00670C74" w:rsidP="00670C74">
      <w:pPr>
        <w:widowControl w:val="0"/>
        <w:spacing w:line="276" w:lineRule="auto"/>
        <w:ind w:left="426"/>
        <w:jc w:val="both"/>
        <w:rPr>
          <w:rFonts w:ascii="Arial" w:hAnsi="Arial" w:cs="Arial"/>
          <w:kern w:val="1"/>
          <w:sz w:val="22"/>
          <w:szCs w:val="22"/>
          <w:shd w:val="clear" w:color="auto" w:fill="FFFFFF"/>
        </w:rPr>
      </w:pPr>
    </w:p>
    <w:p w14:paraId="072235E9" w14:textId="77777777" w:rsidR="00670C74" w:rsidRPr="00AF52AD" w:rsidRDefault="00670C74" w:rsidP="00670C74">
      <w:pPr>
        <w:autoSpaceDE w:val="0"/>
        <w:autoSpaceDN w:val="0"/>
        <w:adjustRightInd w:val="0"/>
        <w:spacing w:line="276" w:lineRule="auto"/>
        <w:jc w:val="center"/>
        <w:rPr>
          <w:rFonts w:ascii="Arial" w:eastAsiaTheme="majorEastAsia" w:hAnsi="Arial" w:cs="Arial"/>
          <w:b/>
          <w:sz w:val="22"/>
          <w:szCs w:val="22"/>
        </w:rPr>
      </w:pPr>
      <w:r w:rsidRPr="00AF52AD">
        <w:rPr>
          <w:rFonts w:ascii="Arial" w:eastAsiaTheme="majorEastAsia" w:hAnsi="Arial" w:cs="Arial"/>
          <w:b/>
          <w:sz w:val="22"/>
          <w:szCs w:val="22"/>
        </w:rPr>
        <w:t xml:space="preserve">§ </w:t>
      </w:r>
      <w:r>
        <w:rPr>
          <w:rFonts w:ascii="Arial" w:eastAsiaTheme="majorEastAsia" w:hAnsi="Arial" w:cs="Arial"/>
          <w:b/>
          <w:sz w:val="22"/>
          <w:szCs w:val="22"/>
        </w:rPr>
        <w:t>9</w:t>
      </w:r>
      <w:r w:rsidRPr="00AF52AD">
        <w:rPr>
          <w:rFonts w:ascii="Arial" w:eastAsiaTheme="majorEastAsia" w:hAnsi="Arial" w:cs="Arial"/>
          <w:b/>
          <w:sz w:val="22"/>
          <w:szCs w:val="22"/>
        </w:rPr>
        <w:t>.</w:t>
      </w:r>
    </w:p>
    <w:p w14:paraId="467AE0EB" w14:textId="77777777" w:rsidR="00670C74" w:rsidRPr="00AF52AD" w:rsidRDefault="00670C74" w:rsidP="00670C74">
      <w:pPr>
        <w:autoSpaceDE w:val="0"/>
        <w:autoSpaceDN w:val="0"/>
        <w:adjustRightInd w:val="0"/>
        <w:spacing w:line="276" w:lineRule="auto"/>
        <w:jc w:val="center"/>
        <w:rPr>
          <w:rFonts w:ascii="Arial" w:eastAsiaTheme="majorEastAsia" w:hAnsi="Arial" w:cs="Arial"/>
          <w:b/>
          <w:sz w:val="22"/>
          <w:szCs w:val="22"/>
        </w:rPr>
      </w:pPr>
      <w:r w:rsidRPr="00AF52AD">
        <w:rPr>
          <w:rFonts w:ascii="Arial" w:eastAsiaTheme="majorEastAsia" w:hAnsi="Arial" w:cs="Arial"/>
          <w:b/>
          <w:sz w:val="22"/>
          <w:szCs w:val="22"/>
        </w:rPr>
        <w:t>Cesja wierzytelności oraz prawo potrącenia</w:t>
      </w:r>
    </w:p>
    <w:p w14:paraId="731376D4" w14:textId="77777777" w:rsidR="00670C74" w:rsidRPr="00AF52AD" w:rsidRDefault="00670C74" w:rsidP="00670C74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b/>
          <w:sz w:val="22"/>
          <w:szCs w:val="22"/>
        </w:rPr>
      </w:pPr>
      <w:r w:rsidRPr="00AF52AD" w:rsidDel="001B549C">
        <w:rPr>
          <w:rFonts w:ascii="Arial" w:hAnsi="Arial" w:cs="Arial"/>
          <w:sz w:val="22"/>
          <w:szCs w:val="22"/>
        </w:rPr>
        <w:t xml:space="preserve">Wykonawca nie jest uprawniony do przeniesienia praw i zobowiązań z tytułu Umowy bez uzyskania pisemnej (pod rygorem nieważności) zgody drugiej Strony, ani regulowania zobowiązań w drodze kompensaty. </w:t>
      </w:r>
    </w:p>
    <w:p w14:paraId="4CC28C97" w14:textId="77777777" w:rsidR="00670C74" w:rsidRDefault="00670C74" w:rsidP="00670C7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E985425" w14:textId="77777777" w:rsidR="00670C74" w:rsidRPr="008B128B" w:rsidRDefault="00670C74" w:rsidP="00670C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F52AD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8B128B">
        <w:rPr>
          <w:rFonts w:ascii="Arial" w:hAnsi="Arial" w:cs="Arial"/>
          <w:b/>
          <w:bCs/>
          <w:sz w:val="22"/>
          <w:szCs w:val="22"/>
        </w:rPr>
        <w:t>.</w:t>
      </w:r>
    </w:p>
    <w:p w14:paraId="14E100BC" w14:textId="77777777" w:rsidR="00670C74" w:rsidRPr="008B128B" w:rsidRDefault="00670C74" w:rsidP="00670C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128B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16E5F85A" w14:textId="77777777" w:rsidR="00670C74" w:rsidRPr="00AF52AD" w:rsidRDefault="00670C74" w:rsidP="00670C74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Wszelkie spory wynikające z realizacji U</w:t>
      </w:r>
      <w:r w:rsidRPr="008B128B">
        <w:rPr>
          <w:rFonts w:ascii="Arial" w:hAnsi="Arial" w:cs="Arial"/>
          <w:sz w:val="22"/>
          <w:szCs w:val="22"/>
        </w:rPr>
        <w:t xml:space="preserve">mowy rozstrzygane będą </w:t>
      </w:r>
      <w:r w:rsidRPr="00AF52AD">
        <w:rPr>
          <w:rFonts w:ascii="Arial" w:hAnsi="Arial" w:cs="Arial"/>
          <w:sz w:val="22"/>
          <w:szCs w:val="22"/>
        </w:rPr>
        <w:t xml:space="preserve">przez sąd </w:t>
      </w:r>
      <w:r w:rsidRPr="008B128B">
        <w:rPr>
          <w:rFonts w:ascii="Arial" w:hAnsi="Arial" w:cs="Arial"/>
          <w:sz w:val="22"/>
          <w:szCs w:val="22"/>
        </w:rPr>
        <w:t>właściwy miejscowo</w:t>
      </w:r>
      <w:r w:rsidRPr="00AF52AD">
        <w:rPr>
          <w:rFonts w:ascii="Arial" w:hAnsi="Arial" w:cs="Arial"/>
          <w:sz w:val="22"/>
          <w:szCs w:val="22"/>
        </w:rPr>
        <w:t xml:space="preserve"> ze względu na siedzibę Zamawiającego.</w:t>
      </w:r>
    </w:p>
    <w:p w14:paraId="0F755630" w14:textId="77777777" w:rsidR="00670C74" w:rsidRPr="00AF52AD" w:rsidRDefault="00670C74" w:rsidP="00670C74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Umowa sporządzona została w dwóch jednobrzmiących egzemplarzach, p</w:t>
      </w:r>
      <w:r w:rsidRPr="00AF52AD">
        <w:rPr>
          <w:rFonts w:ascii="Arial" w:hAnsi="Arial" w:cs="Arial"/>
          <w:bCs/>
          <w:sz w:val="22"/>
          <w:szCs w:val="22"/>
        </w:rPr>
        <w:t>o</w:t>
      </w:r>
      <w:r w:rsidRPr="00AF52AD">
        <w:rPr>
          <w:rFonts w:ascii="Arial" w:hAnsi="Arial" w:cs="Arial"/>
          <w:sz w:val="22"/>
          <w:szCs w:val="22"/>
        </w:rPr>
        <w:t xml:space="preserve"> jednym egzemplarzu dla każdej ze Stron.</w:t>
      </w:r>
    </w:p>
    <w:p w14:paraId="23781979" w14:textId="77777777" w:rsidR="00670C74" w:rsidRPr="00AF52AD" w:rsidRDefault="00670C74" w:rsidP="00670C74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lastRenderedPageBreak/>
        <w:t xml:space="preserve">W zakresie </w:t>
      </w:r>
      <w:r>
        <w:rPr>
          <w:rFonts w:ascii="Arial" w:hAnsi="Arial" w:cs="Arial"/>
          <w:sz w:val="22"/>
          <w:szCs w:val="22"/>
        </w:rPr>
        <w:t>nieuregulowanym postanowieniami Umowy</w:t>
      </w:r>
      <w:r w:rsidRPr="00AF52AD">
        <w:rPr>
          <w:rFonts w:ascii="Arial" w:hAnsi="Arial" w:cs="Arial"/>
          <w:sz w:val="22"/>
          <w:szCs w:val="22"/>
        </w:rPr>
        <w:t xml:space="preserve"> zastosowanie znajdą powszechnie obowiązujące przepisy, w szczególności przepisy ustawy z dnia 23 kwietnia 1964 r. – Kodeks cywilny.</w:t>
      </w:r>
    </w:p>
    <w:p w14:paraId="51760CF9" w14:textId="77777777" w:rsidR="00670C74" w:rsidRPr="00AF52AD" w:rsidRDefault="00670C74" w:rsidP="00670C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DC9A61" w14:textId="77777777" w:rsidR="00670C74" w:rsidRPr="00AF52AD" w:rsidRDefault="00670C74" w:rsidP="00670C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1B40A0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 xml:space="preserve">Wykonawca: </w:t>
      </w:r>
      <w:r w:rsidRPr="00AF52AD">
        <w:rPr>
          <w:rFonts w:ascii="Arial" w:hAnsi="Arial" w:cs="Arial"/>
          <w:b/>
          <w:sz w:val="22"/>
          <w:szCs w:val="22"/>
        </w:rPr>
        <w:tab/>
        <w:t xml:space="preserve">                                    </w:t>
      </w:r>
      <w:r w:rsidRPr="00AF52AD">
        <w:rPr>
          <w:rFonts w:ascii="Arial" w:hAnsi="Arial" w:cs="Arial"/>
          <w:b/>
          <w:sz w:val="22"/>
          <w:szCs w:val="22"/>
        </w:rPr>
        <w:tab/>
      </w:r>
      <w:r w:rsidRPr="00AF52AD">
        <w:rPr>
          <w:rFonts w:ascii="Arial" w:hAnsi="Arial" w:cs="Arial"/>
          <w:b/>
          <w:sz w:val="22"/>
          <w:szCs w:val="22"/>
        </w:rPr>
        <w:tab/>
      </w:r>
      <w:r w:rsidRPr="00AF52AD">
        <w:rPr>
          <w:rFonts w:ascii="Arial" w:hAnsi="Arial" w:cs="Arial"/>
          <w:b/>
          <w:sz w:val="22"/>
          <w:szCs w:val="22"/>
        </w:rPr>
        <w:tab/>
      </w:r>
      <w:r w:rsidRPr="00AF52AD">
        <w:rPr>
          <w:rFonts w:ascii="Arial" w:hAnsi="Arial" w:cs="Arial"/>
          <w:b/>
          <w:sz w:val="22"/>
          <w:szCs w:val="22"/>
        </w:rPr>
        <w:tab/>
        <w:t xml:space="preserve">    Zamawiający:</w:t>
      </w:r>
    </w:p>
    <w:p w14:paraId="6A8AF53E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FEF316D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464814A3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64C9CBC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425CB3C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48F2AF10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132D2BB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35CB0236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4820A6E3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7AF2111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04945169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4903E084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34C90AB6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FACAB08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3E2A0D40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E4B24B1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3CB8F57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4346CBF4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0E0B3732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F512DB0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48529F70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4BB781C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46FB9DA4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3DDB83C1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95A6186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0B5C266D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93AE7C8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3DAC8BD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4B53AF69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47D2430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FE2257F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1C54DBC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943DB8B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B4A50D2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0D0B3C4B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0314BEF9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4DEF1300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7B8B7D9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3471F04D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21C861A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B515BE6" w14:textId="77777777" w:rsidR="00670C74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B3F7932" w14:textId="77777777" w:rsidR="00670C74" w:rsidRPr="00AF52AD" w:rsidRDefault="00670C74" w:rsidP="00670C7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3D1949B5" w14:textId="77777777" w:rsidR="00670C74" w:rsidRPr="00CA71CA" w:rsidRDefault="00670C74" w:rsidP="00670C74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>Załącznik nr  4</w:t>
      </w:r>
      <w:r>
        <w:rPr>
          <w:rFonts w:ascii="Arial Narrow" w:hAnsi="Arial Narrow"/>
        </w:rPr>
        <w:t>.1</w:t>
      </w:r>
    </w:p>
    <w:p w14:paraId="0E2D76BB" w14:textId="1551D588" w:rsidR="00670C74" w:rsidRPr="00CA71CA" w:rsidRDefault="00670C74" w:rsidP="00670C74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>1</w:t>
      </w:r>
      <w:r w:rsidRPr="00CA71CA">
        <w:rPr>
          <w:rFonts w:ascii="Arial Narrow" w:hAnsi="Arial Narrow"/>
        </w:rPr>
        <w:t xml:space="preserve"> </w:t>
      </w:r>
      <w:r w:rsidR="00DD7805" w:rsidRPr="00DD7805">
        <w:rPr>
          <w:rFonts w:ascii="Arial Narrow" w:hAnsi="Arial Narrow"/>
        </w:rPr>
        <w:t>Odczynniki do barwienia fluore</w:t>
      </w:r>
      <w:r w:rsidR="00A350BC">
        <w:rPr>
          <w:rFonts w:ascii="Arial Narrow" w:hAnsi="Arial Narrow"/>
        </w:rPr>
        <w:t>s</w:t>
      </w:r>
      <w:r w:rsidR="00DD7805" w:rsidRPr="00DD7805">
        <w:rPr>
          <w:rFonts w:ascii="Arial Narrow" w:hAnsi="Arial Narrow"/>
        </w:rPr>
        <w:t>cencyjnego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670C74" w:rsidRPr="00CA71CA" w14:paraId="73716745" w14:textId="77777777" w:rsidTr="00DA21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08C79" w14:textId="77777777" w:rsidR="00670C74" w:rsidRPr="00CA71CA" w:rsidRDefault="00670C74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9BBB3" w14:textId="77777777" w:rsidR="00670C74" w:rsidRPr="00CA71CA" w:rsidRDefault="00670C74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28F48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286F8683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822C2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56AA5E24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(za 1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A79F8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618B4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67FE83A9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(ilość opak.  x cena jedn.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DD52B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7A63D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DD7805" w:rsidRPr="00CA71CA" w14:paraId="7583C071" w14:textId="77777777" w:rsidTr="00974B0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BEAC" w14:textId="77777777" w:rsidR="00DD7805" w:rsidRPr="00CA71CA" w:rsidRDefault="00DD7805" w:rsidP="00DD7805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A906" w14:textId="7F798D2E" w:rsidR="00DD7805" w:rsidRPr="00CA71CA" w:rsidRDefault="00DD7805" w:rsidP="00DD780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Pierwszorzędowe, mysie, anty-ludzkie przeciwciało monoklonalne anti-Ki67 (clone B56) skoni</w:t>
            </w:r>
            <w:r w:rsidR="00A350BC"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>gowane z Alexa Fluor 488 przeznaczone do barwień fluorescencyjnych, 100 testów. Nr kat. 558616 lub równoważny.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0B2B" w14:textId="4CE84FF4" w:rsidR="00DD7805" w:rsidRPr="00CA71CA" w:rsidRDefault="00DD7805" w:rsidP="00DD78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4F1B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9A86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6BE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4C7A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BE9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7E1FA3E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</w:p>
    <w:p w14:paraId="2349DC24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</w:p>
    <w:p w14:paraId="638F0CB8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</w:p>
    <w:p w14:paraId="01E7DF2A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37690C73" w14:textId="77777777" w:rsidR="00670C74" w:rsidRDefault="00670C74" w:rsidP="00670C74">
      <w:pPr>
        <w:ind w:left="5664" w:firstLine="708"/>
        <w:rPr>
          <w:rFonts w:ascii="Arial" w:hAnsi="Arial" w:cs="Arial"/>
        </w:rPr>
      </w:pPr>
      <w:r w:rsidRPr="00CA71CA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p w14:paraId="540F687A" w14:textId="77777777" w:rsidR="00670C74" w:rsidRDefault="00670C74" w:rsidP="00670C74"/>
    <w:p w14:paraId="6E27F2D9" w14:textId="77777777" w:rsidR="00670C74" w:rsidRDefault="00670C74" w:rsidP="00670C74"/>
    <w:p w14:paraId="0D9C6991" w14:textId="77777777" w:rsidR="00670C74" w:rsidRDefault="00670C74" w:rsidP="00670C74"/>
    <w:p w14:paraId="448AA788" w14:textId="77777777" w:rsidR="00670C74" w:rsidRDefault="00670C74" w:rsidP="00670C74"/>
    <w:p w14:paraId="1649EDAB" w14:textId="77777777" w:rsidR="00670C74" w:rsidRDefault="00670C74" w:rsidP="00670C74"/>
    <w:p w14:paraId="2D2F63C2" w14:textId="77777777" w:rsidR="00670C74" w:rsidRDefault="00670C74" w:rsidP="00670C74"/>
    <w:p w14:paraId="0E12CA85" w14:textId="77777777" w:rsidR="00670C74" w:rsidRDefault="00670C74" w:rsidP="00670C74"/>
    <w:p w14:paraId="01EFF6E9" w14:textId="77777777" w:rsidR="00670C74" w:rsidRDefault="00670C74" w:rsidP="00670C74"/>
    <w:p w14:paraId="6DDFEAA9" w14:textId="77777777" w:rsidR="00670C74" w:rsidRDefault="00670C74" w:rsidP="00670C74"/>
    <w:p w14:paraId="423A4112" w14:textId="77777777" w:rsidR="00670C74" w:rsidRDefault="00670C74" w:rsidP="00670C74"/>
    <w:p w14:paraId="4FDF1AB1" w14:textId="77777777" w:rsidR="00670C74" w:rsidRDefault="00670C74" w:rsidP="00670C74"/>
    <w:p w14:paraId="3D0FD942" w14:textId="77777777" w:rsidR="00670C74" w:rsidRDefault="00670C74" w:rsidP="00670C74"/>
    <w:p w14:paraId="240E9477" w14:textId="77777777" w:rsidR="00670C74" w:rsidRDefault="00670C74" w:rsidP="00670C74"/>
    <w:p w14:paraId="5E626AC0" w14:textId="77777777" w:rsidR="00670C74" w:rsidRDefault="00670C74" w:rsidP="00670C74"/>
    <w:p w14:paraId="00A63992" w14:textId="77777777" w:rsidR="00670C74" w:rsidRDefault="00670C74" w:rsidP="00670C74"/>
    <w:p w14:paraId="03FB4626" w14:textId="77777777" w:rsidR="00670C74" w:rsidRDefault="00670C74" w:rsidP="00670C74"/>
    <w:p w14:paraId="59BEC472" w14:textId="77777777" w:rsidR="00670C74" w:rsidRDefault="00670C74" w:rsidP="00670C74"/>
    <w:p w14:paraId="068327EF" w14:textId="77777777" w:rsidR="00670C74" w:rsidRDefault="00670C74" w:rsidP="00670C74"/>
    <w:p w14:paraId="709FC03B" w14:textId="77777777" w:rsidR="00670C74" w:rsidRDefault="00670C74" w:rsidP="00670C74"/>
    <w:p w14:paraId="3B9E916B" w14:textId="77777777" w:rsidR="00670C74" w:rsidRDefault="00670C74" w:rsidP="00670C74"/>
    <w:p w14:paraId="4D3D849F" w14:textId="77777777" w:rsidR="00670C74" w:rsidRDefault="00670C74" w:rsidP="00670C74"/>
    <w:p w14:paraId="4C159DEE" w14:textId="77777777" w:rsidR="00670C74" w:rsidRDefault="00670C74" w:rsidP="00670C74"/>
    <w:p w14:paraId="745888F4" w14:textId="77777777" w:rsidR="00670C74" w:rsidRDefault="00670C74" w:rsidP="00670C74"/>
    <w:p w14:paraId="038ADC26" w14:textId="77777777" w:rsidR="00670C74" w:rsidRDefault="00670C74" w:rsidP="00670C74"/>
    <w:p w14:paraId="012C59AD" w14:textId="77777777" w:rsidR="00670C74" w:rsidRDefault="00670C74" w:rsidP="00670C74"/>
    <w:p w14:paraId="1D78FA59" w14:textId="77777777" w:rsidR="00670C74" w:rsidRDefault="00670C74" w:rsidP="00670C74"/>
    <w:p w14:paraId="4528DA29" w14:textId="07501099" w:rsidR="00670C74" w:rsidRDefault="00670C74" w:rsidP="00670C74"/>
    <w:p w14:paraId="25995F9A" w14:textId="07F55C42" w:rsidR="00DD7805" w:rsidRDefault="00DD7805" w:rsidP="00670C74"/>
    <w:p w14:paraId="6AE10420" w14:textId="556829A6" w:rsidR="00DD7805" w:rsidRDefault="00DD7805" w:rsidP="00670C74"/>
    <w:p w14:paraId="1812A00C" w14:textId="1D929E90" w:rsidR="00DD7805" w:rsidRDefault="00DD7805" w:rsidP="00670C74"/>
    <w:p w14:paraId="1CD9C89D" w14:textId="69F201C1" w:rsidR="00DD7805" w:rsidRDefault="00DD7805" w:rsidP="00670C74"/>
    <w:p w14:paraId="043A3756" w14:textId="48699923" w:rsidR="00DD7805" w:rsidRDefault="00DD7805" w:rsidP="00670C74"/>
    <w:p w14:paraId="1624A4B7" w14:textId="16CFC185" w:rsidR="00DD7805" w:rsidRDefault="00DD7805" w:rsidP="00670C74"/>
    <w:p w14:paraId="3B3FD845" w14:textId="77777777" w:rsidR="00DD7805" w:rsidRDefault="00DD7805" w:rsidP="00670C74"/>
    <w:p w14:paraId="4B463438" w14:textId="77777777" w:rsidR="00670C74" w:rsidRDefault="00670C74" w:rsidP="00670C74"/>
    <w:p w14:paraId="5F4E17EA" w14:textId="77777777" w:rsidR="00670C74" w:rsidRDefault="00670C74" w:rsidP="00670C74"/>
    <w:p w14:paraId="51F86877" w14:textId="77777777" w:rsidR="00670C74" w:rsidRDefault="00670C74" w:rsidP="00670C74"/>
    <w:p w14:paraId="41CC6BC1" w14:textId="77777777" w:rsidR="00670C74" w:rsidRDefault="00670C74" w:rsidP="00670C74"/>
    <w:p w14:paraId="5A4EB2BD" w14:textId="77777777" w:rsidR="00670C74" w:rsidRDefault="00670C74" w:rsidP="00670C74"/>
    <w:p w14:paraId="182BDE85" w14:textId="77777777" w:rsidR="00670C74" w:rsidRDefault="00670C74" w:rsidP="00670C74"/>
    <w:p w14:paraId="66045055" w14:textId="77777777" w:rsidR="00670C74" w:rsidRPr="00CA71CA" w:rsidRDefault="00670C74" w:rsidP="00670C74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>Załącznik nr  4</w:t>
      </w:r>
      <w:r>
        <w:rPr>
          <w:rFonts w:ascii="Arial Narrow" w:hAnsi="Arial Narrow"/>
        </w:rPr>
        <w:t>.2</w:t>
      </w:r>
    </w:p>
    <w:p w14:paraId="4E8AB9AD" w14:textId="72261281" w:rsidR="00670C74" w:rsidRPr="00CA71CA" w:rsidRDefault="00670C74" w:rsidP="00670C74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 xml:space="preserve">2 </w:t>
      </w:r>
      <w:r w:rsidR="00DD7805" w:rsidRPr="00DD7805">
        <w:rPr>
          <w:rFonts w:ascii="Arial Narrow" w:hAnsi="Arial Narrow"/>
        </w:rPr>
        <w:t>Odczynniki do cytometrii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670C74" w:rsidRPr="00CA71CA" w14:paraId="5BA4DBCC" w14:textId="77777777" w:rsidTr="00DA21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1F1CC" w14:textId="77777777" w:rsidR="00670C74" w:rsidRPr="00CA71CA" w:rsidRDefault="00670C74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5F1AE" w14:textId="77777777" w:rsidR="00670C74" w:rsidRPr="00CA71CA" w:rsidRDefault="00670C74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5807E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088F4B47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78CAD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5FECB74A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08833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5B8BD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537CE494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9EB43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35FF4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DD7805" w:rsidRPr="00CA71CA" w14:paraId="0630A8E9" w14:textId="77777777" w:rsidTr="002C390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F7E0" w14:textId="77777777" w:rsidR="00DD7805" w:rsidRPr="00CA71CA" w:rsidRDefault="00DD7805" w:rsidP="00DD7805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3340" w14:textId="59839A61" w:rsidR="00DD7805" w:rsidRPr="00CA71CA" w:rsidRDefault="00DD7805" w:rsidP="00DD780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Poliklonalne kr</w:t>
            </w:r>
            <w:r w:rsidR="00F872F8"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 xml:space="preserve">licze anty-szczurze przeciwciało KRT12 skoniugowane z APC, obj. 100 µl. Nr kat. </w:t>
            </w:r>
            <w:commentRangeStart w:id="7"/>
            <w:r>
              <w:rPr>
                <w:rFonts w:ascii="Calibri" w:hAnsi="Calibri" w:cs="Calibri"/>
                <w:color w:val="000000"/>
              </w:rPr>
              <w:t>c715723.</w:t>
            </w:r>
            <w:commentRangeEnd w:id="7"/>
            <w:r w:rsidR="00A350BC">
              <w:rPr>
                <w:rStyle w:val="Odwoaniedokomentarza"/>
              </w:rPr>
              <w:commentReference w:id="7"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0726" w14:textId="61879266" w:rsidR="00DD7805" w:rsidRPr="00CA71CA" w:rsidRDefault="00DD7805" w:rsidP="00DD78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2209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7608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4AE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D88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5EB2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CC87F93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</w:p>
    <w:p w14:paraId="12D324C3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</w:p>
    <w:p w14:paraId="49361811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</w:p>
    <w:p w14:paraId="3B462C1A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0E16B8D1" w14:textId="77777777" w:rsidR="00670C74" w:rsidRDefault="00670C74" w:rsidP="00670C74">
      <w:pPr>
        <w:ind w:left="5664" w:firstLine="708"/>
        <w:rPr>
          <w:rFonts w:ascii="Arial" w:hAnsi="Arial" w:cs="Arial"/>
        </w:rPr>
      </w:pPr>
      <w:r w:rsidRPr="00CA71CA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p w14:paraId="18BCD576" w14:textId="77777777" w:rsidR="00670C74" w:rsidRDefault="00670C74" w:rsidP="00670C74"/>
    <w:p w14:paraId="1F55D7CD" w14:textId="77777777" w:rsidR="00670C74" w:rsidRDefault="00670C74" w:rsidP="00670C74"/>
    <w:p w14:paraId="3B449556" w14:textId="77777777" w:rsidR="00670C74" w:rsidRDefault="00670C74" w:rsidP="00670C74"/>
    <w:p w14:paraId="5121D11E" w14:textId="77777777" w:rsidR="00670C74" w:rsidRDefault="00670C74" w:rsidP="00670C74"/>
    <w:p w14:paraId="196053AD" w14:textId="77777777" w:rsidR="00670C74" w:rsidRDefault="00670C74" w:rsidP="00670C74"/>
    <w:p w14:paraId="1F76DD48" w14:textId="77777777" w:rsidR="00670C74" w:rsidRDefault="00670C74" w:rsidP="00670C74"/>
    <w:p w14:paraId="2E13C6EF" w14:textId="77777777" w:rsidR="00670C74" w:rsidRDefault="00670C74" w:rsidP="00670C74"/>
    <w:p w14:paraId="47C38602" w14:textId="77777777" w:rsidR="00670C74" w:rsidRDefault="00670C74" w:rsidP="00670C74"/>
    <w:p w14:paraId="32F8C3A2" w14:textId="77777777" w:rsidR="00670C74" w:rsidRDefault="00670C74" w:rsidP="00670C74"/>
    <w:p w14:paraId="0C75ED94" w14:textId="77777777" w:rsidR="00670C74" w:rsidRDefault="00670C74" w:rsidP="00670C74"/>
    <w:p w14:paraId="2328046F" w14:textId="77777777" w:rsidR="00670C74" w:rsidRDefault="00670C74" w:rsidP="00670C74"/>
    <w:p w14:paraId="513EDC9B" w14:textId="77777777" w:rsidR="00670C74" w:rsidRDefault="00670C74" w:rsidP="00670C74"/>
    <w:p w14:paraId="73A20EAE" w14:textId="77777777" w:rsidR="00670C74" w:rsidRDefault="00670C74" w:rsidP="00670C74"/>
    <w:p w14:paraId="2B1A2A64" w14:textId="29084BC4" w:rsidR="00670C74" w:rsidRDefault="00670C74" w:rsidP="00670C74"/>
    <w:p w14:paraId="3E4F6995" w14:textId="079248A2" w:rsidR="00DD7805" w:rsidRDefault="00DD7805" w:rsidP="00670C74"/>
    <w:p w14:paraId="11F9179E" w14:textId="1C0BB4AF" w:rsidR="00DD7805" w:rsidRDefault="00DD7805" w:rsidP="00670C74"/>
    <w:p w14:paraId="081F5E77" w14:textId="3677BA3F" w:rsidR="00DD7805" w:rsidRDefault="00DD7805" w:rsidP="00670C74"/>
    <w:p w14:paraId="2A30D383" w14:textId="2E2F0D27" w:rsidR="00DD7805" w:rsidRDefault="00DD7805" w:rsidP="00670C74"/>
    <w:p w14:paraId="5E184C5C" w14:textId="6536524A" w:rsidR="00DD7805" w:rsidRDefault="00DD7805" w:rsidP="00670C74"/>
    <w:p w14:paraId="6FFFDE29" w14:textId="45FABFB5" w:rsidR="00DD7805" w:rsidRDefault="00DD7805" w:rsidP="00670C74"/>
    <w:p w14:paraId="3F99637D" w14:textId="7A8A78FD" w:rsidR="00DD7805" w:rsidRDefault="00DD7805" w:rsidP="00670C74"/>
    <w:p w14:paraId="2D508629" w14:textId="05379D4D" w:rsidR="00DD7805" w:rsidRDefault="00DD7805" w:rsidP="00670C74"/>
    <w:p w14:paraId="419A549C" w14:textId="58ACC301" w:rsidR="00DD7805" w:rsidRDefault="00DD7805" w:rsidP="00670C74"/>
    <w:p w14:paraId="76C1F180" w14:textId="095AAA2C" w:rsidR="00DD7805" w:rsidRDefault="00DD7805" w:rsidP="00670C74"/>
    <w:p w14:paraId="763F1866" w14:textId="6D97E6A8" w:rsidR="00DD7805" w:rsidRDefault="00DD7805" w:rsidP="00670C74"/>
    <w:p w14:paraId="7778A08E" w14:textId="69B46C95" w:rsidR="00DD7805" w:rsidRDefault="00DD7805" w:rsidP="00670C74"/>
    <w:p w14:paraId="49B679DA" w14:textId="786D8558" w:rsidR="00DD7805" w:rsidRDefault="00DD7805" w:rsidP="00670C74"/>
    <w:p w14:paraId="1CA1896A" w14:textId="7C217880" w:rsidR="00DD7805" w:rsidRDefault="00DD7805" w:rsidP="00670C74"/>
    <w:p w14:paraId="2B18D444" w14:textId="729401A7" w:rsidR="00DD7805" w:rsidRDefault="00DD7805" w:rsidP="00670C74"/>
    <w:p w14:paraId="3310526A" w14:textId="143671F8" w:rsidR="00DD7805" w:rsidRDefault="00DD7805" w:rsidP="00670C74"/>
    <w:p w14:paraId="07BEF92F" w14:textId="446A3B7E" w:rsidR="00DD7805" w:rsidRDefault="00DD7805" w:rsidP="00670C74"/>
    <w:p w14:paraId="3A792C30" w14:textId="55A0F7FD" w:rsidR="00DD7805" w:rsidRDefault="00DD7805" w:rsidP="00670C74"/>
    <w:p w14:paraId="1B569ADA" w14:textId="77777777" w:rsidR="00DD7805" w:rsidRDefault="00DD7805" w:rsidP="00670C74"/>
    <w:p w14:paraId="25D8F780" w14:textId="77777777" w:rsidR="00670C74" w:rsidRDefault="00670C74" w:rsidP="00670C74"/>
    <w:p w14:paraId="0F9BB3AF" w14:textId="77777777" w:rsidR="00670C74" w:rsidRDefault="00670C74" w:rsidP="00670C74"/>
    <w:p w14:paraId="6348ED4E" w14:textId="77777777" w:rsidR="00670C74" w:rsidRDefault="00670C74" w:rsidP="00670C74"/>
    <w:p w14:paraId="7FC4B408" w14:textId="77777777" w:rsidR="00670C74" w:rsidRDefault="00670C74" w:rsidP="00670C74"/>
    <w:p w14:paraId="383B89EC" w14:textId="77777777" w:rsidR="00670C74" w:rsidRDefault="00670C74" w:rsidP="00670C74"/>
    <w:p w14:paraId="5F26F5AE" w14:textId="77777777" w:rsidR="00670C74" w:rsidRDefault="00670C74" w:rsidP="00670C74"/>
    <w:p w14:paraId="74ABF0F8" w14:textId="77777777" w:rsidR="00670C74" w:rsidRDefault="00670C74" w:rsidP="00670C74"/>
    <w:p w14:paraId="0348555B" w14:textId="77777777" w:rsidR="00670C74" w:rsidRDefault="00670C74" w:rsidP="00670C74"/>
    <w:p w14:paraId="08FF2FE5" w14:textId="77777777" w:rsidR="00670C74" w:rsidRDefault="00670C74" w:rsidP="00670C74"/>
    <w:p w14:paraId="40DD21A3" w14:textId="77777777" w:rsidR="00670C74" w:rsidRDefault="00670C74" w:rsidP="00670C74"/>
    <w:p w14:paraId="7E603295" w14:textId="77777777" w:rsidR="00670C74" w:rsidRDefault="00670C74" w:rsidP="00670C74"/>
    <w:p w14:paraId="4B8180E1" w14:textId="77777777" w:rsidR="00670C74" w:rsidRPr="00CA71CA" w:rsidRDefault="00670C74" w:rsidP="00670C74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>Załącznik nr  4</w:t>
      </w:r>
      <w:r>
        <w:rPr>
          <w:rFonts w:ascii="Arial Narrow" w:hAnsi="Arial Narrow"/>
        </w:rPr>
        <w:t>.3</w:t>
      </w:r>
    </w:p>
    <w:p w14:paraId="423A103B" w14:textId="1E6FD15F" w:rsidR="00670C74" w:rsidRPr="00CA71CA" w:rsidRDefault="00670C74" w:rsidP="00670C74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 xml:space="preserve">3 </w:t>
      </w:r>
      <w:r w:rsidR="00DD7805" w:rsidRPr="00DD7805">
        <w:rPr>
          <w:rFonts w:ascii="Arial Narrow" w:hAnsi="Arial Narrow"/>
        </w:rPr>
        <w:t>Odczynniki do hodowli komórkowej I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670C74" w:rsidRPr="00CA71CA" w14:paraId="7B86BB35" w14:textId="77777777" w:rsidTr="00DA21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D6EC4" w14:textId="77777777" w:rsidR="00670C74" w:rsidRPr="00CA71CA" w:rsidRDefault="00670C74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F2C0B" w14:textId="77777777" w:rsidR="00670C74" w:rsidRPr="00CA71CA" w:rsidRDefault="00670C74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98FD8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74001008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3F672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18C250DA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48213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F0CA9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75358FAD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5C959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A2B94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DD7805" w:rsidRPr="00CA71CA" w14:paraId="777C1870" w14:textId="77777777" w:rsidTr="00DA21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D690" w14:textId="77777777" w:rsidR="00DD7805" w:rsidRPr="00CA71CA" w:rsidRDefault="00DD7805" w:rsidP="00DD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4B53" w14:textId="18A342B9" w:rsidR="00DD7805" w:rsidRPr="00CA71CA" w:rsidRDefault="00DD7805" w:rsidP="00DD780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Keratinocyte SFM (pożywka bez surowicy), do uzupełnienia rekombinowanym epidermalnym czynnikiem wzrostu (rEGF) i ekstraktem z przysadki bydlęcej (BPE). Suplementy rEGF i BPE, dostarczone w oddzielnych opakowaniach z pożywką podstawową. Dedykowane do hodowli linii komórkowej HCE-2 [50.B1]. Nr kat. 17005042 lub równoważny.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701D" w14:textId="15FB026E" w:rsidR="00DD7805" w:rsidRPr="00CA71CA" w:rsidRDefault="00DD7805" w:rsidP="00DD78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F4E1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4EC0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14FD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DD7D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EB5C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47C958C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</w:p>
    <w:p w14:paraId="5A81E570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</w:p>
    <w:p w14:paraId="444BE1C3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</w:p>
    <w:p w14:paraId="2E20DB25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3D83E419" w14:textId="77777777" w:rsidR="00670C74" w:rsidRDefault="00670C74" w:rsidP="00670C74">
      <w:pPr>
        <w:ind w:left="5664" w:firstLine="708"/>
        <w:rPr>
          <w:rFonts w:ascii="Arial" w:hAnsi="Arial" w:cs="Arial"/>
        </w:rPr>
      </w:pPr>
      <w:r w:rsidRPr="00CA71CA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p w14:paraId="07D25BC4" w14:textId="77777777" w:rsidR="00670C74" w:rsidRDefault="00670C74" w:rsidP="00670C74"/>
    <w:p w14:paraId="2C172906" w14:textId="77777777" w:rsidR="00670C74" w:rsidRDefault="00670C74" w:rsidP="00670C74"/>
    <w:p w14:paraId="0F8D9536" w14:textId="77777777" w:rsidR="00670C74" w:rsidRDefault="00670C74" w:rsidP="00670C74"/>
    <w:p w14:paraId="45A1FDC7" w14:textId="77777777" w:rsidR="00670C74" w:rsidRDefault="00670C74" w:rsidP="00670C74"/>
    <w:p w14:paraId="729187DE" w14:textId="77777777" w:rsidR="00670C74" w:rsidRDefault="00670C74" w:rsidP="00670C74"/>
    <w:p w14:paraId="541641EA" w14:textId="77777777" w:rsidR="00670C74" w:rsidRDefault="00670C74" w:rsidP="00670C74"/>
    <w:p w14:paraId="74EB87FE" w14:textId="77777777" w:rsidR="00670C74" w:rsidRDefault="00670C74" w:rsidP="00670C74"/>
    <w:p w14:paraId="0ACD2140" w14:textId="77777777" w:rsidR="00670C74" w:rsidRDefault="00670C74" w:rsidP="00670C74"/>
    <w:p w14:paraId="7A813F08" w14:textId="77777777" w:rsidR="00670C74" w:rsidRDefault="00670C74" w:rsidP="00670C74"/>
    <w:p w14:paraId="4B5C0B3E" w14:textId="77777777" w:rsidR="00670C74" w:rsidRDefault="00670C74" w:rsidP="00670C74"/>
    <w:p w14:paraId="252834BF" w14:textId="77777777" w:rsidR="00670C74" w:rsidRDefault="00670C74" w:rsidP="00670C74"/>
    <w:p w14:paraId="127C5A75" w14:textId="77777777" w:rsidR="00670C74" w:rsidRDefault="00670C74" w:rsidP="00670C74"/>
    <w:p w14:paraId="47A6F087" w14:textId="77777777" w:rsidR="00670C74" w:rsidRDefault="00670C74" w:rsidP="00670C74"/>
    <w:p w14:paraId="6A664375" w14:textId="77777777" w:rsidR="00670C74" w:rsidRDefault="00670C74" w:rsidP="00670C74"/>
    <w:p w14:paraId="7036C63A" w14:textId="77777777" w:rsidR="00670C74" w:rsidRDefault="00670C74" w:rsidP="00670C74"/>
    <w:p w14:paraId="005FA067" w14:textId="77777777" w:rsidR="00670C74" w:rsidRDefault="00670C74" w:rsidP="00670C74"/>
    <w:p w14:paraId="6F99304F" w14:textId="77777777" w:rsidR="00670C74" w:rsidRDefault="00670C74" w:rsidP="00670C74"/>
    <w:p w14:paraId="62DF3CF0" w14:textId="77777777" w:rsidR="00670C74" w:rsidRDefault="00670C74" w:rsidP="00670C74"/>
    <w:p w14:paraId="29319D2E" w14:textId="77777777" w:rsidR="00670C74" w:rsidRDefault="00670C74" w:rsidP="00670C74"/>
    <w:p w14:paraId="6F67A6F4" w14:textId="77777777" w:rsidR="00670C74" w:rsidRDefault="00670C74" w:rsidP="00670C74"/>
    <w:p w14:paraId="767CD626" w14:textId="77777777" w:rsidR="00670C74" w:rsidRDefault="00670C74" w:rsidP="00670C74"/>
    <w:p w14:paraId="2E306538" w14:textId="77777777" w:rsidR="00670C74" w:rsidRDefault="00670C74" w:rsidP="00670C74"/>
    <w:p w14:paraId="11A7E119" w14:textId="77777777" w:rsidR="00670C74" w:rsidRDefault="00670C74" w:rsidP="00670C74"/>
    <w:p w14:paraId="7073480F" w14:textId="77777777" w:rsidR="00670C74" w:rsidRDefault="00670C74" w:rsidP="00670C74"/>
    <w:p w14:paraId="11A04856" w14:textId="42BFFAA9" w:rsidR="00670C74" w:rsidRDefault="00670C74" w:rsidP="00670C74"/>
    <w:p w14:paraId="59FFF45E" w14:textId="77777777" w:rsidR="00DD7805" w:rsidRDefault="00DD7805" w:rsidP="00670C74"/>
    <w:p w14:paraId="4D03B979" w14:textId="77777777" w:rsidR="00670C74" w:rsidRDefault="00670C74" w:rsidP="00670C74"/>
    <w:p w14:paraId="22EF3392" w14:textId="77777777" w:rsidR="00670C74" w:rsidRDefault="00670C74" w:rsidP="00670C74"/>
    <w:p w14:paraId="4D9A2EFF" w14:textId="77777777" w:rsidR="00670C74" w:rsidRDefault="00670C74" w:rsidP="00670C74"/>
    <w:p w14:paraId="2F09C700" w14:textId="77777777" w:rsidR="00670C74" w:rsidRDefault="00670C74" w:rsidP="00670C74"/>
    <w:p w14:paraId="25242717" w14:textId="77777777" w:rsidR="00670C74" w:rsidRDefault="00670C74" w:rsidP="00670C74"/>
    <w:p w14:paraId="76FC59E5" w14:textId="77777777" w:rsidR="00670C74" w:rsidRDefault="00670C74" w:rsidP="00670C74"/>
    <w:p w14:paraId="4A119D67" w14:textId="77777777" w:rsidR="00670C74" w:rsidRDefault="00670C74" w:rsidP="00670C74"/>
    <w:p w14:paraId="20D051F6" w14:textId="77777777" w:rsidR="00670C74" w:rsidRDefault="00670C74" w:rsidP="00670C74"/>
    <w:p w14:paraId="72E5002A" w14:textId="77777777" w:rsidR="00670C74" w:rsidRDefault="00670C74" w:rsidP="00670C74"/>
    <w:p w14:paraId="56443521" w14:textId="77777777" w:rsidR="00670C74" w:rsidRPr="00CA71CA" w:rsidRDefault="00670C74" w:rsidP="00670C74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>Załącznik nr  4</w:t>
      </w:r>
      <w:r>
        <w:rPr>
          <w:rFonts w:ascii="Arial Narrow" w:hAnsi="Arial Narrow"/>
        </w:rPr>
        <w:t>.4</w:t>
      </w:r>
    </w:p>
    <w:p w14:paraId="11B72628" w14:textId="7E6AD62D" w:rsidR="00670C74" w:rsidRPr="00CA71CA" w:rsidRDefault="00670C74" w:rsidP="00670C74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 xml:space="preserve">4 </w:t>
      </w:r>
      <w:r w:rsidR="00DD7805" w:rsidRPr="00DD7805">
        <w:rPr>
          <w:rFonts w:ascii="Arial Narrow" w:hAnsi="Arial Narrow"/>
        </w:rPr>
        <w:t>Odczynniki do hodowli komórkowej II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735"/>
        <w:gridCol w:w="567"/>
        <w:gridCol w:w="1156"/>
        <w:gridCol w:w="803"/>
        <w:gridCol w:w="1257"/>
        <w:gridCol w:w="987"/>
        <w:gridCol w:w="1468"/>
      </w:tblGrid>
      <w:tr w:rsidR="00670C74" w:rsidRPr="00CA71CA" w14:paraId="330A2426" w14:textId="77777777" w:rsidTr="00DA2162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F86FA" w14:textId="77777777" w:rsidR="00670C74" w:rsidRPr="00CA71CA" w:rsidRDefault="00670C74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9F25F" w14:textId="77777777" w:rsidR="00670C74" w:rsidRPr="00CA71CA" w:rsidRDefault="00670C74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40047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61CB6E7F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ADBA5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3CA93D28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(za 1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BF6CE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81D6B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3C6D70E1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(ilość opak.  x cena jedn.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04DDD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8073B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DD7805" w:rsidRPr="00CA71CA" w14:paraId="74F221C5" w14:textId="77777777" w:rsidTr="00DA2162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84BF" w14:textId="77777777" w:rsidR="00DD7805" w:rsidRPr="00CA71CA" w:rsidRDefault="00DD7805" w:rsidP="00DD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5D0B" w14:textId="22DDECEA" w:rsidR="00DD7805" w:rsidRPr="00CA71CA" w:rsidRDefault="00DD7805" w:rsidP="00DD780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Pożywka hodowlana Eagle's minimum Essential medium (EMEM), zawierająca m.in. czerwień fenolową, L-Glutaminę - 2mM, pirogronian sodu - 1mM, wodorowęglan sodu - 1500mg/l, 1op = 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37AE" w14:textId="5E8A6107" w:rsidR="00DD7805" w:rsidRPr="00CA71CA" w:rsidRDefault="00DD7805" w:rsidP="00DD78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C907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01EF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1959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37E9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B18B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7805" w:rsidRPr="00CA71CA" w14:paraId="26A4E7A9" w14:textId="77777777" w:rsidTr="00DA2162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8193" w14:textId="77777777" w:rsidR="00DD7805" w:rsidRPr="00CA71CA" w:rsidRDefault="00DD7805" w:rsidP="00DD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361" w14:textId="441066F2" w:rsidR="00DD7805" w:rsidRPr="00CA71CA" w:rsidRDefault="00DD7805" w:rsidP="00DD7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Surowica końska, inaktywowana termicznie,1op = 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EC2B" w14:textId="6A2777AF" w:rsidR="00DD7805" w:rsidRPr="00CA71CA" w:rsidRDefault="00DD7805" w:rsidP="00DD78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183E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EA6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0DE7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2837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2E4" w14:textId="77777777" w:rsidR="00DD7805" w:rsidRPr="00CA71CA" w:rsidRDefault="00DD7805" w:rsidP="00DD7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0C74" w:rsidRPr="00CA71CA" w14:paraId="09977B72" w14:textId="77777777" w:rsidTr="00DA2162">
        <w:trPr>
          <w:cantSplit/>
          <w:trHeight w:val="624"/>
        </w:trPr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006A" w14:textId="77777777" w:rsidR="00670C74" w:rsidRPr="00CA71CA" w:rsidRDefault="00670C74" w:rsidP="00DA2162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230" w14:textId="77777777" w:rsidR="00670C74" w:rsidRPr="00CA71CA" w:rsidRDefault="00670C74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2B1" w14:textId="77777777" w:rsidR="00670C74" w:rsidRPr="00CA71CA" w:rsidRDefault="00670C74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689" w14:textId="77777777" w:rsidR="00670C74" w:rsidRPr="00CA71CA" w:rsidRDefault="00670C74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0CAA7E2" w14:textId="77777777" w:rsidR="00670C74" w:rsidRPr="00CA71CA" w:rsidRDefault="00670C74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3677EF0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</w:p>
    <w:p w14:paraId="047D6B59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</w:p>
    <w:p w14:paraId="5A8BE49C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43CE261D" w14:textId="77777777" w:rsidR="00670C74" w:rsidRDefault="00670C74" w:rsidP="00670C74">
      <w:pPr>
        <w:ind w:left="5664" w:firstLine="708"/>
      </w:pPr>
      <w:r w:rsidRPr="00CA71CA">
        <w:rPr>
          <w:rFonts w:ascii="Arial Narrow" w:hAnsi="Arial Narrow"/>
        </w:rPr>
        <w:t>Podpis Wykonawcy</w:t>
      </w:r>
    </w:p>
    <w:p w14:paraId="56990086" w14:textId="77777777" w:rsidR="00670C74" w:rsidRDefault="00670C74" w:rsidP="00670C74"/>
    <w:p w14:paraId="46B5F44A" w14:textId="77777777" w:rsidR="00670C74" w:rsidRDefault="00670C74" w:rsidP="00670C74"/>
    <w:p w14:paraId="4D698C08" w14:textId="77777777" w:rsidR="00670C74" w:rsidRDefault="00670C74" w:rsidP="00670C74"/>
    <w:p w14:paraId="652DDDE1" w14:textId="77777777" w:rsidR="00670C74" w:rsidRDefault="00670C74" w:rsidP="00670C74"/>
    <w:p w14:paraId="2BA5EBD0" w14:textId="77777777" w:rsidR="00670C74" w:rsidRDefault="00670C74" w:rsidP="00670C74">
      <w:pPr>
        <w:jc w:val="right"/>
        <w:rPr>
          <w:rFonts w:ascii="Arial Narrow" w:hAnsi="Arial Narrow"/>
        </w:rPr>
      </w:pPr>
    </w:p>
    <w:p w14:paraId="0BE0B433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793FD623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2449D34F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070B90EC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21832EA0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65FFA6C2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646E6FE0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132B6DC4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2A30E6EA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6C16B36A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6B933835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786CAD7E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0B820E6F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4DADF71C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315CA8B5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66CC13E4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08505488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5FD96C6D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290E80B7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63A50D99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134924B7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70A769E9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791FE268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736755F2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1AD27A2A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3FDA02A5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1F4BA333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024B50B7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01ED1A13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32ED6C09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62F14B04" w14:textId="77777777" w:rsidR="00DD7805" w:rsidRDefault="00DD7805" w:rsidP="00670C74">
      <w:pPr>
        <w:jc w:val="right"/>
        <w:rPr>
          <w:rFonts w:ascii="Arial Narrow" w:hAnsi="Arial Narrow"/>
        </w:rPr>
      </w:pPr>
    </w:p>
    <w:p w14:paraId="175453B2" w14:textId="5956686F" w:rsidR="00670C74" w:rsidRPr="00CA71CA" w:rsidRDefault="00670C74" w:rsidP="00670C74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>Załącznik nr  4</w:t>
      </w:r>
      <w:r>
        <w:rPr>
          <w:rFonts w:ascii="Arial Narrow" w:hAnsi="Arial Narrow"/>
        </w:rPr>
        <w:t>.5</w:t>
      </w:r>
    </w:p>
    <w:p w14:paraId="191B91EF" w14:textId="42F19595" w:rsidR="00670C74" w:rsidRPr="00CA71CA" w:rsidRDefault="00670C74" w:rsidP="00670C74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>5</w:t>
      </w:r>
      <w:r w:rsidRPr="00CA71CA">
        <w:rPr>
          <w:rFonts w:ascii="Arial Narrow" w:hAnsi="Arial Narrow"/>
        </w:rPr>
        <w:t xml:space="preserve"> </w:t>
      </w:r>
      <w:r w:rsidR="003060B3" w:rsidRPr="003060B3">
        <w:rPr>
          <w:rFonts w:ascii="Arial Narrow" w:hAnsi="Arial Narrow"/>
        </w:rPr>
        <w:t>Odczynniki do hodowli komórkowej III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670C74" w:rsidRPr="00CA71CA" w14:paraId="5FFB1E5F" w14:textId="77777777" w:rsidTr="00DA21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A2F20" w14:textId="77777777" w:rsidR="00670C74" w:rsidRPr="00CA71CA" w:rsidRDefault="00670C74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ECC64" w14:textId="77777777" w:rsidR="00670C74" w:rsidRPr="00CA71CA" w:rsidRDefault="00670C74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41C80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44264439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423DD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1EB09101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(za 1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7A448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664F3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21FBB5CA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(ilość opak.  x cena jedn.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9D56E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DCF00" w14:textId="77777777" w:rsidR="00670C74" w:rsidRPr="00CA71CA" w:rsidRDefault="00670C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3060B3" w:rsidRPr="00CA71CA" w14:paraId="1557BD71" w14:textId="77777777" w:rsidTr="00DA21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0797" w14:textId="77777777" w:rsidR="003060B3" w:rsidRPr="00CA71CA" w:rsidRDefault="003060B3" w:rsidP="003060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06F8" w14:textId="6F4CDEED" w:rsidR="003060B3" w:rsidRPr="00CA71CA" w:rsidRDefault="003060B3" w:rsidP="003060B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Bufor, roztwór PBS (1X), ph w zakresie 7.2-7.6, bez jonów wapnia i magnezu, sterylny, filtrowany, do zastosowań w hodowlach komórkowych, 1op = 500 mln, nie gorszy niż 10010023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2D22" w14:textId="70C5096E" w:rsidR="003060B3" w:rsidRPr="00CA71CA" w:rsidRDefault="003060B3" w:rsidP="003060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77C6" w14:textId="77777777" w:rsidR="003060B3" w:rsidRPr="00CA71CA" w:rsidRDefault="003060B3" w:rsidP="003060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BBAD" w14:textId="77777777" w:rsidR="003060B3" w:rsidRPr="00CA71CA" w:rsidRDefault="003060B3" w:rsidP="003060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A008" w14:textId="77777777" w:rsidR="003060B3" w:rsidRPr="00CA71CA" w:rsidRDefault="003060B3" w:rsidP="003060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37FD" w14:textId="77777777" w:rsidR="003060B3" w:rsidRPr="00CA71CA" w:rsidRDefault="003060B3" w:rsidP="003060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9A9" w14:textId="77777777" w:rsidR="003060B3" w:rsidRPr="00CA71CA" w:rsidRDefault="003060B3" w:rsidP="003060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20B5D3F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</w:p>
    <w:p w14:paraId="69051D21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</w:p>
    <w:p w14:paraId="043B580E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</w:p>
    <w:p w14:paraId="73ADB520" w14:textId="77777777" w:rsidR="00670C74" w:rsidRPr="00CA71CA" w:rsidRDefault="00670C74" w:rsidP="00670C74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6A0A74A0" w14:textId="77777777" w:rsidR="00670C74" w:rsidRDefault="00670C74" w:rsidP="00670C74">
      <w:pPr>
        <w:ind w:left="5664" w:firstLine="708"/>
        <w:rPr>
          <w:rFonts w:ascii="Arial" w:hAnsi="Arial" w:cs="Arial"/>
        </w:rPr>
      </w:pPr>
      <w:r w:rsidRPr="00CA71CA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p w14:paraId="2E28FC76" w14:textId="77777777" w:rsidR="00670C74" w:rsidRDefault="00670C74" w:rsidP="00670C74"/>
    <w:p w14:paraId="756A08A4" w14:textId="77777777" w:rsidR="00670C74" w:rsidRDefault="00670C74" w:rsidP="00670C74"/>
    <w:p w14:paraId="7FDA6A3E" w14:textId="77777777" w:rsidR="00670C74" w:rsidRDefault="00670C74" w:rsidP="00670C74"/>
    <w:p w14:paraId="792AD7AA" w14:textId="77777777" w:rsidR="00670C74" w:rsidRDefault="00670C74" w:rsidP="00670C74"/>
    <w:p w14:paraId="7BA07A6F" w14:textId="77777777" w:rsidR="00670C74" w:rsidRDefault="00670C74" w:rsidP="00670C74"/>
    <w:p w14:paraId="5685E0E5" w14:textId="77777777" w:rsidR="00670C74" w:rsidRDefault="00670C74" w:rsidP="00670C74"/>
    <w:p w14:paraId="32AFDB53" w14:textId="77777777" w:rsidR="00295406" w:rsidRDefault="00295406"/>
    <w:sectPr w:rsidR="00295406">
      <w:headerReference w:type="even" r:id="rId21"/>
      <w:headerReference w:type="default" r:id="rId22"/>
      <w:footerReference w:type="even" r:id="rId2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Małgorzata Pietrzak" w:date="2022-05-25T22:29:00Z" w:initials="MP">
    <w:p w14:paraId="4FF167CA" w14:textId="0A3AFF8E" w:rsidR="00F872F8" w:rsidRDefault="00F872F8">
      <w:pPr>
        <w:pStyle w:val="Tekstkomentarza"/>
      </w:pPr>
      <w:r>
        <w:rPr>
          <w:rStyle w:val="Odwoaniedokomentarza"/>
        </w:rPr>
        <w:annotationRef/>
      </w:r>
      <w:r>
        <w:t>Czy termin dostawy jest właściwy?</w:t>
      </w:r>
    </w:p>
  </w:comment>
  <w:comment w:id="7" w:author="Małgorzata Pietrzak" w:date="2022-05-25T22:37:00Z" w:initials="MP">
    <w:p w14:paraId="752A288D" w14:textId="55935DDE" w:rsidR="00A350BC" w:rsidRDefault="00A350BC">
      <w:pPr>
        <w:pStyle w:val="Tekstkomentarza"/>
      </w:pPr>
      <w:r>
        <w:rPr>
          <w:rStyle w:val="Odwoaniedokomentarza"/>
        </w:rPr>
        <w:annotationRef/>
      </w:r>
      <w:r>
        <w:t>Czy nie powinniśmy dodać: „lub równoważny”? albo usunąć w zadaniu nr1, ponieważ do obu jest uzasadnienie a zapisy są różne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F167CA" w15:done="0"/>
  <w15:commentEx w15:paraId="752A28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2C50" w16cex:dateUtc="2022-05-25T20:29:00Z"/>
  <w16cex:commentExtensible w16cex:durableId="26392E0D" w16cex:dateUtc="2022-05-25T2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F167CA" w16cid:durableId="26392C50"/>
  <w16cid:commentId w16cid:paraId="752A288D" w16cid:durableId="26392E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D2AD" w14:textId="77777777" w:rsidR="00D541C8" w:rsidRDefault="00D541C8" w:rsidP="00670C74">
      <w:r>
        <w:separator/>
      </w:r>
    </w:p>
  </w:endnote>
  <w:endnote w:type="continuationSeparator" w:id="0">
    <w:p w14:paraId="1A965164" w14:textId="77777777" w:rsidR="00D541C8" w:rsidRDefault="00D541C8" w:rsidP="0067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130E" w14:textId="77777777" w:rsidR="00312BFF" w:rsidRDefault="00D541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1BB55C" w14:textId="77777777" w:rsidR="00312BFF" w:rsidRDefault="00D541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C3AE" w14:textId="77777777" w:rsidR="00D541C8" w:rsidRDefault="00D541C8" w:rsidP="00670C74">
      <w:r>
        <w:separator/>
      </w:r>
    </w:p>
  </w:footnote>
  <w:footnote w:type="continuationSeparator" w:id="0">
    <w:p w14:paraId="2A1EA8AD" w14:textId="77777777" w:rsidR="00D541C8" w:rsidRDefault="00D541C8" w:rsidP="00670C74">
      <w:r>
        <w:continuationSeparator/>
      </w:r>
    </w:p>
  </w:footnote>
  <w:footnote w:id="1">
    <w:p w14:paraId="3FACD7DE" w14:textId="77777777" w:rsidR="00670C74" w:rsidRDefault="00670C74" w:rsidP="00670C7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4E233DE" w14:textId="77777777" w:rsidR="00670C74" w:rsidRDefault="00670C74" w:rsidP="00670C74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54ECABC8" w14:textId="77777777" w:rsidR="00670C74" w:rsidRDefault="00670C74" w:rsidP="00670C74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1686F339" w14:textId="77777777" w:rsidR="00670C74" w:rsidRDefault="00670C74" w:rsidP="00670C74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522D83D5" w14:textId="77777777" w:rsidR="00670C74" w:rsidRDefault="00670C74" w:rsidP="00670C74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37277013" w14:textId="77777777" w:rsidR="00670C74" w:rsidRDefault="00670C74" w:rsidP="00670C7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5FBE" w14:textId="77777777" w:rsidR="00312BFF" w:rsidRDefault="00D541C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CE9DE" w14:textId="77777777" w:rsidR="00312BFF" w:rsidRDefault="00D541C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D0F1" w14:textId="77777777" w:rsidR="00312BFF" w:rsidRDefault="00D541C8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6022132"/>
    <w:multiLevelType w:val="hybridMultilevel"/>
    <w:tmpl w:val="38A47D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34270FA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527CC4"/>
    <w:multiLevelType w:val="hybridMultilevel"/>
    <w:tmpl w:val="88768660"/>
    <w:lvl w:ilvl="0" w:tplc="A798F3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76820"/>
    <w:multiLevelType w:val="hybridMultilevel"/>
    <w:tmpl w:val="DD5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34270FA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76923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F2141C"/>
    <w:multiLevelType w:val="multilevel"/>
    <w:tmpl w:val="15F21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4" w15:restartNumberingAfterBreak="0">
    <w:nsid w:val="29BD7329"/>
    <w:multiLevelType w:val="hybridMultilevel"/>
    <w:tmpl w:val="790410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B36440"/>
    <w:multiLevelType w:val="hybridMultilevel"/>
    <w:tmpl w:val="4586B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A7538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759C4B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20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2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6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8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CE3"/>
    <w:multiLevelType w:val="multilevel"/>
    <w:tmpl w:val="65C32CE3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32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70583719"/>
    <w:multiLevelType w:val="multilevel"/>
    <w:tmpl w:val="705837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1703E"/>
    <w:multiLevelType w:val="multilevel"/>
    <w:tmpl w:val="33A49D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AC07AC"/>
    <w:multiLevelType w:val="hybridMultilevel"/>
    <w:tmpl w:val="4A2C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4189129">
    <w:abstractNumId w:val="24"/>
  </w:num>
  <w:num w:numId="2" w16cid:durableId="1840610008">
    <w:abstractNumId w:val="13"/>
  </w:num>
  <w:num w:numId="3" w16cid:durableId="865410185">
    <w:abstractNumId w:val="27"/>
    <w:lvlOverride w:ilvl="0">
      <w:startOverride w:val="1"/>
    </w:lvlOverride>
  </w:num>
  <w:num w:numId="4" w16cid:durableId="652830060">
    <w:abstractNumId w:val="38"/>
  </w:num>
  <w:num w:numId="5" w16cid:durableId="9373693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1677512">
    <w:abstractNumId w:val="29"/>
  </w:num>
  <w:num w:numId="7" w16cid:durableId="1310954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8722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8682184">
    <w:abstractNumId w:val="0"/>
  </w:num>
  <w:num w:numId="10" w16cid:durableId="4400327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1530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59241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4828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74589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7104077">
    <w:abstractNumId w:val="8"/>
    <w:lvlOverride w:ilvl="0">
      <w:startOverride w:val="1"/>
    </w:lvlOverride>
  </w:num>
  <w:num w:numId="16" w16cid:durableId="11917203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6196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2047880">
    <w:abstractNumId w:val="39"/>
  </w:num>
  <w:num w:numId="19" w16cid:durableId="351305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0227729">
    <w:abstractNumId w:val="22"/>
  </w:num>
  <w:num w:numId="21" w16cid:durableId="327902484">
    <w:abstractNumId w:val="19"/>
  </w:num>
  <w:num w:numId="22" w16cid:durableId="1782797115">
    <w:abstractNumId w:val="30"/>
  </w:num>
  <w:num w:numId="23" w16cid:durableId="1106777296">
    <w:abstractNumId w:val="25"/>
  </w:num>
  <w:num w:numId="24" w16cid:durableId="3215888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3783843">
    <w:abstractNumId w:val="18"/>
  </w:num>
  <w:num w:numId="26" w16cid:durableId="1361891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1142757">
    <w:abstractNumId w:val="2"/>
  </w:num>
  <w:num w:numId="28" w16cid:durableId="10925069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9" w16cid:durableId="625047816">
    <w:abstractNumId w:val="36"/>
  </w:num>
  <w:num w:numId="30" w16cid:durableId="8359223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5965">
    <w:abstractNumId w:val="7"/>
  </w:num>
  <w:num w:numId="32" w16cid:durableId="14586409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50783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45257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47933620">
    <w:abstractNumId w:val="34"/>
  </w:num>
  <w:num w:numId="36" w16cid:durableId="1740519679">
    <w:abstractNumId w:val="37"/>
  </w:num>
  <w:num w:numId="37" w16cid:durableId="1292899635">
    <w:abstractNumId w:val="17"/>
  </w:num>
  <w:num w:numId="38" w16cid:durableId="209268965">
    <w:abstractNumId w:val="6"/>
  </w:num>
  <w:num w:numId="39" w16cid:durableId="1968271441">
    <w:abstractNumId w:val="1"/>
  </w:num>
  <w:num w:numId="40" w16cid:durableId="430974225">
    <w:abstractNumId w:val="14"/>
  </w:num>
  <w:num w:numId="41" w16cid:durableId="118162580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Pietrzak">
    <w15:presenceInfo w15:providerId="AD" w15:userId="S-1-5-21-3103614252-899584957-1126419514-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74"/>
    <w:rsid w:val="002114EA"/>
    <w:rsid w:val="00295406"/>
    <w:rsid w:val="003060B3"/>
    <w:rsid w:val="00670C74"/>
    <w:rsid w:val="00A350BC"/>
    <w:rsid w:val="00D541C8"/>
    <w:rsid w:val="00DD7805"/>
    <w:rsid w:val="00F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3A"/>
  <w15:chartTrackingRefBased/>
  <w15:docId w15:val="{A2B79D09-232F-4380-871E-8FD18B02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0C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0C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0C7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0C74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0C7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70C7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70C7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70C7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670C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670C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670C74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70C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670C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670C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70C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70C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qFormat/>
    <w:rsid w:val="00670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670C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70C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0C7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0C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70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70C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670C74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670C74"/>
    <w:rPr>
      <w:rFonts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670C74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670C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670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670C74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670C74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670C74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C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C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670C74"/>
    <w:rPr>
      <w:rFonts w:ascii="Times New Roman" w:hAnsi="Times New Roman" w:cs="Times New Roman" w:hint="default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C7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C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B1B.58F28D10" TargetMode="External"/><Relationship Id="rId13" Type="http://schemas.openxmlformats.org/officeDocument/2006/relationships/hyperlink" Target="mailto:postepowania@kmptm.pl" TargetMode="External"/><Relationship Id="rId18" Type="http://schemas.microsoft.com/office/2016/09/relationships/commentsIds" Target="commentsIds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bazakonkurencyjnosci.funduszeeuropejskie.gov.pl" TargetMode="External"/><Relationship Id="rId17" Type="http://schemas.microsoft.com/office/2011/relationships/commentsExtended" Target="commentsExtended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omments" Target="comments.xml"/><Relationship Id="rId20" Type="http://schemas.openxmlformats.org/officeDocument/2006/relationships/hyperlink" Target="mailto:k.jesse@kmptm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ostepowania@kmptm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post&#281;powania@kmptm.pl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mailto:m.pietrzak@kmptm.p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5767</Words>
  <Characters>34605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3</cp:revision>
  <dcterms:created xsi:type="dcterms:W3CDTF">2022-05-25T20:05:00Z</dcterms:created>
  <dcterms:modified xsi:type="dcterms:W3CDTF">2022-05-25T20:37:00Z</dcterms:modified>
</cp:coreProperties>
</file>