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4303" w14:textId="77777777" w:rsidR="000630BC" w:rsidRDefault="000630BC" w:rsidP="000630B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14:paraId="0EE5763A" w14:textId="77777777" w:rsidR="000630BC" w:rsidRDefault="000630BC" w:rsidP="000630B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(pieczęć/nazwa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13F54206" w14:textId="77777777" w:rsidR="000630BC" w:rsidRDefault="000630BC" w:rsidP="000630BC">
      <w:pPr>
        <w:jc w:val="both"/>
        <w:rPr>
          <w:rFonts w:ascii="Arial" w:hAnsi="Arial" w:cs="Arial"/>
          <w:sz w:val="28"/>
          <w:szCs w:val="28"/>
        </w:rPr>
      </w:pPr>
    </w:p>
    <w:p w14:paraId="42F2A770" w14:textId="77777777" w:rsidR="000630BC" w:rsidRDefault="000630BC" w:rsidP="000630BC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720E438F" w14:textId="77777777" w:rsidR="000630BC" w:rsidRDefault="000630BC" w:rsidP="000630BC">
      <w:pPr>
        <w:jc w:val="both"/>
        <w:rPr>
          <w:rFonts w:ascii="Arial" w:hAnsi="Arial" w:cs="Arial"/>
          <w:b/>
          <w:sz w:val="28"/>
          <w:szCs w:val="28"/>
        </w:rPr>
      </w:pPr>
    </w:p>
    <w:p w14:paraId="2842B6EB" w14:textId="77777777" w:rsidR="000630BC" w:rsidRDefault="000630BC" w:rsidP="000630B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2270137D" w14:textId="77777777" w:rsidR="000630BC" w:rsidRDefault="000630BC" w:rsidP="000630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badań” (2/Z/22) w ramach projektu komercyjnego badania klinicznego – rozwój innowacyjnych rozwiązań terapeutycznych z wykorzystaniem technologii RNA oferujemy wykonanie przedmiotu zamówienia w zakresie objętym Specyfikacją Istotnych Warunków Zamówienia za cenę:</w:t>
      </w:r>
    </w:p>
    <w:p w14:paraId="40A86C24" w14:textId="77777777" w:rsidR="000630BC" w:rsidRDefault="000630BC" w:rsidP="000630BC">
      <w:pPr>
        <w:spacing w:after="0"/>
        <w:rPr>
          <w:rFonts w:ascii="Arial" w:hAnsi="Arial" w:cs="Arial"/>
          <w:sz w:val="24"/>
          <w:szCs w:val="24"/>
        </w:rPr>
      </w:pPr>
    </w:p>
    <w:p w14:paraId="184970BB" w14:textId="77777777" w:rsidR="000630BC" w:rsidRDefault="000630BC" w:rsidP="000630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54766CA1" w14:textId="77777777" w:rsidR="000630BC" w:rsidRDefault="000630BC" w:rsidP="000630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E324D41" w14:textId="77777777" w:rsidR="000630BC" w:rsidRDefault="000630BC" w:rsidP="000630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4ACA9E9D" w14:textId="77777777" w:rsidR="000630BC" w:rsidRDefault="000630BC" w:rsidP="000630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A33CB5E" w14:textId="77777777" w:rsidR="000630BC" w:rsidRDefault="000630BC" w:rsidP="000630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100DC94A" w14:textId="77777777" w:rsidR="000630BC" w:rsidRDefault="000630BC" w:rsidP="000630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BEFE42F" w14:textId="77777777" w:rsidR="000630BC" w:rsidRDefault="000630BC" w:rsidP="000630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2</w:t>
      </w:r>
    </w:p>
    <w:p w14:paraId="3D11EA24" w14:textId="77777777" w:rsidR="000630BC" w:rsidRDefault="000630BC" w:rsidP="000630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35045B6" w14:textId="77777777" w:rsidR="000630BC" w:rsidRDefault="000630BC" w:rsidP="000630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698F40C4" w14:textId="77777777" w:rsidR="000630BC" w:rsidRDefault="000630BC" w:rsidP="000630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7B47D8A" w14:textId="77777777" w:rsidR="000630BC" w:rsidRDefault="000630BC" w:rsidP="000630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2240E4E9" w14:textId="77777777" w:rsidR="000630BC" w:rsidRDefault="000630BC" w:rsidP="000630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E9A86F4" w14:textId="77777777" w:rsidR="000630BC" w:rsidRDefault="000630BC" w:rsidP="000630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3</w:t>
      </w:r>
    </w:p>
    <w:p w14:paraId="7937FCFA" w14:textId="77777777" w:rsidR="000630BC" w:rsidRDefault="000630BC" w:rsidP="000630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3F107D1" w14:textId="77777777" w:rsidR="000630BC" w:rsidRDefault="000630BC" w:rsidP="000630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00C5C6A7" w14:textId="77777777" w:rsidR="000630BC" w:rsidRDefault="000630BC" w:rsidP="000630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E62B389" w14:textId="77777777" w:rsidR="000630BC" w:rsidRDefault="000630BC" w:rsidP="000630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6B8E5174" w14:textId="77777777" w:rsidR="000630BC" w:rsidRDefault="000630BC" w:rsidP="000630B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DD7CDC5" w14:textId="77777777" w:rsidR="000630BC" w:rsidRDefault="000630BC" w:rsidP="000630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4</w:t>
      </w:r>
    </w:p>
    <w:p w14:paraId="6AFDD781" w14:textId="77777777" w:rsidR="000630BC" w:rsidRDefault="000630BC" w:rsidP="000630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7416102" w14:textId="77777777" w:rsidR="000630BC" w:rsidRDefault="000630BC" w:rsidP="000630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123347FF" w14:textId="77777777" w:rsidR="000630BC" w:rsidRDefault="000630BC" w:rsidP="000630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45DB2F0" w14:textId="77777777" w:rsidR="000630BC" w:rsidRDefault="000630BC" w:rsidP="000630B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29A68EF6" w14:textId="77777777" w:rsidR="000630BC" w:rsidRDefault="000630BC" w:rsidP="000630B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5C72AD0" w14:textId="77777777" w:rsidR="000630BC" w:rsidRDefault="000630BC" w:rsidP="000630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74C25749" w14:textId="77777777" w:rsidR="000630BC" w:rsidRDefault="000630BC" w:rsidP="000630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5E9B70BF" w14:textId="77777777" w:rsidR="000630BC" w:rsidRDefault="000630BC" w:rsidP="000630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>
        <w:rPr>
          <w:rFonts w:ascii="Arial" w:hAnsi="Arial" w:cs="Arial"/>
          <w:sz w:val="24"/>
          <w:szCs w:val="24"/>
        </w:rPr>
        <w:br/>
        <w:t>z aktualnym stanem prawnym i faktycznym.</w:t>
      </w:r>
    </w:p>
    <w:p w14:paraId="0C413884" w14:textId="77777777" w:rsidR="000630BC" w:rsidRDefault="000630BC" w:rsidP="000630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3D21CD5C" w14:textId="77777777" w:rsidR="000630BC" w:rsidRDefault="000630BC" w:rsidP="000630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p w14:paraId="54D01F1B" w14:textId="77777777" w:rsidR="000630BC" w:rsidRDefault="000630BC" w:rsidP="000630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4F464319" w14:textId="77777777" w:rsidR="000630BC" w:rsidRDefault="000630BC" w:rsidP="000630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5588EC53" w14:textId="77777777" w:rsidR="000630BC" w:rsidRDefault="000630BC" w:rsidP="000630B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00DF089E" w14:textId="77777777" w:rsidR="000630BC" w:rsidRDefault="000630BC" w:rsidP="000630B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075A4E6C" w14:textId="77777777" w:rsidR="000630BC" w:rsidRDefault="000630BC" w:rsidP="000630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2E7F417B" w14:textId="77777777" w:rsidR="000630BC" w:rsidRDefault="000630BC" w:rsidP="000630B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62FFCC28" w14:textId="77777777" w:rsidR="000630BC" w:rsidRDefault="000630BC" w:rsidP="000630BC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</w:p>
    <w:p w14:paraId="0A481322" w14:textId="77777777" w:rsidR="000630BC" w:rsidRDefault="000630BC" w:rsidP="000630BC">
      <w:pPr>
        <w:tabs>
          <w:tab w:val="left" w:pos="1276"/>
        </w:tabs>
        <w:spacing w:after="0"/>
        <w:ind w:left="2907" w:hanging="21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12 miesięcy od daty zawarcia umowy </w:t>
      </w:r>
    </w:p>
    <w:p w14:paraId="0A12AD10" w14:textId="77777777" w:rsidR="000630BC" w:rsidRDefault="000630BC" w:rsidP="000630BC">
      <w:pPr>
        <w:tabs>
          <w:tab w:val="left" w:pos="1276"/>
        </w:tabs>
        <w:spacing w:after="0"/>
        <w:ind w:left="2907" w:hanging="21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12 miesięcy od daty zawarcia umowy </w:t>
      </w:r>
    </w:p>
    <w:p w14:paraId="0985EAA6" w14:textId="77777777" w:rsidR="000630BC" w:rsidRDefault="000630BC" w:rsidP="000630BC">
      <w:pPr>
        <w:tabs>
          <w:tab w:val="left" w:pos="1276"/>
        </w:tabs>
        <w:spacing w:after="0"/>
        <w:ind w:left="2907" w:hanging="21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12 miesięcy od daty zawarcia umowy </w:t>
      </w:r>
    </w:p>
    <w:p w14:paraId="71879FBE" w14:textId="77777777" w:rsidR="000630BC" w:rsidRDefault="000630BC" w:rsidP="000630BC">
      <w:pPr>
        <w:tabs>
          <w:tab w:val="left" w:pos="1276"/>
        </w:tabs>
        <w:spacing w:after="0"/>
        <w:ind w:left="2907" w:hanging="21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12 miesięcy od daty zawarcia umowy </w:t>
      </w:r>
    </w:p>
    <w:p w14:paraId="7B083A20" w14:textId="77777777" w:rsidR="000630BC" w:rsidRDefault="000630BC" w:rsidP="000630BC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05AAD271" w14:textId="77777777" w:rsidR="000630BC" w:rsidRDefault="000630BC" w:rsidP="000630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0557F36D" w14:textId="77777777" w:rsidR="000630BC" w:rsidRDefault="000630BC" w:rsidP="000630B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1A223CD2" w14:textId="77777777" w:rsidR="000630BC" w:rsidRDefault="000630BC" w:rsidP="000630B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2E83FBD0" w14:textId="77777777" w:rsidR="000630BC" w:rsidRDefault="000630BC" w:rsidP="000630B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186024E5" w14:textId="77777777" w:rsidR="000630BC" w:rsidRDefault="000630BC" w:rsidP="000630B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3B741FDC" w14:textId="77777777" w:rsidR="000630BC" w:rsidRDefault="000630BC" w:rsidP="000630BC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70F71D60" w14:textId="77777777" w:rsidR="000630BC" w:rsidRDefault="000630BC" w:rsidP="000630BC">
      <w:pPr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751482C9" w14:textId="77777777" w:rsidR="000630BC" w:rsidRDefault="000630BC" w:rsidP="000630BC">
      <w:pPr>
        <w:jc w:val="right"/>
        <w:rPr>
          <w:rFonts w:ascii="Arial Narrow" w:hAnsi="Arial Narrow"/>
        </w:rPr>
      </w:pPr>
    </w:p>
    <w:p w14:paraId="6F485335" w14:textId="77777777" w:rsidR="000630BC" w:rsidRDefault="000630BC" w:rsidP="000630BC">
      <w:pPr>
        <w:jc w:val="right"/>
        <w:rPr>
          <w:rFonts w:ascii="Arial Narrow" w:hAnsi="Arial Narrow"/>
        </w:rPr>
      </w:pPr>
    </w:p>
    <w:p w14:paraId="3E1D4302" w14:textId="77777777" w:rsidR="000630BC" w:rsidRDefault="000630BC" w:rsidP="000630BC">
      <w:pPr>
        <w:jc w:val="right"/>
        <w:rPr>
          <w:rFonts w:ascii="Arial Narrow" w:hAnsi="Arial Narrow"/>
        </w:rPr>
      </w:pPr>
    </w:p>
    <w:p w14:paraId="40318783" w14:textId="77777777" w:rsidR="000630BC" w:rsidRDefault="000630BC" w:rsidP="000630BC">
      <w:pPr>
        <w:jc w:val="right"/>
        <w:rPr>
          <w:rFonts w:ascii="Arial Narrow" w:hAnsi="Arial Narrow"/>
        </w:rPr>
      </w:pPr>
    </w:p>
    <w:p w14:paraId="532EDFA3" w14:textId="54D4B268" w:rsidR="000630BC" w:rsidRDefault="000630BC" w:rsidP="000630BC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 4.2</w:t>
      </w:r>
    </w:p>
    <w:p w14:paraId="7ECD1366" w14:textId="77777777" w:rsidR="000630BC" w:rsidRDefault="000630BC" w:rsidP="000630BC">
      <w:pPr>
        <w:jc w:val="right"/>
        <w:rPr>
          <w:rFonts w:ascii="Arial Narrow" w:hAnsi="Arial Narrow"/>
        </w:rPr>
      </w:pPr>
    </w:p>
    <w:p w14:paraId="4846627B" w14:textId="77777777" w:rsidR="000630BC" w:rsidRDefault="000630BC" w:rsidP="000630BC">
      <w:pPr>
        <w:rPr>
          <w:rFonts w:ascii="Arial Narrow" w:hAnsi="Arial Narrow"/>
        </w:rPr>
      </w:pPr>
      <w:r>
        <w:rPr>
          <w:rFonts w:ascii="Arial Narrow" w:hAnsi="Arial Narrow"/>
        </w:rPr>
        <w:t>Zadanie 2 Odczynniki stosowane do hodowli komórkowych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0630BC" w14:paraId="5B4242D8" w14:textId="77777777" w:rsidTr="000630BC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CE299" w14:textId="77777777" w:rsidR="000630BC" w:rsidRDefault="000630BC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CDE038" w14:textId="77777777" w:rsidR="000630BC" w:rsidRDefault="000630BC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1FBFFB" w14:textId="77777777" w:rsidR="000630BC" w:rsidRDefault="000630B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7314A891" w14:textId="77777777" w:rsidR="000630BC" w:rsidRDefault="000630B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93BF34" w14:textId="77777777" w:rsidR="000630BC" w:rsidRDefault="000630B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111B29E6" w14:textId="77777777" w:rsidR="000630BC" w:rsidRDefault="000630B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2327B5" w14:textId="77777777" w:rsidR="000630BC" w:rsidRDefault="000630B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B72BB7" w14:textId="77777777" w:rsidR="000630BC" w:rsidRDefault="000630B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3B14C09B" w14:textId="77777777" w:rsidR="000630BC" w:rsidRDefault="000630B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opak.  x cena jedn. 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2DCBD5" w14:textId="77777777" w:rsidR="000630BC" w:rsidRDefault="000630B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F175D5" w14:textId="77777777" w:rsidR="000630BC" w:rsidRDefault="000630B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0630BC" w14:paraId="6FF0ECA0" w14:textId="77777777" w:rsidTr="000630BC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49D7" w14:textId="77777777" w:rsidR="000630BC" w:rsidRDefault="000630BC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C69C4" w14:textId="77777777" w:rsidR="000630BC" w:rsidRDefault="000630BC">
            <w:pPr>
              <w:spacing w:after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Pożywka hodowlana DMEM, </w:t>
            </w:r>
            <w:r>
              <w:rPr>
                <w:rFonts w:cs="Calibri"/>
                <w:color w:val="000000"/>
              </w:rPr>
              <w:t xml:space="preserve">stężenie glukozy 4,5g/l, </w:t>
            </w:r>
            <w:proofErr w:type="spellStart"/>
            <w:r>
              <w:rPr>
                <w:rFonts w:cs="Calibri"/>
                <w:color w:val="000000"/>
              </w:rPr>
              <w:t>zawierajaca</w:t>
            </w:r>
            <w:proofErr w:type="spellEnd"/>
            <w:r>
              <w:rPr>
                <w:rFonts w:cs="Calibri"/>
                <w:color w:val="000000"/>
              </w:rPr>
              <w:t xml:space="preserve"> czerwień fenolową, zawierająca L-Glutaminę, bez </w:t>
            </w:r>
            <w:proofErr w:type="spellStart"/>
            <w:r>
              <w:rPr>
                <w:rFonts w:cs="Calibri"/>
                <w:color w:val="000000"/>
              </w:rPr>
              <w:t>pirogronianu</w:t>
            </w:r>
            <w:proofErr w:type="spellEnd"/>
            <w:r>
              <w:rPr>
                <w:rFonts w:cs="Calibri"/>
                <w:color w:val="000000"/>
              </w:rPr>
              <w:t xml:space="preserve"> sodu oraz bez HEPES, nie gorsza niż 41965039 lub równoważna, 1op. =500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4192" w14:textId="77777777" w:rsidR="000630BC" w:rsidRDefault="000630BC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4ED0" w14:textId="77777777" w:rsidR="000630BC" w:rsidRDefault="000630B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540F" w14:textId="77777777" w:rsidR="000630BC" w:rsidRDefault="000630B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9CC3" w14:textId="77777777" w:rsidR="000630BC" w:rsidRDefault="000630B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D276" w14:textId="77777777" w:rsidR="000630BC" w:rsidRDefault="000630B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C8BE" w14:textId="77777777" w:rsidR="000630BC" w:rsidRDefault="000630B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0BC" w14:paraId="777CFF92" w14:textId="77777777" w:rsidTr="000630BC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B29A88" w14:textId="77777777" w:rsidR="000630BC" w:rsidRDefault="000630BC">
            <w:pPr>
              <w:spacing w:after="0"/>
              <w:jc w:val="center"/>
              <w:rPr>
                <w:rFonts w:cs="Calibri"/>
                <w:strike/>
                <w:color w:val="000000"/>
              </w:rPr>
            </w:pPr>
            <w:r>
              <w:rPr>
                <w:rFonts w:cs="Calibri"/>
                <w:strike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6DF162B" w14:textId="77777777" w:rsidR="000630BC" w:rsidRDefault="000630BC">
            <w:pPr>
              <w:spacing w:after="0"/>
              <w:rPr>
                <w:rFonts w:cs="Calibri"/>
                <w:strike/>
                <w:color w:val="000000"/>
              </w:rPr>
            </w:pPr>
            <w:r>
              <w:rPr>
                <w:rFonts w:cs="Calibri"/>
                <w:b/>
                <w:bCs/>
                <w:strike/>
                <w:color w:val="000000"/>
              </w:rPr>
              <w:t xml:space="preserve">Pożywka hodowlana DMEM, </w:t>
            </w:r>
            <w:r>
              <w:rPr>
                <w:rFonts w:cs="Calibri"/>
                <w:strike/>
                <w:color w:val="000000"/>
              </w:rPr>
              <w:t xml:space="preserve">stężenie glukozy 4,5g/l, nie </w:t>
            </w:r>
            <w:proofErr w:type="spellStart"/>
            <w:r>
              <w:rPr>
                <w:rFonts w:cs="Calibri"/>
                <w:strike/>
                <w:color w:val="000000"/>
              </w:rPr>
              <w:t>zawierajaca</w:t>
            </w:r>
            <w:proofErr w:type="spellEnd"/>
            <w:r>
              <w:rPr>
                <w:rFonts w:cs="Calibri"/>
                <w:strike/>
                <w:color w:val="000000"/>
              </w:rPr>
              <w:t xml:space="preserve"> czerwieni fenolowej, zawierająca L-Glutaminę, bez </w:t>
            </w:r>
            <w:proofErr w:type="spellStart"/>
            <w:r>
              <w:rPr>
                <w:rFonts w:cs="Calibri"/>
                <w:strike/>
                <w:color w:val="000000"/>
              </w:rPr>
              <w:t>pirogronianu</w:t>
            </w:r>
            <w:proofErr w:type="spellEnd"/>
            <w:r>
              <w:rPr>
                <w:rFonts w:cs="Calibri"/>
                <w:strike/>
                <w:color w:val="000000"/>
              </w:rPr>
              <w:t xml:space="preserve"> sodu oraz bez HEPES, nie gorsza niż 21063029 lub równoważna, 1op. =500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624363" w14:textId="77777777" w:rsidR="000630BC" w:rsidRDefault="000630BC">
            <w:pPr>
              <w:spacing w:after="0"/>
              <w:jc w:val="right"/>
              <w:rPr>
                <w:rFonts w:cs="Calibri"/>
                <w:strike/>
                <w:color w:val="000000"/>
              </w:rPr>
            </w:pPr>
            <w:r>
              <w:rPr>
                <w:rFonts w:cs="Calibri"/>
                <w:strike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C03005" w14:textId="77777777" w:rsidR="000630BC" w:rsidRDefault="000630BC">
            <w:pPr>
              <w:spacing w:after="0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FED774" w14:textId="77777777" w:rsidR="000630BC" w:rsidRDefault="000630BC">
            <w:pPr>
              <w:spacing w:after="0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9C5A59" w14:textId="77777777" w:rsidR="000630BC" w:rsidRDefault="000630BC">
            <w:pPr>
              <w:spacing w:after="0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430708" w14:textId="77777777" w:rsidR="000630BC" w:rsidRDefault="000630BC">
            <w:pPr>
              <w:spacing w:after="0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71C41B" w14:textId="77777777" w:rsidR="000630BC" w:rsidRDefault="000630BC">
            <w:pPr>
              <w:spacing w:after="0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0630BC" w14:paraId="08CAF55B" w14:textId="77777777" w:rsidTr="000630BC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73FC" w14:textId="77777777" w:rsidR="000630BC" w:rsidRDefault="000630BC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4C68" w14:textId="77777777" w:rsidR="000630BC" w:rsidRDefault="000630BC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Roztwór antybiotyków</w:t>
            </w:r>
            <w:r>
              <w:rPr>
                <w:rFonts w:cs="Calibri"/>
                <w:color w:val="000000"/>
              </w:rPr>
              <w:t xml:space="preserve"> stosowany w celu zapobiegania zanieczyszczeniu kultur komórkowych bakteriami  Gram-dodatnimi i Gram-ujemnym. Roztwór powinien zawierać 10 000 jednostek/ml penicyliny i 10 000 µg/ml streptomycyny, nie gorszy niż 15140122, 1op.=100ml.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2505" w14:textId="77777777" w:rsidR="000630BC" w:rsidRDefault="000630BC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18BD" w14:textId="77777777" w:rsidR="000630BC" w:rsidRDefault="000630B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0865" w14:textId="77777777" w:rsidR="000630BC" w:rsidRDefault="000630B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660" w14:textId="77777777" w:rsidR="000630BC" w:rsidRDefault="000630B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56BE" w14:textId="77777777" w:rsidR="000630BC" w:rsidRDefault="000630B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9701" w14:textId="77777777" w:rsidR="000630BC" w:rsidRDefault="000630B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0BC" w14:paraId="2A605F3E" w14:textId="77777777" w:rsidTr="000630BC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5E6D" w14:textId="77777777" w:rsidR="000630BC" w:rsidRDefault="000630B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688B" w14:textId="77777777" w:rsidR="000630BC" w:rsidRDefault="000630BC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Roztwór płodowej surowicy bydlęcej </w:t>
            </w:r>
            <w:r>
              <w:rPr>
                <w:rFonts w:cs="Calibri"/>
                <w:color w:val="000000"/>
              </w:rPr>
              <w:t xml:space="preserve">stosowany do prowadzenia kultur komórkowych, roztwór inaktywowany termicznie. Testowana w kierunku obecności wirusów i </w:t>
            </w:r>
            <w:proofErr w:type="spellStart"/>
            <w:r>
              <w:rPr>
                <w:rFonts w:cs="Calibri"/>
                <w:color w:val="000000"/>
              </w:rPr>
              <w:t>mykoplazm</w:t>
            </w:r>
            <w:proofErr w:type="spellEnd"/>
            <w:r>
              <w:rPr>
                <w:rFonts w:cs="Calibri"/>
                <w:color w:val="000000"/>
              </w:rPr>
              <w:t>, filtrowana trzykrotnie przez filtr 0,1 mikrona. 1op.=500ml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7A89" w14:textId="77777777" w:rsidR="000630BC" w:rsidRDefault="000630B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8BAC" w14:textId="77777777" w:rsidR="000630BC" w:rsidRDefault="000630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1E46" w14:textId="77777777" w:rsidR="000630BC" w:rsidRDefault="000630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46A2" w14:textId="77777777" w:rsidR="000630BC" w:rsidRDefault="000630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A192" w14:textId="77777777" w:rsidR="000630BC" w:rsidRDefault="000630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4D75" w14:textId="77777777" w:rsidR="000630BC" w:rsidRDefault="000630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0BC" w14:paraId="531B2141" w14:textId="77777777" w:rsidTr="000630BC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89EA" w14:textId="77777777" w:rsidR="000630BC" w:rsidRDefault="000630BC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BF49" w14:textId="77777777" w:rsidR="000630BC" w:rsidRDefault="000630BC">
            <w:pPr>
              <w:spacing w:after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Roztwór trypsyny (0.25%) z EDTA (0.05%) z czerwienią fenolową, </w:t>
            </w:r>
            <w:r>
              <w:rPr>
                <w:rFonts w:cs="Calibri"/>
                <w:color w:val="000000"/>
              </w:rPr>
              <w:t>1 szt. = 100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0EDE" w14:textId="77777777" w:rsidR="000630BC" w:rsidRDefault="000630BC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08BB" w14:textId="77777777" w:rsidR="000630BC" w:rsidRDefault="000630B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BC9B" w14:textId="77777777" w:rsidR="000630BC" w:rsidRDefault="000630B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7BDF" w14:textId="77777777" w:rsidR="000630BC" w:rsidRDefault="000630B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F3B4" w14:textId="77777777" w:rsidR="000630BC" w:rsidRDefault="000630B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0420" w14:textId="77777777" w:rsidR="000630BC" w:rsidRDefault="000630B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0BC" w14:paraId="5D6A44EE" w14:textId="77777777" w:rsidTr="000630BC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AE74" w14:textId="77777777" w:rsidR="000630BC" w:rsidRDefault="000630BC">
            <w:pPr>
              <w:spacing w:line="252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6AF0" w14:textId="77777777" w:rsidR="000630BC" w:rsidRDefault="000630BC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4804" w14:textId="77777777" w:rsidR="000630BC" w:rsidRDefault="000630BC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83A" w14:textId="77777777" w:rsidR="000630BC" w:rsidRDefault="000630BC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3931A72" w14:textId="77777777" w:rsidR="000630BC" w:rsidRDefault="000630BC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50E33D2B" w14:textId="77777777" w:rsidR="000630BC" w:rsidRDefault="000630BC" w:rsidP="000630BC">
      <w:pPr>
        <w:ind w:left="4248" w:firstLine="708"/>
        <w:rPr>
          <w:rFonts w:ascii="Arial Narrow" w:hAnsi="Arial Narrow"/>
        </w:rPr>
      </w:pPr>
    </w:p>
    <w:p w14:paraId="38AE8B3D" w14:textId="77777777" w:rsidR="000630BC" w:rsidRDefault="000630BC" w:rsidP="000630BC">
      <w:pPr>
        <w:ind w:left="4248" w:firstLine="708"/>
        <w:rPr>
          <w:rFonts w:ascii="Arial Narrow" w:hAnsi="Arial Narrow"/>
        </w:rPr>
      </w:pPr>
    </w:p>
    <w:p w14:paraId="1B207D3A" w14:textId="77777777" w:rsidR="000630BC" w:rsidRDefault="000630BC" w:rsidP="000630BC">
      <w:pPr>
        <w:ind w:left="4248" w:firstLine="708"/>
        <w:rPr>
          <w:rFonts w:ascii="Arial Narrow" w:hAnsi="Arial Narrow"/>
        </w:rPr>
      </w:pPr>
    </w:p>
    <w:p w14:paraId="4870DA49" w14:textId="77777777" w:rsidR="000630BC" w:rsidRDefault="000630BC" w:rsidP="000630BC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</w:t>
      </w:r>
    </w:p>
    <w:p w14:paraId="2C72EF8C" w14:textId="77777777" w:rsidR="000630BC" w:rsidRDefault="000630BC" w:rsidP="000630BC">
      <w:pPr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14:paraId="505C9D35" w14:textId="77777777" w:rsidR="000630BC" w:rsidRDefault="000630BC" w:rsidP="000630BC">
      <w:pPr>
        <w:ind w:left="5664" w:firstLine="708"/>
        <w:rPr>
          <w:rFonts w:ascii="Arial Narrow" w:hAnsi="Arial Narrow"/>
        </w:rPr>
      </w:pPr>
    </w:p>
    <w:p w14:paraId="0C07E1CF" w14:textId="77777777" w:rsidR="000630BC" w:rsidRDefault="000630BC" w:rsidP="000630BC">
      <w:pPr>
        <w:ind w:left="5664" w:firstLine="708"/>
        <w:rPr>
          <w:rFonts w:ascii="Arial Narrow" w:hAnsi="Arial Narrow"/>
        </w:rPr>
      </w:pPr>
    </w:p>
    <w:p w14:paraId="256E76BA" w14:textId="77777777" w:rsidR="000630BC" w:rsidRDefault="000630BC" w:rsidP="000630BC">
      <w:pPr>
        <w:ind w:left="5664" w:firstLine="708"/>
        <w:rPr>
          <w:rFonts w:ascii="Arial Narrow" w:hAnsi="Arial Narrow"/>
        </w:rPr>
      </w:pPr>
    </w:p>
    <w:p w14:paraId="19CD7DB6" w14:textId="77777777" w:rsidR="000630BC" w:rsidRDefault="000630BC" w:rsidP="000630BC">
      <w:pPr>
        <w:ind w:left="5664" w:firstLine="708"/>
        <w:rPr>
          <w:rFonts w:ascii="Arial Narrow" w:hAnsi="Arial Narrow"/>
        </w:rPr>
      </w:pPr>
    </w:p>
    <w:p w14:paraId="7B5C752C" w14:textId="77777777" w:rsidR="000630BC" w:rsidRDefault="000630BC" w:rsidP="000630BC">
      <w:pPr>
        <w:ind w:left="5664" w:firstLine="708"/>
        <w:rPr>
          <w:rFonts w:ascii="Arial Narrow" w:hAnsi="Arial Narrow"/>
        </w:rPr>
      </w:pPr>
    </w:p>
    <w:p w14:paraId="250812D2" w14:textId="77777777" w:rsidR="000630BC" w:rsidRDefault="000630BC" w:rsidP="000630BC">
      <w:pPr>
        <w:ind w:left="5664" w:firstLine="708"/>
        <w:rPr>
          <w:rFonts w:ascii="Arial Narrow" w:hAnsi="Arial Narrow"/>
        </w:rPr>
      </w:pPr>
    </w:p>
    <w:p w14:paraId="41C6C341" w14:textId="77777777" w:rsidR="000630BC" w:rsidRDefault="000630BC" w:rsidP="000630BC">
      <w:pPr>
        <w:ind w:left="5664" w:firstLine="708"/>
        <w:rPr>
          <w:rFonts w:ascii="Arial Narrow" w:hAnsi="Arial Narrow"/>
        </w:rPr>
      </w:pPr>
    </w:p>
    <w:p w14:paraId="013D5A9A" w14:textId="77777777" w:rsidR="000630BC" w:rsidRDefault="000630BC" w:rsidP="000630BC">
      <w:pPr>
        <w:ind w:left="5664" w:firstLine="708"/>
        <w:rPr>
          <w:rFonts w:ascii="Arial Narrow" w:hAnsi="Arial Narrow"/>
        </w:rPr>
      </w:pPr>
    </w:p>
    <w:p w14:paraId="29C96C16" w14:textId="77777777" w:rsidR="000630BC" w:rsidRDefault="000630BC" w:rsidP="000630BC">
      <w:pPr>
        <w:ind w:left="5664" w:firstLine="708"/>
        <w:rPr>
          <w:rFonts w:ascii="Arial Narrow" w:hAnsi="Arial Narrow"/>
        </w:rPr>
      </w:pPr>
    </w:p>
    <w:p w14:paraId="2F444CEE" w14:textId="77777777" w:rsidR="000630BC" w:rsidRDefault="000630BC" w:rsidP="000630BC">
      <w:pPr>
        <w:ind w:left="5664" w:firstLine="708"/>
        <w:rPr>
          <w:rFonts w:ascii="Arial Narrow" w:hAnsi="Arial Narrow"/>
        </w:rPr>
      </w:pPr>
    </w:p>
    <w:p w14:paraId="6A4809A2" w14:textId="77777777" w:rsidR="000630BC" w:rsidRDefault="000630BC" w:rsidP="000630BC">
      <w:pPr>
        <w:ind w:left="5664" w:firstLine="708"/>
        <w:rPr>
          <w:rFonts w:ascii="Arial Narrow" w:hAnsi="Arial Narrow"/>
        </w:rPr>
      </w:pPr>
    </w:p>
    <w:p w14:paraId="68A672C3" w14:textId="77777777" w:rsidR="000630BC" w:rsidRDefault="000630BC" w:rsidP="000630BC">
      <w:pPr>
        <w:ind w:left="5664" w:firstLine="708"/>
        <w:rPr>
          <w:rFonts w:ascii="Arial Narrow" w:hAnsi="Arial Narrow"/>
        </w:rPr>
      </w:pPr>
    </w:p>
    <w:p w14:paraId="548DA25E" w14:textId="77777777" w:rsidR="000630BC" w:rsidRDefault="000630BC" w:rsidP="000630BC">
      <w:pPr>
        <w:ind w:left="5664" w:firstLine="708"/>
        <w:rPr>
          <w:rFonts w:ascii="Arial Narrow" w:hAnsi="Arial Narrow"/>
        </w:rPr>
      </w:pPr>
    </w:p>
    <w:p w14:paraId="589ACFD5" w14:textId="77777777" w:rsidR="000630BC" w:rsidRDefault="000630BC" w:rsidP="000630BC">
      <w:pPr>
        <w:ind w:left="5664" w:firstLine="708"/>
        <w:rPr>
          <w:rFonts w:ascii="Arial Narrow" w:hAnsi="Arial Narrow"/>
        </w:rPr>
      </w:pPr>
    </w:p>
    <w:p w14:paraId="4623F67F" w14:textId="77777777" w:rsidR="000630BC" w:rsidRDefault="000630BC" w:rsidP="000630BC">
      <w:pPr>
        <w:ind w:left="5664" w:firstLine="708"/>
        <w:rPr>
          <w:rFonts w:ascii="Arial Narrow" w:hAnsi="Arial Narrow"/>
        </w:rPr>
      </w:pPr>
    </w:p>
    <w:p w14:paraId="6CB430FD" w14:textId="77777777" w:rsidR="000630BC" w:rsidRDefault="000630BC" w:rsidP="000630BC">
      <w:pPr>
        <w:ind w:left="5664" w:firstLine="708"/>
        <w:rPr>
          <w:rFonts w:ascii="Arial Narrow" w:hAnsi="Arial Narrow"/>
        </w:rPr>
      </w:pPr>
    </w:p>
    <w:p w14:paraId="57C8455B" w14:textId="77777777" w:rsidR="000630BC" w:rsidRDefault="000630BC" w:rsidP="000630BC">
      <w:pPr>
        <w:ind w:left="5664" w:firstLine="708"/>
        <w:rPr>
          <w:rFonts w:ascii="Arial Narrow" w:hAnsi="Arial Narrow"/>
        </w:rPr>
      </w:pPr>
    </w:p>
    <w:p w14:paraId="3919A02E" w14:textId="47287306" w:rsidR="000630BC" w:rsidRDefault="000630BC" w:rsidP="000630BC">
      <w:pPr>
        <w:ind w:left="5664" w:firstLine="708"/>
        <w:rPr>
          <w:rFonts w:ascii="Arial Narrow" w:hAnsi="Arial Narrow"/>
        </w:rPr>
      </w:pPr>
    </w:p>
    <w:p w14:paraId="75D17D20" w14:textId="00BA2D90" w:rsidR="000630BC" w:rsidRDefault="000630BC" w:rsidP="000630BC">
      <w:pPr>
        <w:ind w:left="5664" w:firstLine="708"/>
        <w:rPr>
          <w:rFonts w:ascii="Arial Narrow" w:hAnsi="Arial Narrow"/>
        </w:rPr>
      </w:pPr>
    </w:p>
    <w:p w14:paraId="0172A763" w14:textId="268C2BAD" w:rsidR="000630BC" w:rsidRDefault="000630BC" w:rsidP="000630BC">
      <w:pPr>
        <w:ind w:left="5664" w:firstLine="708"/>
        <w:rPr>
          <w:rFonts w:ascii="Arial Narrow" w:hAnsi="Arial Narrow"/>
        </w:rPr>
      </w:pPr>
    </w:p>
    <w:p w14:paraId="6A745F5A" w14:textId="0D7AE68A" w:rsidR="000630BC" w:rsidRDefault="000630BC" w:rsidP="000630BC">
      <w:pPr>
        <w:ind w:left="5664" w:firstLine="708"/>
        <w:rPr>
          <w:rFonts w:ascii="Arial Narrow" w:hAnsi="Arial Narrow"/>
        </w:rPr>
      </w:pPr>
    </w:p>
    <w:p w14:paraId="3EEAE80B" w14:textId="77777777" w:rsidR="000630BC" w:rsidRDefault="000630BC" w:rsidP="000630BC">
      <w:pPr>
        <w:ind w:left="5664" w:firstLine="708"/>
        <w:rPr>
          <w:rFonts w:ascii="Arial Narrow" w:hAnsi="Arial Narrow"/>
        </w:rPr>
      </w:pPr>
    </w:p>
    <w:p w14:paraId="2722E2AC" w14:textId="77777777" w:rsidR="000630BC" w:rsidRDefault="000630BC" w:rsidP="000630BC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 4.4</w:t>
      </w:r>
    </w:p>
    <w:p w14:paraId="005EB1C9" w14:textId="77777777" w:rsidR="000630BC" w:rsidRDefault="000630BC" w:rsidP="000630BC">
      <w:pPr>
        <w:rPr>
          <w:rFonts w:ascii="Arial Narrow" w:hAnsi="Arial Narrow"/>
        </w:rPr>
      </w:pPr>
      <w:r>
        <w:rPr>
          <w:rFonts w:ascii="Arial Narrow" w:hAnsi="Arial Narrow"/>
        </w:rPr>
        <w:t>Zadanie 4 Odczynniki stosowane do hodowli komórkowych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0630BC" w14:paraId="07FAC1E7" w14:textId="77777777" w:rsidTr="000630BC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D72291" w14:textId="77777777" w:rsidR="000630BC" w:rsidRDefault="000630BC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55F783" w14:textId="77777777" w:rsidR="000630BC" w:rsidRDefault="000630BC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050E7E" w14:textId="77777777" w:rsidR="000630BC" w:rsidRDefault="000630B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5509D090" w14:textId="77777777" w:rsidR="000630BC" w:rsidRDefault="000630B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930784" w14:textId="77777777" w:rsidR="000630BC" w:rsidRDefault="000630B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47943FAD" w14:textId="77777777" w:rsidR="000630BC" w:rsidRDefault="000630B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5B98E8" w14:textId="77777777" w:rsidR="000630BC" w:rsidRDefault="000630B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05B394" w14:textId="77777777" w:rsidR="000630BC" w:rsidRDefault="000630B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1BC7108E" w14:textId="77777777" w:rsidR="000630BC" w:rsidRDefault="000630B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opak.  x cena jedn. 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D2DE9E" w14:textId="77777777" w:rsidR="000630BC" w:rsidRDefault="000630B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B334BB" w14:textId="77777777" w:rsidR="000630BC" w:rsidRDefault="000630B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0630BC" w14:paraId="4B588478" w14:textId="77777777" w:rsidTr="000630BC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77D6" w14:textId="77777777" w:rsidR="000630BC" w:rsidRDefault="000630B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B1A11" w14:textId="77777777" w:rsidR="000630BC" w:rsidRDefault="000630BC">
            <w:pPr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Pożywka hodowlana DMEM, </w:t>
            </w:r>
            <w:r>
              <w:rPr>
                <w:rFonts w:cs="Calibri"/>
                <w:color w:val="000000"/>
              </w:rPr>
              <w:t xml:space="preserve">stężenie glukozy 4,5g/l, nie </w:t>
            </w:r>
            <w:proofErr w:type="spellStart"/>
            <w:r>
              <w:rPr>
                <w:rFonts w:cs="Calibri"/>
                <w:color w:val="000000"/>
              </w:rPr>
              <w:t>zawierajaca</w:t>
            </w:r>
            <w:proofErr w:type="spellEnd"/>
            <w:r>
              <w:rPr>
                <w:rFonts w:cs="Calibri"/>
                <w:color w:val="000000"/>
              </w:rPr>
              <w:t xml:space="preserve"> czerwieni fenolowej, zawierająca L-Glutaminę, bez </w:t>
            </w:r>
            <w:proofErr w:type="spellStart"/>
            <w:r>
              <w:rPr>
                <w:rFonts w:cs="Calibri"/>
                <w:color w:val="000000"/>
              </w:rPr>
              <w:t>pirogronianu</w:t>
            </w:r>
            <w:proofErr w:type="spellEnd"/>
            <w:r>
              <w:rPr>
                <w:rFonts w:cs="Calibri"/>
                <w:color w:val="000000"/>
              </w:rPr>
              <w:t xml:space="preserve"> sodu oraz bez HEPES, nie gorsza niż 21063029 lub równoważna, 1op. =500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E966" w14:textId="77777777" w:rsidR="000630BC" w:rsidRDefault="000630B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C51F" w14:textId="77777777" w:rsidR="000630BC" w:rsidRDefault="000630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12A6" w14:textId="77777777" w:rsidR="000630BC" w:rsidRDefault="000630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42B9" w14:textId="77777777" w:rsidR="000630BC" w:rsidRDefault="000630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7392" w14:textId="77777777" w:rsidR="000630BC" w:rsidRDefault="000630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8301" w14:textId="77777777" w:rsidR="000630BC" w:rsidRDefault="000630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DDED7E5" w14:textId="77777777" w:rsidR="000630BC" w:rsidRDefault="000630BC" w:rsidP="000630BC">
      <w:pPr>
        <w:ind w:left="4248" w:firstLine="708"/>
        <w:rPr>
          <w:rFonts w:ascii="Arial Narrow" w:hAnsi="Arial Narrow"/>
        </w:rPr>
      </w:pPr>
    </w:p>
    <w:p w14:paraId="090D400A" w14:textId="77777777" w:rsidR="000630BC" w:rsidRDefault="000630BC" w:rsidP="000630BC">
      <w:pPr>
        <w:ind w:left="4248" w:firstLine="708"/>
        <w:rPr>
          <w:rFonts w:ascii="Arial Narrow" w:hAnsi="Arial Narrow"/>
        </w:rPr>
      </w:pPr>
    </w:p>
    <w:p w14:paraId="5C5E7CEC" w14:textId="77777777" w:rsidR="000630BC" w:rsidRDefault="000630BC" w:rsidP="000630BC">
      <w:pPr>
        <w:ind w:left="4248" w:firstLine="708"/>
        <w:rPr>
          <w:rFonts w:ascii="Arial Narrow" w:hAnsi="Arial Narrow"/>
        </w:rPr>
      </w:pPr>
    </w:p>
    <w:p w14:paraId="2FEB59E7" w14:textId="77777777" w:rsidR="000630BC" w:rsidRDefault="000630BC" w:rsidP="000630BC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</w:t>
      </w:r>
    </w:p>
    <w:p w14:paraId="72E4C988" w14:textId="77777777" w:rsidR="000630BC" w:rsidRDefault="000630BC" w:rsidP="000630BC">
      <w:pPr>
        <w:ind w:left="5664" w:firstLine="708"/>
      </w:pPr>
      <w:r>
        <w:rPr>
          <w:rFonts w:ascii="Arial Narrow" w:hAnsi="Arial Narrow"/>
        </w:rPr>
        <w:t xml:space="preserve">Podpis Wykonawcy </w:t>
      </w:r>
    </w:p>
    <w:p w14:paraId="4E1465B5" w14:textId="77777777" w:rsidR="000630BC" w:rsidRDefault="000630BC" w:rsidP="000630BC"/>
    <w:p w14:paraId="7F8EC1F8" w14:textId="77777777" w:rsidR="000630BC" w:rsidRDefault="000630BC" w:rsidP="000630BC"/>
    <w:p w14:paraId="22B4328B" w14:textId="77777777" w:rsidR="000630BC" w:rsidRDefault="000630BC" w:rsidP="000630BC">
      <w:pPr>
        <w:ind w:left="5664" w:firstLine="708"/>
        <w:rPr>
          <w:rFonts w:ascii="Arial Narrow" w:hAnsi="Arial Narrow"/>
        </w:rPr>
      </w:pPr>
    </w:p>
    <w:p w14:paraId="7603C440" w14:textId="77777777" w:rsidR="000630BC" w:rsidRDefault="000630BC" w:rsidP="000630BC">
      <w:pPr>
        <w:ind w:left="5664" w:firstLine="708"/>
        <w:rPr>
          <w:rFonts w:ascii="Arial Narrow" w:hAnsi="Arial Narrow"/>
        </w:rPr>
      </w:pPr>
    </w:p>
    <w:p w14:paraId="098CCF94" w14:textId="77777777" w:rsidR="000630BC" w:rsidRDefault="000630BC" w:rsidP="000630BC">
      <w:pPr>
        <w:ind w:left="5664" w:firstLine="708"/>
        <w:rPr>
          <w:rFonts w:ascii="Arial Narrow" w:hAnsi="Arial Narrow"/>
        </w:rPr>
      </w:pPr>
    </w:p>
    <w:p w14:paraId="7A040BD9" w14:textId="77777777" w:rsidR="000630BC" w:rsidRDefault="000630BC" w:rsidP="000630BC">
      <w:pPr>
        <w:ind w:left="5664" w:firstLine="708"/>
        <w:rPr>
          <w:rFonts w:ascii="Arial Narrow" w:hAnsi="Arial Narrow"/>
        </w:rPr>
      </w:pPr>
    </w:p>
    <w:p w14:paraId="08476EAF" w14:textId="77777777" w:rsidR="000630BC" w:rsidRDefault="000630BC" w:rsidP="000630BC">
      <w:pPr>
        <w:ind w:left="5664" w:firstLine="708"/>
        <w:rPr>
          <w:rFonts w:ascii="Arial Narrow" w:hAnsi="Arial Narrow"/>
        </w:rPr>
      </w:pPr>
    </w:p>
    <w:p w14:paraId="376DE3F3" w14:textId="77777777" w:rsidR="000630BC" w:rsidRDefault="000630BC" w:rsidP="000630BC">
      <w:pPr>
        <w:ind w:left="5664" w:firstLine="708"/>
      </w:pPr>
    </w:p>
    <w:p w14:paraId="0DCEB9D9" w14:textId="77777777" w:rsidR="000630BC" w:rsidRDefault="000630BC" w:rsidP="000630BC"/>
    <w:p w14:paraId="4EBC61C5" w14:textId="77777777" w:rsidR="000630BC" w:rsidRDefault="000630BC" w:rsidP="000630BC"/>
    <w:p w14:paraId="113F9117" w14:textId="77777777" w:rsidR="00A30268" w:rsidRDefault="00A30268"/>
    <w:sectPr w:rsidR="00A3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BC"/>
    <w:rsid w:val="000630BC"/>
    <w:rsid w:val="005F4A03"/>
    <w:rsid w:val="00A30268"/>
    <w:rsid w:val="00C2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A38E"/>
  <w15:chartTrackingRefBased/>
  <w15:docId w15:val="{C259A239-DBE1-4A7D-B776-1D881F8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0B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30B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630B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686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Podleśny</dc:creator>
  <cp:keywords/>
  <dc:description/>
  <cp:lastModifiedBy>Patrycja Podleśny</cp:lastModifiedBy>
  <cp:revision>1</cp:revision>
  <dcterms:created xsi:type="dcterms:W3CDTF">2022-02-10T09:51:00Z</dcterms:created>
  <dcterms:modified xsi:type="dcterms:W3CDTF">2022-02-10T09:52:00Z</dcterms:modified>
</cp:coreProperties>
</file>