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15D8" w14:textId="77777777" w:rsidR="00F044AC" w:rsidRPr="004D63DC" w:rsidRDefault="00F044AC" w:rsidP="00F044AC">
      <w:r w:rsidRPr="004D63DC">
        <w:rPr>
          <w:noProof/>
        </w:rPr>
        <w:drawing>
          <wp:inline distT="0" distB="0" distL="0" distR="0" wp14:anchorId="7F2A5CB5" wp14:editId="17338777">
            <wp:extent cx="5676900" cy="6339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1" cy="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BB57" w14:textId="77777777" w:rsidR="00F044AC" w:rsidRPr="004D63DC" w:rsidRDefault="00F044AC" w:rsidP="00F044AC">
      <w:pPr>
        <w:pStyle w:val="Tytu"/>
        <w:rPr>
          <w:rFonts w:ascii="Arial" w:hAnsi="Arial" w:cs="Arial"/>
          <w:sz w:val="28"/>
          <w:szCs w:val="28"/>
        </w:rPr>
      </w:pPr>
    </w:p>
    <w:p w14:paraId="398FB11A" w14:textId="77777777" w:rsidR="00F044AC" w:rsidRPr="004D63DC" w:rsidRDefault="00F044AC" w:rsidP="00F044AC">
      <w:pPr>
        <w:jc w:val="center"/>
        <w:rPr>
          <w:rFonts w:eastAsiaTheme="minorHAnsi"/>
          <w:sz w:val="24"/>
          <w:szCs w:val="24"/>
        </w:rPr>
      </w:pPr>
      <w:r w:rsidRPr="004D63DC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88A0AA2" w14:textId="77777777" w:rsidR="00F044AC" w:rsidRPr="004D63DC" w:rsidRDefault="00F044AC" w:rsidP="00F044AC">
      <w:pP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ul. M. Curie-Skłodowskiej 10c</w:t>
      </w:r>
    </w:p>
    <w:p w14:paraId="42C6E109" w14:textId="77777777" w:rsidR="00F044AC" w:rsidRPr="004D63DC" w:rsidRDefault="00F044AC" w:rsidP="00F044A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41-800 Zabrze</w:t>
      </w:r>
    </w:p>
    <w:p w14:paraId="62B3FD98" w14:textId="53469415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5/Z/21</w:t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  <w:t>Zabrze, dn. 1</w:t>
      </w:r>
      <w:r w:rsidR="001030B4">
        <w:rPr>
          <w:rFonts w:ascii="Arial" w:hAnsi="Arial" w:cs="Arial"/>
          <w:sz w:val="24"/>
          <w:szCs w:val="24"/>
        </w:rPr>
        <w:t>9</w:t>
      </w:r>
      <w:r w:rsidRPr="004D63DC">
        <w:rPr>
          <w:rFonts w:ascii="Arial" w:hAnsi="Arial" w:cs="Arial"/>
          <w:sz w:val="24"/>
          <w:szCs w:val="24"/>
        </w:rPr>
        <w:t>.03.2021 r.</w:t>
      </w:r>
    </w:p>
    <w:p w14:paraId="2E149C91" w14:textId="77777777" w:rsidR="00F044AC" w:rsidRPr="004D63DC" w:rsidRDefault="00F044AC" w:rsidP="00F044AC">
      <w:pPr>
        <w:jc w:val="center"/>
        <w:rPr>
          <w:rFonts w:ascii="Arial" w:hAnsi="Arial" w:cs="Arial"/>
          <w:sz w:val="32"/>
        </w:rPr>
      </w:pPr>
    </w:p>
    <w:p w14:paraId="67C7332D" w14:textId="77777777" w:rsidR="00F044AC" w:rsidRPr="004D63DC" w:rsidRDefault="00F044AC" w:rsidP="00F044AC">
      <w:pPr>
        <w:jc w:val="both"/>
        <w:rPr>
          <w:rFonts w:ascii="Arial" w:hAnsi="Arial" w:cs="Arial"/>
          <w:sz w:val="32"/>
        </w:rPr>
      </w:pPr>
    </w:p>
    <w:p w14:paraId="600330A5" w14:textId="77777777" w:rsidR="00F044AC" w:rsidRPr="004D63DC" w:rsidRDefault="00F044AC" w:rsidP="00F044AC">
      <w:pPr>
        <w:jc w:val="center"/>
        <w:rPr>
          <w:rFonts w:ascii="Arial" w:hAnsi="Arial" w:cs="Arial"/>
          <w:sz w:val="32"/>
        </w:rPr>
      </w:pPr>
      <w:r w:rsidRPr="004D63DC">
        <w:rPr>
          <w:rFonts w:ascii="Arial" w:hAnsi="Arial" w:cs="Arial"/>
          <w:sz w:val="32"/>
        </w:rPr>
        <w:t>SPECYFIKACJA ISTOTNYCH WARUNKÓW ZAMÓWIENIA</w:t>
      </w:r>
    </w:p>
    <w:p w14:paraId="756E07F9" w14:textId="77777777" w:rsidR="00F044AC" w:rsidRPr="004D63DC" w:rsidRDefault="00F044AC" w:rsidP="00F044AC">
      <w:pPr>
        <w:jc w:val="center"/>
        <w:rPr>
          <w:rFonts w:ascii="Arial" w:hAnsi="Arial" w:cs="Arial"/>
          <w:sz w:val="28"/>
        </w:rPr>
      </w:pPr>
    </w:p>
    <w:p w14:paraId="1934DA17" w14:textId="77777777" w:rsidR="00F044AC" w:rsidRPr="004D63DC" w:rsidRDefault="00F044AC" w:rsidP="00F044AC">
      <w:pPr>
        <w:jc w:val="center"/>
        <w:rPr>
          <w:rFonts w:ascii="Arial" w:hAnsi="Arial" w:cs="Arial"/>
          <w:sz w:val="28"/>
        </w:rPr>
      </w:pPr>
    </w:p>
    <w:p w14:paraId="1B9F56EF" w14:textId="77777777" w:rsidR="00F044AC" w:rsidRPr="004D63DC" w:rsidRDefault="00F044AC" w:rsidP="00F044AC">
      <w:pPr>
        <w:pStyle w:val="Nagwek6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Postępowanie o udzielenia zamówienia na</w:t>
      </w:r>
    </w:p>
    <w:p w14:paraId="425A9C98" w14:textId="77777777" w:rsidR="00F044AC" w:rsidRDefault="00F044AC" w:rsidP="00F044AC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„Dostawa urządzeń </w:t>
      </w:r>
      <w:r>
        <w:rPr>
          <w:rFonts w:ascii="Arial" w:hAnsi="Arial" w:cs="Arial"/>
          <w:sz w:val="26"/>
          <w:szCs w:val="26"/>
        </w:rPr>
        <w:t xml:space="preserve">laboratoryjnych: </w:t>
      </w:r>
    </w:p>
    <w:p w14:paraId="4AD6D99A" w14:textId="070255DD" w:rsidR="00F044AC" w:rsidRPr="004D63DC" w:rsidRDefault="00F044AC" w:rsidP="00F044AC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reometru i liofilizatora</w:t>
      </w:r>
      <w:r w:rsidRPr="004D63DC">
        <w:rPr>
          <w:rFonts w:ascii="Arial" w:hAnsi="Arial" w:cs="Arial"/>
          <w:sz w:val="26"/>
          <w:szCs w:val="26"/>
        </w:rPr>
        <w:t>”</w:t>
      </w:r>
    </w:p>
    <w:p w14:paraId="2F66CD6D" w14:textId="77777777" w:rsidR="00F044AC" w:rsidRPr="004D63DC" w:rsidRDefault="00F044AC" w:rsidP="00F044AC">
      <w:pPr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w ramach </w:t>
      </w:r>
    </w:p>
    <w:p w14:paraId="15E39854" w14:textId="77777777" w:rsidR="00F044AC" w:rsidRPr="004D63DC" w:rsidRDefault="00F044AC" w:rsidP="00F044AC">
      <w:pPr>
        <w:jc w:val="center"/>
        <w:rPr>
          <w:bCs/>
          <w:i/>
          <w:sz w:val="26"/>
          <w:szCs w:val="26"/>
        </w:rPr>
      </w:pPr>
    </w:p>
    <w:p w14:paraId="57579E2A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i </w:t>
      </w:r>
      <w:proofErr w:type="spellStart"/>
      <w:r w:rsidRPr="004D63DC">
        <w:rPr>
          <w:rFonts w:ascii="Arial" w:hAnsi="Arial" w:cs="Arial"/>
          <w:b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b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Kluczowa dla regionu infrastruktura badawcza.</w:t>
      </w:r>
    </w:p>
    <w:p w14:paraId="575B8E51" w14:textId="77777777" w:rsidR="00F044AC" w:rsidRPr="004D63DC" w:rsidRDefault="00F044AC" w:rsidP="00F044AC">
      <w:pPr>
        <w:pStyle w:val="Nagwek"/>
      </w:pPr>
    </w:p>
    <w:p w14:paraId="6E6FAA31" w14:textId="77777777" w:rsidR="00F044AC" w:rsidRPr="004D63DC" w:rsidRDefault="00F044AC" w:rsidP="00F044A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CE101CD" w14:textId="77777777" w:rsidR="00F044AC" w:rsidRPr="004D63DC" w:rsidRDefault="00F044AC" w:rsidP="00F044AC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2BAC19FA" w14:textId="77777777" w:rsidR="00F044AC" w:rsidRPr="004D63DC" w:rsidRDefault="00F044AC" w:rsidP="00F044AC">
      <w:pPr>
        <w:jc w:val="both"/>
        <w:rPr>
          <w:rFonts w:ascii="Arial" w:hAnsi="Arial" w:cs="Arial"/>
          <w:u w:val="single"/>
        </w:rPr>
      </w:pPr>
      <w:r w:rsidRPr="004D63DC">
        <w:rPr>
          <w:rFonts w:ascii="Arial" w:hAnsi="Arial" w:cs="Arial"/>
          <w:u w:val="single"/>
        </w:rPr>
        <w:t>Spis treści :</w:t>
      </w:r>
    </w:p>
    <w:p w14:paraId="046D5448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     Zamawiający</w:t>
      </w:r>
    </w:p>
    <w:p w14:paraId="7146F411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2     Opis przedmiotu Zamówienia</w:t>
      </w:r>
    </w:p>
    <w:p w14:paraId="4A0E2CEE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3     Opis sposobu przygotowania oferty</w:t>
      </w:r>
    </w:p>
    <w:p w14:paraId="1CDE90F0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4     Opis sposobu obliczania ceny oferty</w:t>
      </w:r>
    </w:p>
    <w:p w14:paraId="216AFEF0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5     Warunki udziału w postępowaniu</w:t>
      </w:r>
    </w:p>
    <w:p w14:paraId="20C2F60F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6     Dokumenty wymagane od Wykonawców</w:t>
      </w:r>
    </w:p>
    <w:p w14:paraId="7266721E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7     Kryteria oceny</w:t>
      </w:r>
    </w:p>
    <w:p w14:paraId="5F34CC7A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8     Termin realizacji zamówienia</w:t>
      </w:r>
    </w:p>
    <w:p w14:paraId="07954D99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9     Składanie ofert</w:t>
      </w:r>
    </w:p>
    <w:p w14:paraId="05CEA1EE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10   Sposób porozumiewania się</w:t>
      </w:r>
    </w:p>
    <w:p w14:paraId="6326D58A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11   Termin związania ofertą</w:t>
      </w:r>
    </w:p>
    <w:p w14:paraId="63DB042B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12   Otwarcie, ocena ofert, wybór oferty najkorzystniejszej, unieważnienie postępowania</w:t>
      </w:r>
    </w:p>
    <w:p w14:paraId="643BDB2F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13   Osoby upoważnione do kontaktów z Wykonawcami</w:t>
      </w:r>
    </w:p>
    <w:p w14:paraId="675473B0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Rozdział 14   Zagadnienia dotyczące umowy </w:t>
      </w:r>
    </w:p>
    <w:p w14:paraId="2DE70A12" w14:textId="77777777" w:rsidR="00F044AC" w:rsidRPr="004D63DC" w:rsidRDefault="00F044AC" w:rsidP="00F044AC">
      <w:pPr>
        <w:jc w:val="both"/>
        <w:rPr>
          <w:rFonts w:ascii="Arial" w:hAnsi="Arial" w:cs="Arial"/>
          <w:b/>
          <w:sz w:val="28"/>
        </w:rPr>
      </w:pPr>
    </w:p>
    <w:p w14:paraId="137A13EE" w14:textId="77777777" w:rsidR="00F044AC" w:rsidRPr="004D63DC" w:rsidRDefault="00F044AC" w:rsidP="00F044A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4D63DC">
        <w:rPr>
          <w:rFonts w:cs="Arial"/>
          <w:i w:val="0"/>
          <w:sz w:val="20"/>
          <w:szCs w:val="20"/>
          <w:u w:val="single"/>
        </w:rPr>
        <w:t>Załączniki (1 – 5)</w:t>
      </w:r>
    </w:p>
    <w:p w14:paraId="4D5B5E90" w14:textId="77777777" w:rsidR="00F044AC" w:rsidRPr="004D63DC" w:rsidRDefault="00F044AC" w:rsidP="00F044AC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1   formularz oferty</w:t>
      </w:r>
    </w:p>
    <w:p w14:paraId="454790A1" w14:textId="77777777" w:rsidR="00F044AC" w:rsidRPr="004D63DC" w:rsidRDefault="00F044AC" w:rsidP="00F044AC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2   oświadczenie Wykonawcy</w:t>
      </w:r>
    </w:p>
    <w:p w14:paraId="658453EB" w14:textId="77777777" w:rsidR="00F044AC" w:rsidRPr="004D63DC" w:rsidRDefault="00F044AC" w:rsidP="00F044AC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3   istotne postanowienia umowy</w:t>
      </w:r>
    </w:p>
    <w:p w14:paraId="209439A3" w14:textId="60BAC24D" w:rsidR="00F044AC" w:rsidRPr="004D63DC" w:rsidRDefault="00F044AC" w:rsidP="00F044AC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załącznik nr 4   (4.1-</w:t>
      </w:r>
      <w:r>
        <w:rPr>
          <w:rFonts w:ascii="Arial" w:hAnsi="Arial" w:cs="Arial"/>
        </w:rPr>
        <w:t>4.2</w:t>
      </w:r>
      <w:r w:rsidRPr="004D63DC">
        <w:rPr>
          <w:rFonts w:ascii="Arial" w:hAnsi="Arial" w:cs="Arial"/>
        </w:rPr>
        <w:t xml:space="preserve">) formularz cenowy/opis przedmiotu zamówienia/parametry </w:t>
      </w:r>
    </w:p>
    <w:p w14:paraId="7173DED4" w14:textId="77777777" w:rsidR="00F044AC" w:rsidRPr="004D63DC" w:rsidRDefault="00F044AC" w:rsidP="00F044AC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                  techniczne/wymagania</w:t>
      </w:r>
    </w:p>
    <w:p w14:paraId="05386933" w14:textId="77777777" w:rsidR="00F044AC" w:rsidRPr="004D63DC" w:rsidRDefault="00F044AC" w:rsidP="00F044AC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5  wykaz dostaw</w:t>
      </w:r>
    </w:p>
    <w:p w14:paraId="60287881" w14:textId="77777777" w:rsidR="00F044AC" w:rsidRPr="004D63DC" w:rsidRDefault="00F044AC" w:rsidP="00F044AC">
      <w:pPr>
        <w:ind w:left="284"/>
        <w:rPr>
          <w:rFonts w:ascii="Arial" w:hAnsi="Arial" w:cs="Arial"/>
        </w:rPr>
      </w:pPr>
    </w:p>
    <w:p w14:paraId="0BA3E8CC" w14:textId="77777777" w:rsidR="00F044AC" w:rsidRPr="004D63DC" w:rsidRDefault="00F044AC" w:rsidP="00F044AC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lastRenderedPageBreak/>
        <w:t>ZAMAWIAJĄCY</w:t>
      </w:r>
    </w:p>
    <w:p w14:paraId="2A269E39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2690A875" w14:textId="77777777" w:rsidR="00F044AC" w:rsidRPr="004D63DC" w:rsidRDefault="00F044AC" w:rsidP="00F044AC">
      <w:pPr>
        <w:pStyle w:val="Tytu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69B4961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ul. M. Curie-Skłodowskiej 10c, 41-800 Zabrze</w:t>
      </w:r>
    </w:p>
    <w:p w14:paraId="5E5ABC8B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Tel. 032/ 7050305</w:t>
      </w:r>
    </w:p>
    <w:p w14:paraId="5A000413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 w:rsidRPr="004D63DC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4DA9361A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F8D5E2E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1D6309A4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7B75A706" w14:textId="77777777" w:rsidR="00F044AC" w:rsidRPr="004D63DC" w:rsidRDefault="00F044AC" w:rsidP="00F044A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OPIS  PRZEDMIOTU  ZAMÓWIENIA</w:t>
      </w:r>
    </w:p>
    <w:p w14:paraId="6B959833" w14:textId="77777777" w:rsidR="00F044AC" w:rsidRPr="004D63DC" w:rsidRDefault="00F044AC" w:rsidP="00F044A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4FCC2A7" w14:textId="60C57180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4D63DC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 xml:space="preserve">urządzeń laboratoryjnych: reometru i liofilizatora </w:t>
      </w:r>
      <w:r w:rsidRPr="004D63DC">
        <w:rPr>
          <w:rFonts w:ascii="Arial" w:hAnsi="Arial" w:cs="Arial"/>
        </w:rPr>
        <w:t xml:space="preserve">zgodnie z załącznikami nr 4.1. 4.2. do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: </w:t>
      </w:r>
      <w:bookmarkStart w:id="0" w:name="_Hlk51102763"/>
    </w:p>
    <w:p w14:paraId="4FC470AF" w14:textId="3EBC819E" w:rsidR="00F044AC" w:rsidRPr="004D63DC" w:rsidRDefault="00F044AC" w:rsidP="00F044AC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Reometr</w:t>
      </w:r>
    </w:p>
    <w:p w14:paraId="3E23D89E" w14:textId="2899F799" w:rsidR="00F044AC" w:rsidRPr="004D63DC" w:rsidRDefault="00F044AC" w:rsidP="00F044AC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Liofilizator</w:t>
      </w:r>
    </w:p>
    <w:bookmarkEnd w:id="0"/>
    <w:p w14:paraId="4D1B4C28" w14:textId="77777777" w:rsidR="00F044AC" w:rsidRPr="004D63DC" w:rsidRDefault="00F044AC" w:rsidP="00F044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 xml:space="preserve"> w Zabrzu ul. M. Curie- Skłodowskiej 10c.</w:t>
      </w:r>
    </w:p>
    <w:p w14:paraId="2B45860E" w14:textId="77777777" w:rsidR="00F044AC" w:rsidRPr="004D63DC" w:rsidRDefault="00F044AC" w:rsidP="00F044AC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4D63DC">
        <w:rPr>
          <w:rFonts w:ascii="Arial" w:eastAsia="Calibri" w:hAnsi="Arial" w:cs="Arial"/>
          <w:bCs/>
          <w:lang w:eastAsia="en-US"/>
        </w:rPr>
        <w:t>KODY CPV:</w:t>
      </w:r>
    </w:p>
    <w:p w14:paraId="7A10DD17" w14:textId="26221C9E" w:rsidR="00F044AC" w:rsidRPr="00F044AC" w:rsidRDefault="00F044AC" w:rsidP="00F044AC">
      <w:pPr>
        <w:pStyle w:val="Akapitzlist"/>
        <w:ind w:hanging="153"/>
        <w:rPr>
          <w:rFonts w:ascii="Arial" w:hAnsi="Arial" w:cs="Arial"/>
        </w:rPr>
      </w:pPr>
      <w:r w:rsidRPr="00F044AC">
        <w:rPr>
          <w:rFonts w:ascii="Arial" w:hAnsi="Arial" w:cs="Arial"/>
        </w:rPr>
        <w:t>38428000-1 Reometry</w:t>
      </w:r>
    </w:p>
    <w:p w14:paraId="73FEA514" w14:textId="35DE387B" w:rsidR="00F044AC" w:rsidRDefault="00F044AC" w:rsidP="00F044AC">
      <w:pPr>
        <w:pStyle w:val="Akapitzlist"/>
        <w:ind w:hanging="153"/>
        <w:rPr>
          <w:rFonts w:ascii="Arial" w:hAnsi="Arial" w:cs="Arial"/>
        </w:rPr>
      </w:pPr>
      <w:r w:rsidRPr="00F044AC">
        <w:rPr>
          <w:rFonts w:ascii="Arial" w:hAnsi="Arial" w:cs="Arial"/>
        </w:rPr>
        <w:t>38540000-2 Maszyny i aparatura badawcza i pomiarowa</w:t>
      </w:r>
    </w:p>
    <w:p w14:paraId="2929A0F9" w14:textId="743FD2E2" w:rsidR="00354E10" w:rsidRPr="00F044AC" w:rsidRDefault="00354E10" w:rsidP="00F044AC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42513100-6 Urządzenia mrożące</w:t>
      </w:r>
    </w:p>
    <w:p w14:paraId="5C97A9B8" w14:textId="77777777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Wykluczamy możliwość składania ofert wariantowych. </w:t>
      </w:r>
    </w:p>
    <w:p w14:paraId="4156E803" w14:textId="77777777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Zamawiający dopuszcza składania ofert częściowych, tj. na poszczególne zadania. </w:t>
      </w:r>
    </w:p>
    <w:p w14:paraId="3E0F91B5" w14:textId="77777777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Wykonawcy mogą składać ofertę wspólnie.</w:t>
      </w:r>
    </w:p>
    <w:p w14:paraId="7655A5B1" w14:textId="77777777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realizację zadania przez podwykonawców w zakresie transportu przedmiotu zamówienia.</w:t>
      </w:r>
    </w:p>
    <w:p w14:paraId="4EC26871" w14:textId="77777777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wskaże w ofercie zakres prac wykonywanych przez podwykonawców.</w:t>
      </w:r>
    </w:p>
    <w:p w14:paraId="132D9BAF" w14:textId="77777777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ponosi pełną odpowiedzialność za działania podwykonawców.</w:t>
      </w:r>
    </w:p>
    <w:p w14:paraId="57BA39E0" w14:textId="518AEFCB" w:rsidR="00F044AC" w:rsidRPr="004D63DC" w:rsidRDefault="00F044AC" w:rsidP="00F044AC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Zamówienie jest współfinansowane ze środków Unii Europejskiej w ramach Projektu „Centrum Badawcze Medycyny Spersonalizowanej i </w:t>
      </w:r>
      <w:proofErr w:type="spellStart"/>
      <w:r w:rsidRPr="004D63DC">
        <w:rPr>
          <w:rFonts w:ascii="Arial" w:hAnsi="Arial" w:cs="Arial"/>
        </w:rPr>
        <w:t>Bioregeneracji</w:t>
      </w:r>
      <w:proofErr w:type="spellEnd"/>
      <w:r w:rsidRPr="004D63DC">
        <w:rPr>
          <w:rFonts w:ascii="Arial" w:hAnsi="Arial" w:cs="Arial"/>
        </w:rPr>
        <w:t xml:space="preserve"> (CBMS)” jest dofinansowany ze środków Europejskiego Funduszu Rozwoju Regionalnego w ramach Regionalnego Programu Operacyjnego Województwa Śląskiego na lata 2014-2020 z działania 1.1 Kluczowa dl</w:t>
      </w:r>
      <w:r w:rsidR="00D85BEE">
        <w:rPr>
          <w:rFonts w:ascii="Arial" w:hAnsi="Arial" w:cs="Arial"/>
        </w:rPr>
        <w:t>a regionu infrastruktury badawczej.</w:t>
      </w:r>
    </w:p>
    <w:p w14:paraId="1E4B3426" w14:textId="77777777" w:rsidR="00F044AC" w:rsidRPr="004D63DC" w:rsidRDefault="00F044AC" w:rsidP="00F044A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61C4D40" w14:textId="77777777" w:rsidR="00F044AC" w:rsidRPr="004D63DC" w:rsidRDefault="00F044AC" w:rsidP="00F044AC">
      <w:pPr>
        <w:pStyle w:val="Default"/>
        <w:jc w:val="both"/>
        <w:rPr>
          <w:rFonts w:ascii="Arial" w:hAnsi="Arial" w:cs="Arial"/>
          <w:color w:val="auto"/>
        </w:rPr>
      </w:pPr>
    </w:p>
    <w:p w14:paraId="46CC79F9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2D702A9D" w14:textId="77777777" w:rsidR="00F044AC" w:rsidRPr="004D63DC" w:rsidRDefault="00F044AC" w:rsidP="00F044A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III.     OPIS  SPOSOBU  PRZYGOTOWANIA  OFERTY</w:t>
      </w:r>
    </w:p>
    <w:p w14:paraId="431F84C1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2B34B10A" w14:textId="77777777" w:rsidR="00F044AC" w:rsidRPr="004D63DC" w:rsidRDefault="00F044AC" w:rsidP="00F044AC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F7886B4" w14:textId="77777777" w:rsidR="00F044AC" w:rsidRPr="004D63DC" w:rsidRDefault="00F044AC" w:rsidP="00F044AC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6DD47876" w14:textId="77777777" w:rsidR="00F044AC" w:rsidRPr="004D63DC" w:rsidRDefault="00F044AC" w:rsidP="00F044AC">
      <w:pPr>
        <w:pStyle w:val="Tekstpodstawowy"/>
        <w:numPr>
          <w:ilvl w:val="0"/>
          <w:numId w:val="38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W przypadku składania oferty w postaci elektronicznej należy ofertę wysłać na adres: </w:t>
      </w:r>
      <w:hyperlink r:id="rId12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0B1E353D" w14:textId="77777777" w:rsidR="00F044AC" w:rsidRPr="004D63DC" w:rsidRDefault="00F044AC" w:rsidP="00F044AC">
      <w:pPr>
        <w:pStyle w:val="Tekstpodstawowy"/>
        <w:numPr>
          <w:ilvl w:val="0"/>
          <w:numId w:val="38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3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4D63D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0ED2E11" w14:textId="77777777" w:rsidR="00F044AC" w:rsidRPr="004D63DC" w:rsidRDefault="00F044AC" w:rsidP="00F044AC">
      <w:pPr>
        <w:pStyle w:val="Tekstpodstawowy"/>
        <w:numPr>
          <w:ilvl w:val="0"/>
          <w:numId w:val="38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460D11E6" w14:textId="77777777" w:rsidR="00F044AC" w:rsidRPr="004D63DC" w:rsidRDefault="00F044AC" w:rsidP="00F044AC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14:paraId="7E748895" w14:textId="77777777" w:rsidR="00F044AC" w:rsidRPr="004D63DC" w:rsidRDefault="00F044AC" w:rsidP="00F044AC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7A8A8C6" w14:textId="77777777" w:rsidR="00F044AC" w:rsidRPr="004D63DC" w:rsidRDefault="00F044AC" w:rsidP="00F044AC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C5F9C74" w14:textId="77777777" w:rsidR="00F044AC" w:rsidRPr="004D63DC" w:rsidRDefault="00F044AC" w:rsidP="00F044AC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B01F6E3" w14:textId="77777777" w:rsidR="00F044AC" w:rsidRPr="004D63DC" w:rsidRDefault="00F044AC" w:rsidP="00F044AC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5696046" w14:textId="77777777" w:rsidR="00F044AC" w:rsidRPr="004D63DC" w:rsidRDefault="00F044AC" w:rsidP="00F044AC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69F1003" w14:textId="77777777" w:rsidR="00F044AC" w:rsidRPr="004D63DC" w:rsidRDefault="00F044AC" w:rsidP="00F044AC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F35E782" w14:textId="77777777" w:rsidR="00F044AC" w:rsidRPr="004D63DC" w:rsidRDefault="00F044AC" w:rsidP="00F044AC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1FF2457" w14:textId="77777777" w:rsidR="00F044AC" w:rsidRPr="004D63DC" w:rsidRDefault="00F044AC" w:rsidP="00F044AC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w ofercie oczywiste omyłki pisarskie.</w:t>
      </w:r>
    </w:p>
    <w:p w14:paraId="64220DB2" w14:textId="77777777" w:rsidR="00F044AC" w:rsidRPr="004D63DC" w:rsidRDefault="00F044AC" w:rsidP="00F044A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4D63DC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9745BAE" w14:textId="77777777" w:rsidR="00F044AC" w:rsidRPr="004D63DC" w:rsidRDefault="00F044AC" w:rsidP="00F044A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Każdy Wykonawca może złożyć tylko jedną ofertę. </w:t>
      </w:r>
    </w:p>
    <w:p w14:paraId="4FEDD8E8" w14:textId="77777777" w:rsidR="00F044AC" w:rsidRPr="004D63DC" w:rsidRDefault="00F044AC" w:rsidP="00F044A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Ofertę należy umieścić w kopercie zamkniętej w sposób gwarantujący zachowanie w poufności jej treści.</w:t>
      </w:r>
    </w:p>
    <w:p w14:paraId="72A72D0C" w14:textId="77777777" w:rsidR="00F044AC" w:rsidRPr="004D63DC" w:rsidRDefault="00F044AC" w:rsidP="00F044A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składania ofert pisemnych kopertę należy zaadresować na:</w:t>
      </w:r>
    </w:p>
    <w:p w14:paraId="12780D5D" w14:textId="77777777" w:rsidR="00F044AC" w:rsidRPr="004D63DC" w:rsidRDefault="00F044AC" w:rsidP="00F044A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Śląski Park Technologii Medycznych Kardio-Med Silesia Sp. z o. o. </w:t>
      </w:r>
    </w:p>
    <w:p w14:paraId="22A560C2" w14:textId="77777777" w:rsidR="00F044AC" w:rsidRPr="004D63DC" w:rsidRDefault="00F044AC" w:rsidP="00F044A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ul. M. Curie-Skłodowskiej 10c</w:t>
      </w:r>
      <w:r w:rsidRPr="004D63DC">
        <w:rPr>
          <w:rFonts w:ascii="Arial" w:hAnsi="Arial" w:cs="Arial"/>
          <w:lang w:eastAsia="en-US"/>
        </w:rPr>
        <w:t xml:space="preserve"> </w:t>
      </w:r>
    </w:p>
    <w:p w14:paraId="3D7DC041" w14:textId="77777777" w:rsidR="00F044AC" w:rsidRPr="004D63DC" w:rsidRDefault="00F044AC" w:rsidP="00F044A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41-800 Zabrze</w:t>
      </w:r>
    </w:p>
    <w:p w14:paraId="1C4545EC" w14:textId="77777777" w:rsidR="00F044AC" w:rsidRPr="004D63DC" w:rsidRDefault="00F044AC" w:rsidP="00F044AC">
      <w:pPr>
        <w:pStyle w:val="Akapitzlist"/>
        <w:jc w:val="both"/>
        <w:rPr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>oraz oznaczona napisem:</w:t>
      </w:r>
    </w:p>
    <w:p w14:paraId="28982D14" w14:textId="77777777" w:rsidR="00F044AC" w:rsidRPr="004D63DC" w:rsidRDefault="00F044AC" w:rsidP="00F044AC">
      <w:pPr>
        <w:ind w:left="709"/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do postępowania o udzielenia zamówienia na</w:t>
      </w:r>
    </w:p>
    <w:p w14:paraId="71061089" w14:textId="62F7BE89" w:rsidR="00F044AC" w:rsidRPr="004D63DC" w:rsidRDefault="00F044AC" w:rsidP="00F044AC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„Dostawa urządzeń </w:t>
      </w:r>
      <w:r w:rsidR="00D85BEE">
        <w:rPr>
          <w:rFonts w:ascii="Arial" w:hAnsi="Arial" w:cs="Arial"/>
          <w:sz w:val="26"/>
          <w:szCs w:val="26"/>
        </w:rPr>
        <w:t>laboratoryjnych</w:t>
      </w:r>
      <w:r w:rsidRPr="004D63DC">
        <w:rPr>
          <w:rFonts w:ascii="Arial" w:hAnsi="Arial" w:cs="Arial"/>
          <w:sz w:val="26"/>
          <w:szCs w:val="26"/>
        </w:rPr>
        <w:t>” (</w:t>
      </w:r>
      <w:r>
        <w:rPr>
          <w:rFonts w:ascii="Arial" w:hAnsi="Arial" w:cs="Arial"/>
          <w:sz w:val="26"/>
          <w:szCs w:val="26"/>
        </w:rPr>
        <w:t>5/Z/21</w:t>
      </w:r>
      <w:r w:rsidRPr="004D63DC">
        <w:rPr>
          <w:rFonts w:ascii="Arial" w:hAnsi="Arial" w:cs="Arial"/>
          <w:sz w:val="26"/>
          <w:szCs w:val="26"/>
        </w:rPr>
        <w:t>)</w:t>
      </w:r>
    </w:p>
    <w:p w14:paraId="10B5416C" w14:textId="77777777" w:rsidR="00F044AC" w:rsidRPr="004D63DC" w:rsidRDefault="00F044AC" w:rsidP="00F044AC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w ramach</w:t>
      </w:r>
    </w:p>
    <w:p w14:paraId="149B8435" w14:textId="77777777" w:rsidR="00F044AC" w:rsidRPr="004D63DC" w:rsidRDefault="00F044AC" w:rsidP="00F044A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i </w:t>
      </w:r>
      <w:proofErr w:type="spellStart"/>
      <w:r w:rsidRPr="004D63DC">
        <w:rPr>
          <w:rFonts w:ascii="Arial" w:hAnsi="Arial" w:cs="Arial"/>
          <w:b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b/>
          <w:sz w:val="24"/>
          <w:szCs w:val="24"/>
        </w:rPr>
        <w:t xml:space="preserve"> (CBMS)” jest dofinansowany ze środków Europejskiego Funduszu Rozwoju Regionalnego w ramach Regionalnego Programu </w:t>
      </w:r>
      <w:r w:rsidRPr="004D63DC">
        <w:rPr>
          <w:rFonts w:ascii="Arial" w:hAnsi="Arial" w:cs="Arial"/>
          <w:b/>
          <w:sz w:val="24"/>
          <w:szCs w:val="24"/>
        </w:rPr>
        <w:lastRenderedPageBreak/>
        <w:t>Operacyjnego Województwa Śląskiego na lata 2014-2020 z działania 1.1 Kluczowa dla regionu infrastruktura badawcza</w:t>
      </w:r>
    </w:p>
    <w:p w14:paraId="2D2BB308" w14:textId="77777777" w:rsidR="00F044AC" w:rsidRPr="004D63DC" w:rsidRDefault="00F044AC" w:rsidP="00F044AC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 w:rsidRPr="004D63DC">
        <w:rPr>
          <w:rFonts w:ascii="Arial" w:hAnsi="Arial" w:cs="Arial"/>
        </w:rPr>
        <w:t>Koperta musi być również opisana nazwą i adresem Wykonawcy.</w:t>
      </w:r>
    </w:p>
    <w:p w14:paraId="00800237" w14:textId="77777777" w:rsidR="00F044AC" w:rsidRPr="004D63DC" w:rsidRDefault="00F044AC" w:rsidP="00F044AC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odrzuca ofertę, jeżeli:</w:t>
      </w:r>
    </w:p>
    <w:p w14:paraId="49E1B652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731C466C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EC6925A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2E93693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7DF81DE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4D63DC">
        <w:rPr>
          <w:rStyle w:val="FontStyle33"/>
          <w:rFonts w:ascii="Arial" w:hAnsi="Arial" w:cs="Arial"/>
        </w:rPr>
        <w:t>albo dokonano wykreślenia Wykonawcy z właściwego rejestru;</w:t>
      </w:r>
    </w:p>
    <w:p w14:paraId="2485DAAC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Style w:val="FontStyle33"/>
          <w:rFonts w:ascii="Arial" w:hAnsi="Arial" w:cs="Arial"/>
        </w:rPr>
        <w:t>została złożona po upływie terminu składania ofert;</w:t>
      </w:r>
    </w:p>
    <w:p w14:paraId="3E22B4BA" w14:textId="77777777" w:rsidR="00F044AC" w:rsidRPr="004D63DC" w:rsidRDefault="00F044AC" w:rsidP="00F044A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47C1EE8" w14:textId="77777777" w:rsidR="00F044AC" w:rsidRPr="004D63DC" w:rsidRDefault="00F044AC" w:rsidP="00F044A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>będącego podmiotem powiązanym kapitałowo z Zamawiającym</w:t>
      </w:r>
      <w:r w:rsidRPr="004D63DC">
        <w:rPr>
          <w:rStyle w:val="Odwoanieprzypisudolnego"/>
          <w:rFonts w:ascii="Arial" w:hAnsi="Arial" w:cs="Arial"/>
        </w:rPr>
        <w:footnoteReference w:id="1"/>
      </w:r>
    </w:p>
    <w:p w14:paraId="38BA943B" w14:textId="77777777" w:rsidR="00F044AC" w:rsidRPr="004D63DC" w:rsidRDefault="00F044AC" w:rsidP="00F044A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będącego podmiotem powiązanym osobowo z Zamawiającym</w:t>
      </w:r>
      <w:r w:rsidRPr="004D63DC">
        <w:rPr>
          <w:rStyle w:val="Odwoanieprzypisudolnego"/>
          <w:rFonts w:ascii="Arial" w:hAnsi="Arial" w:cs="Arial"/>
        </w:rPr>
        <w:footnoteReference w:id="2"/>
      </w:r>
    </w:p>
    <w:p w14:paraId="68D56F20" w14:textId="77777777" w:rsidR="00F044AC" w:rsidRPr="004D63DC" w:rsidRDefault="00F044AC" w:rsidP="00F044AC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</w:t>
      </w:r>
      <w:r w:rsidRPr="004D63DC"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F151AB4" w14:textId="77777777" w:rsidR="00F044AC" w:rsidRPr="004D63DC" w:rsidRDefault="00F044AC" w:rsidP="00F044A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Oferta złożona po terminie zostanie zwrócona wykonawcy. </w:t>
      </w:r>
    </w:p>
    <w:p w14:paraId="47AE63CD" w14:textId="77777777" w:rsidR="00F044AC" w:rsidRPr="004D63DC" w:rsidRDefault="00F044AC" w:rsidP="00F044AC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8378558" w14:textId="77777777" w:rsidR="00F044AC" w:rsidRPr="004D63DC" w:rsidRDefault="00F044AC" w:rsidP="00F044A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55033A96" w14:textId="77777777" w:rsidR="00F044AC" w:rsidRPr="004D63DC" w:rsidRDefault="00F044AC" w:rsidP="00F044A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7EB807A" w14:textId="77777777" w:rsidR="00F044AC" w:rsidRPr="004D63DC" w:rsidRDefault="00F044AC" w:rsidP="00F044A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0ACCF6B" w14:textId="77777777" w:rsidR="00F044AC" w:rsidRPr="004D63DC" w:rsidRDefault="00F044AC" w:rsidP="00F044AC">
      <w:pPr>
        <w:jc w:val="both"/>
        <w:rPr>
          <w:rFonts w:ascii="Arial" w:hAnsi="Arial" w:cs="Arial"/>
          <w:b/>
          <w:sz w:val="24"/>
          <w:szCs w:val="24"/>
        </w:rPr>
      </w:pPr>
    </w:p>
    <w:p w14:paraId="209E0288" w14:textId="77777777" w:rsidR="00F044AC" w:rsidRPr="004D63DC" w:rsidRDefault="00F044AC" w:rsidP="00F044AC">
      <w:pPr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68D3D9E5" w14:textId="77777777" w:rsidR="00F044AC" w:rsidRPr="004D63DC" w:rsidRDefault="00F044AC" w:rsidP="00F044AC">
      <w:pPr>
        <w:jc w:val="both"/>
        <w:rPr>
          <w:rFonts w:ascii="Arial" w:hAnsi="Arial" w:cs="Arial"/>
          <w:b/>
          <w:sz w:val="24"/>
          <w:szCs w:val="24"/>
        </w:rPr>
      </w:pPr>
    </w:p>
    <w:p w14:paraId="225B12C4" w14:textId="77777777" w:rsidR="00F044AC" w:rsidRPr="004D63DC" w:rsidRDefault="00F044AC" w:rsidP="00F044A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lastRenderedPageBreak/>
        <w:t>Wykonawca w przedstawionej ofercie winien zaoferować cenę kompletną, jednoznaczną i ostateczną obejmującą wszystkie przewidywane koszty realizacji Przedmiotu zamówienia.</w:t>
      </w:r>
    </w:p>
    <w:p w14:paraId="1AEBA440" w14:textId="77777777" w:rsidR="00F044AC" w:rsidRPr="004D63DC" w:rsidRDefault="00F044AC" w:rsidP="00F044A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D08E3D2" w14:textId="77777777" w:rsidR="00F044AC" w:rsidRPr="004D63DC" w:rsidRDefault="00F044AC" w:rsidP="00F044A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918CE73" w14:textId="77777777" w:rsidR="00F044AC" w:rsidRPr="004D63DC" w:rsidRDefault="00F044AC" w:rsidP="00F044AC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7B4DF7B" w14:textId="77777777" w:rsidR="00F044AC" w:rsidRPr="004D63DC" w:rsidRDefault="00F044AC" w:rsidP="00F044A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E3305" w14:textId="77777777" w:rsidR="00F044AC" w:rsidRPr="004D63DC" w:rsidRDefault="00F044AC" w:rsidP="00F044A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V.    WARUNKI UDZIAŁU W POSTĘPOWANIU</w:t>
      </w:r>
    </w:p>
    <w:p w14:paraId="0D282FA5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59B884D6" w14:textId="77777777" w:rsidR="00F044AC" w:rsidRPr="004D63DC" w:rsidRDefault="00F044AC" w:rsidP="00F044AC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6CCF2EA" w14:textId="77777777" w:rsidR="00F044AC" w:rsidRPr="004D63DC" w:rsidRDefault="00F044AC" w:rsidP="00F044A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F8FC76F" w14:textId="77777777" w:rsidR="00F044AC" w:rsidRPr="004D63DC" w:rsidRDefault="00F044AC" w:rsidP="00F044A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9E2D1A7" w14:textId="77777777" w:rsidR="00F044AC" w:rsidRPr="004D63DC" w:rsidRDefault="00F044AC" w:rsidP="00F044A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D91D5D2" w14:textId="77777777" w:rsidR="00F044AC" w:rsidRPr="004D63DC" w:rsidRDefault="00F044AC" w:rsidP="00F044A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>Dysponują doświadczeniem zawodowym rozumianym jako zrealizowanie:</w:t>
      </w:r>
    </w:p>
    <w:p w14:paraId="0EC4D78C" w14:textId="2750DEFA" w:rsidR="00F044AC" w:rsidRPr="004D63DC" w:rsidRDefault="00F044AC" w:rsidP="00F044AC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</w:rPr>
      </w:pPr>
      <w:r w:rsidRPr="004D63DC">
        <w:rPr>
          <w:rFonts w:ascii="Arial" w:hAnsi="Arial" w:cs="Arial"/>
          <w:kern w:val="144"/>
        </w:rPr>
        <w:t xml:space="preserve">Zadanie nr 1: w ciągu 3 ostatnich lat przed upływem terminu składana ofert co najmniej 2 </w:t>
      </w:r>
      <w:r w:rsidRPr="004D63DC">
        <w:rPr>
          <w:rFonts w:ascii="Arial" w:hAnsi="Arial" w:cs="Arial"/>
        </w:rPr>
        <w:t xml:space="preserve"> dostaw </w:t>
      </w:r>
      <w:r>
        <w:rPr>
          <w:rFonts w:ascii="Arial" w:hAnsi="Arial" w:cs="Arial"/>
        </w:rPr>
        <w:t xml:space="preserve">reometrów lub </w:t>
      </w:r>
      <w:r w:rsidRPr="004D63DC">
        <w:rPr>
          <w:rFonts w:ascii="Arial" w:hAnsi="Arial" w:cs="Arial"/>
        </w:rPr>
        <w:t xml:space="preserve">urządzeń </w:t>
      </w:r>
      <w:r>
        <w:rPr>
          <w:rFonts w:ascii="Arial" w:hAnsi="Arial" w:cs="Arial"/>
        </w:rPr>
        <w:t>laboratoryjnych</w:t>
      </w:r>
      <w:r w:rsidRPr="004D63DC">
        <w:rPr>
          <w:rFonts w:ascii="Arial" w:hAnsi="Arial" w:cs="Arial"/>
        </w:rPr>
        <w:t xml:space="preserve"> o </w:t>
      </w:r>
      <w:r w:rsidRPr="004D63D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</w:t>
      </w:r>
      <w:r w:rsidRPr="004D63DC">
        <w:rPr>
          <w:rFonts w:ascii="Arial" w:hAnsi="Arial" w:cs="Arial"/>
          <w:kern w:val="144"/>
        </w:rPr>
        <w:t>20.000,00 zł każda;</w:t>
      </w:r>
    </w:p>
    <w:p w14:paraId="308DCBE2" w14:textId="67F3691D" w:rsidR="00F044AC" w:rsidRPr="004D63DC" w:rsidRDefault="00F044AC" w:rsidP="00F044AC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 xml:space="preserve">Zadanie nr 2: w ciągu 3 ostatnich lat przed upływem terminu składana ofert co najmniej 2 </w:t>
      </w:r>
      <w:r w:rsidRPr="004D63DC">
        <w:rPr>
          <w:rFonts w:ascii="Arial" w:hAnsi="Arial" w:cs="Arial"/>
        </w:rPr>
        <w:t xml:space="preserve"> dostaw </w:t>
      </w:r>
      <w:r>
        <w:rPr>
          <w:rFonts w:ascii="Arial" w:hAnsi="Arial" w:cs="Arial"/>
        </w:rPr>
        <w:t xml:space="preserve">liofilizatorów lub </w:t>
      </w:r>
      <w:r w:rsidRPr="004D63DC">
        <w:rPr>
          <w:rFonts w:ascii="Arial" w:hAnsi="Arial" w:cs="Arial"/>
        </w:rPr>
        <w:t xml:space="preserve">urządzeń drukujących o </w:t>
      </w:r>
      <w:r w:rsidRPr="004D63D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25</w:t>
      </w:r>
      <w:r w:rsidRPr="004D63DC">
        <w:rPr>
          <w:rFonts w:ascii="Arial" w:hAnsi="Arial" w:cs="Arial"/>
          <w:kern w:val="144"/>
        </w:rPr>
        <w:t>.000,00 zł każda;</w:t>
      </w:r>
    </w:p>
    <w:p w14:paraId="2D502FAE" w14:textId="77777777" w:rsidR="00F044AC" w:rsidRPr="004D63DC" w:rsidRDefault="00F044AC" w:rsidP="00F044AC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842012C" w14:textId="77777777" w:rsidR="00F044AC" w:rsidRPr="004D63DC" w:rsidRDefault="00F044AC" w:rsidP="00F044A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733E275" w14:textId="77777777" w:rsidR="00F044AC" w:rsidRPr="004D63DC" w:rsidRDefault="00F044AC" w:rsidP="00F044AC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3C836484" w14:textId="77777777" w:rsidR="00F044AC" w:rsidRPr="004D63DC" w:rsidRDefault="00F044AC" w:rsidP="00F044AC">
      <w:pPr>
        <w:pStyle w:val="Nagwek1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VI.   DOKUMENTY WYMAGANE OD WYKONAWCÓW</w:t>
      </w:r>
    </w:p>
    <w:p w14:paraId="17B3F6C5" w14:textId="77777777" w:rsidR="00F044AC" w:rsidRPr="004D63DC" w:rsidRDefault="00F044AC" w:rsidP="00F044A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E0E9CBC" w14:textId="77777777" w:rsidR="00F044AC" w:rsidRPr="004D63DC" w:rsidRDefault="00F044AC" w:rsidP="00F044AC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19FC8D7" w14:textId="77777777" w:rsidR="00F044AC" w:rsidRPr="004D63DC" w:rsidRDefault="00F044AC" w:rsidP="00F044AC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4D63DC">
        <w:rPr>
          <w:rFonts w:ascii="Arial" w:hAnsi="Arial" w:cs="Arial"/>
          <w:bCs/>
          <w:color w:val="auto"/>
        </w:rPr>
        <w:t>Formularz oferty</w:t>
      </w:r>
      <w:r w:rsidRPr="004D63DC">
        <w:rPr>
          <w:rFonts w:ascii="Arial" w:hAnsi="Arial" w:cs="Arial"/>
          <w:b/>
          <w:bCs/>
          <w:color w:val="auto"/>
        </w:rPr>
        <w:t xml:space="preserve"> </w:t>
      </w:r>
      <w:r w:rsidRPr="004D63DC">
        <w:rPr>
          <w:rFonts w:ascii="Arial" w:hAnsi="Arial" w:cs="Arial"/>
          <w:color w:val="auto"/>
        </w:rPr>
        <w:t xml:space="preserve">stanowiący załącznik nr 1, </w:t>
      </w:r>
    </w:p>
    <w:p w14:paraId="29E8B35A" w14:textId="77777777" w:rsidR="00F044AC" w:rsidRPr="004D63DC" w:rsidRDefault="00F044AC" w:rsidP="00F044AC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F3555F7" w14:textId="77777777" w:rsidR="00F044AC" w:rsidRPr="004D63DC" w:rsidRDefault="00F044AC" w:rsidP="00F044AC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4D63DC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1C2FCF81" w14:textId="77777777" w:rsidR="00F044AC" w:rsidRPr="004D63DC" w:rsidRDefault="00F044AC" w:rsidP="00F044AC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71385B7B" w14:textId="77777777" w:rsidR="00F044AC" w:rsidRPr="004D63DC" w:rsidRDefault="00F044AC" w:rsidP="00F044AC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i </w:t>
      </w:r>
      <w:r w:rsidRPr="004D63DC">
        <w:rPr>
          <w:rFonts w:ascii="Arial" w:hAnsi="Arial" w:cs="Arial"/>
          <w:sz w:val="24"/>
          <w:szCs w:val="24"/>
        </w:rPr>
        <w:lastRenderedPageBreak/>
        <w:t>wartości, daty i miejsca wykonania oraz załączeniem dokumentu potwierdzającego, że dostawy zostały wykonane należycie (załącznik nr 5);</w:t>
      </w:r>
    </w:p>
    <w:p w14:paraId="1A1A72CD" w14:textId="77777777" w:rsidR="00F044AC" w:rsidRPr="004D63DC" w:rsidRDefault="00F044AC" w:rsidP="00F044AC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03B2D25B" w14:textId="77777777" w:rsidR="00F044AC" w:rsidRPr="004D63DC" w:rsidRDefault="00F044AC" w:rsidP="00F044AC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4D63DC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E3CA327" w14:textId="77777777" w:rsidR="00F044AC" w:rsidRPr="004D63DC" w:rsidRDefault="00F044AC" w:rsidP="00F044AC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 na dzień składania ofert.</w:t>
      </w:r>
    </w:p>
    <w:p w14:paraId="774C14E9" w14:textId="77777777" w:rsidR="00F044AC" w:rsidRPr="004D63DC" w:rsidRDefault="00F044AC" w:rsidP="00F044AC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CCB37B0" w14:textId="77777777" w:rsidR="00F044AC" w:rsidRPr="004D63DC" w:rsidRDefault="00F044AC" w:rsidP="00F044AC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5B243D51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</w:p>
    <w:p w14:paraId="18513939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</w:p>
    <w:p w14:paraId="7F0D0FA7" w14:textId="77777777" w:rsidR="00F044AC" w:rsidRPr="004D63DC" w:rsidRDefault="00F044AC" w:rsidP="00F044A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VII. KRYTERIA OCENY OFERT</w:t>
      </w:r>
    </w:p>
    <w:p w14:paraId="331E729A" w14:textId="77777777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</w:p>
    <w:p w14:paraId="321F5E61" w14:textId="77777777" w:rsidR="00F044AC" w:rsidRPr="004D63DC" w:rsidRDefault="00F044AC" w:rsidP="00F044A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874804F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86B4512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 najniższa cena</w:t>
      </w:r>
    </w:p>
    <w:p w14:paraId="36458C72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 najniższa cena</w:t>
      </w:r>
    </w:p>
    <w:p w14:paraId="4DE33FBE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21148AC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Kryterium ceny</w:t>
      </w:r>
      <w:r w:rsidRPr="004D63DC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C1DB080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A08D2F3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6F9193CF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EE05CBE" w14:textId="77777777" w:rsidR="00F044AC" w:rsidRPr="004D63DC" w:rsidRDefault="00F044AC" w:rsidP="00F044A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VIII . TERMIN  REALIZACJI  ZAMÓWIENIA</w:t>
      </w:r>
    </w:p>
    <w:p w14:paraId="4052B845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40740157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D642B04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1:do 6 tygodni od daty zawarcia umowy</w:t>
      </w:r>
    </w:p>
    <w:p w14:paraId="46D30C13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2:do 6 tygodni od daty zawarcia umowy.</w:t>
      </w:r>
    </w:p>
    <w:p w14:paraId="222FF3D6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4AA2E3D" w14:textId="77777777" w:rsidR="00F044AC" w:rsidRPr="004D63DC" w:rsidRDefault="00F044AC" w:rsidP="00F044A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FBC974E" w14:textId="77777777" w:rsidR="00F044AC" w:rsidRPr="004D63DC" w:rsidRDefault="00F044AC" w:rsidP="00F044A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IX.    MIEJSCE I TERMIN SKŁADANIA OFERT</w:t>
      </w:r>
    </w:p>
    <w:p w14:paraId="71054733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728974BF" w14:textId="77777777" w:rsidR="00F044AC" w:rsidRPr="004D63DC" w:rsidRDefault="00F044AC" w:rsidP="00F044A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w </w:t>
      </w:r>
      <w:r w:rsidRPr="004D63DC">
        <w:rPr>
          <w:rFonts w:ascii="Arial" w:hAnsi="Arial" w:cs="Arial"/>
        </w:rPr>
        <w:lastRenderedPageBreak/>
        <w:t xml:space="preserve">postaci pisemnej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4" w:history="1">
        <w:r w:rsidRPr="004D63DC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4D63DC">
        <w:rPr>
          <w:rStyle w:val="Hipercze"/>
          <w:rFonts w:ascii="Arial" w:hAnsi="Arial" w:cs="Arial"/>
          <w:b/>
          <w:bCs/>
        </w:rPr>
        <w:t xml:space="preserve">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1E50C218" w14:textId="77777777" w:rsidR="00F044AC" w:rsidRPr="004D63DC" w:rsidRDefault="00D85BEE" w:rsidP="00F044AC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5" w:history="1">
        <w:r w:rsidR="00F044AC" w:rsidRPr="004D63DC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F044AC" w:rsidRPr="004D63DC">
        <w:rPr>
          <w:rFonts w:ascii="Arial" w:hAnsi="Arial" w:cs="Arial"/>
          <w:b/>
          <w:bCs/>
        </w:rPr>
        <w:t xml:space="preserve">. </w:t>
      </w:r>
    </w:p>
    <w:p w14:paraId="1B32CC31" w14:textId="77777777" w:rsidR="00F044AC" w:rsidRPr="004D63DC" w:rsidRDefault="00F044AC" w:rsidP="00F044AC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 w:rsidRPr="004D63DC">
        <w:rPr>
          <w:rFonts w:ascii="Arial" w:hAnsi="Arial" w:cs="Arial"/>
        </w:rPr>
        <w:t>(dotyczy ofert składanych w postaci elektronicznej na adres mailowy Zamawiającego).</w:t>
      </w:r>
    </w:p>
    <w:p w14:paraId="06D0337E" w14:textId="77777777" w:rsidR="00F044AC" w:rsidRPr="004D63DC" w:rsidRDefault="00F044AC" w:rsidP="00F044AC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7C542B62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4D63DC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44113ACC" w14:textId="6F48595F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składania ofert upływa dnia </w:t>
      </w:r>
      <w:r w:rsidRPr="004D63DC">
        <w:rPr>
          <w:rFonts w:ascii="Arial" w:hAnsi="Arial" w:cs="Arial"/>
          <w:b/>
          <w:sz w:val="24"/>
          <w:szCs w:val="24"/>
        </w:rPr>
        <w:t xml:space="preserve"> </w:t>
      </w:r>
      <w:r w:rsidR="00116C52">
        <w:rPr>
          <w:rFonts w:ascii="Arial" w:hAnsi="Arial" w:cs="Arial"/>
          <w:b/>
          <w:sz w:val="24"/>
          <w:szCs w:val="24"/>
        </w:rPr>
        <w:t>2</w:t>
      </w:r>
      <w:r w:rsidR="001030B4">
        <w:rPr>
          <w:rFonts w:ascii="Arial" w:hAnsi="Arial" w:cs="Arial"/>
          <w:b/>
          <w:sz w:val="24"/>
          <w:szCs w:val="24"/>
        </w:rPr>
        <w:t>9</w:t>
      </w:r>
      <w:r w:rsidRPr="004D63DC">
        <w:rPr>
          <w:rFonts w:ascii="Arial" w:hAnsi="Arial" w:cs="Arial"/>
          <w:b/>
          <w:sz w:val="24"/>
          <w:szCs w:val="24"/>
        </w:rPr>
        <w:t>.03.2021 r. o godz. 14.00.</w:t>
      </w:r>
    </w:p>
    <w:p w14:paraId="64098909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CDB11CF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B470F7C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029E75B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29D69B1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BECB120" w14:textId="77777777" w:rsidR="00F044AC" w:rsidRPr="004D63DC" w:rsidRDefault="00F044AC" w:rsidP="00F044AC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4D63DC">
        <w:rPr>
          <w:rFonts w:ascii="Arial" w:hAnsi="Arial" w:cs="Arial"/>
          <w:sz w:val="24"/>
          <w:szCs w:val="24"/>
        </w:rPr>
        <w:t>siwz</w:t>
      </w:r>
      <w:proofErr w:type="spellEnd"/>
      <w:r w:rsidRPr="004D63DC">
        <w:rPr>
          <w:rFonts w:ascii="Arial" w:hAnsi="Arial" w:cs="Arial"/>
          <w:sz w:val="24"/>
          <w:szCs w:val="24"/>
        </w:rPr>
        <w:t>.</w:t>
      </w:r>
    </w:p>
    <w:p w14:paraId="6253DBFC" w14:textId="77777777" w:rsidR="00F044AC" w:rsidRPr="004D63DC" w:rsidRDefault="00F044AC" w:rsidP="00F044A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62B37B3" w14:textId="77777777" w:rsidR="00F044AC" w:rsidRPr="004D63DC" w:rsidRDefault="00F044AC" w:rsidP="00F044A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X. SPOSÓB POROZUMIEWANIA SIĘ</w:t>
      </w:r>
    </w:p>
    <w:p w14:paraId="0304B01D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65E4F318" w14:textId="77777777" w:rsidR="00F044AC" w:rsidRPr="004D63DC" w:rsidRDefault="00F044AC" w:rsidP="00F044AC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6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  <w:r w:rsidRPr="004D63DC">
        <w:rPr>
          <w:rFonts w:ascii="Arial" w:hAnsi="Arial" w:cs="Arial"/>
          <w:sz w:val="24"/>
          <w:szCs w:val="24"/>
        </w:rPr>
        <w:t>) z zapytaniem o wyjaśnienie treści SIWZ.</w:t>
      </w:r>
    </w:p>
    <w:p w14:paraId="1B4EC028" w14:textId="77777777" w:rsidR="00F044AC" w:rsidRPr="004D63DC" w:rsidRDefault="00F044AC" w:rsidP="00F044A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72E803F" w14:textId="77777777" w:rsidR="00F044AC" w:rsidRPr="004D63DC" w:rsidRDefault="00F044AC" w:rsidP="00F044A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DFAAFD4" w14:textId="77777777" w:rsidR="00F044AC" w:rsidRPr="004D63DC" w:rsidRDefault="00F044AC" w:rsidP="00F044A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653821AB" w14:textId="77777777" w:rsidR="00F044AC" w:rsidRPr="004D63DC" w:rsidRDefault="00F044AC" w:rsidP="00F044AC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5708C2A" w14:textId="77777777" w:rsidR="00F044AC" w:rsidRPr="004D63DC" w:rsidRDefault="00F044AC" w:rsidP="00F044A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9BE0871" w14:textId="77777777" w:rsidR="00F044AC" w:rsidRPr="004D63DC" w:rsidRDefault="00F044AC" w:rsidP="00F044A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XI. TERMIN ZWIĄZANIA OFERTĄ</w:t>
      </w:r>
    </w:p>
    <w:p w14:paraId="4A56A114" w14:textId="77777777" w:rsidR="00F044AC" w:rsidRPr="004D63DC" w:rsidRDefault="00F044AC" w:rsidP="00F044AC">
      <w:pPr>
        <w:jc w:val="both"/>
        <w:rPr>
          <w:rFonts w:ascii="Arial" w:hAnsi="Arial" w:cs="Arial"/>
          <w:b/>
          <w:sz w:val="24"/>
          <w:szCs w:val="24"/>
        </w:rPr>
      </w:pPr>
    </w:p>
    <w:p w14:paraId="786E67C9" w14:textId="77777777" w:rsidR="00F044AC" w:rsidRPr="004D63DC" w:rsidRDefault="00F044AC" w:rsidP="00F044A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Składający ofertę pozostaje nią związany przez okres 90  dni.</w:t>
      </w:r>
    </w:p>
    <w:p w14:paraId="3E907CF6" w14:textId="77777777" w:rsidR="00F044AC" w:rsidRPr="004D63DC" w:rsidRDefault="00F044AC" w:rsidP="00F044A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816B56B" w14:textId="77777777" w:rsidR="00F044AC" w:rsidRPr="004D63DC" w:rsidRDefault="00F044AC" w:rsidP="00F044A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A3AB1B9" w14:textId="77777777" w:rsidR="00F044AC" w:rsidRPr="004D63DC" w:rsidRDefault="00F044AC" w:rsidP="00F044AC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8C0D69B" w14:textId="77777777" w:rsidR="00F044AC" w:rsidRPr="004D63DC" w:rsidRDefault="00F044AC" w:rsidP="00F044A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8F5CE54" w14:textId="77777777" w:rsidR="00F044AC" w:rsidRPr="004D63DC" w:rsidRDefault="00F044AC" w:rsidP="00F044A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58F93412" w14:textId="77777777" w:rsidR="00F044AC" w:rsidRPr="004D63DC" w:rsidRDefault="00F044AC" w:rsidP="00F044A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ab/>
      </w:r>
    </w:p>
    <w:p w14:paraId="6B4F8249" w14:textId="2B16DDAA" w:rsidR="00F044AC" w:rsidRPr="004D63DC" w:rsidRDefault="00F044AC" w:rsidP="00F044A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4D63DC">
        <w:rPr>
          <w:rFonts w:ascii="Arial" w:hAnsi="Arial" w:cs="Arial"/>
        </w:rPr>
        <w:t xml:space="preserve">Otwarcie ofert nastąpi dnia </w:t>
      </w:r>
      <w:r w:rsidR="00116C52">
        <w:rPr>
          <w:rFonts w:ascii="Arial" w:hAnsi="Arial" w:cs="Arial"/>
        </w:rPr>
        <w:t>2</w:t>
      </w:r>
      <w:r w:rsidR="001030B4">
        <w:rPr>
          <w:rFonts w:ascii="Arial" w:hAnsi="Arial" w:cs="Arial"/>
        </w:rPr>
        <w:t>9</w:t>
      </w:r>
      <w:r w:rsidRPr="004D63DC">
        <w:rPr>
          <w:rFonts w:ascii="Arial" w:hAnsi="Arial" w:cs="Arial"/>
          <w:bCs/>
        </w:rPr>
        <w:t>.03.2021</w:t>
      </w:r>
      <w:r w:rsidRPr="004D63DC">
        <w:rPr>
          <w:rFonts w:ascii="Arial" w:hAnsi="Arial" w:cs="Arial"/>
        </w:rPr>
        <w:t xml:space="preserve"> r. o godz. 15.15 w siedzibie Zamawiającego, w Zabrzu przy ul. M. C. Skłodowskiej 10c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>z zachowaniem pełnych standardów sanitarnych.</w:t>
      </w:r>
    </w:p>
    <w:p w14:paraId="64460C00" w14:textId="77777777" w:rsidR="00F044AC" w:rsidRPr="004D63DC" w:rsidRDefault="00F044AC" w:rsidP="00F044A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4D63DC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6E4741FA" w14:textId="77777777" w:rsidR="00F044AC" w:rsidRPr="004D63DC" w:rsidRDefault="00F044AC" w:rsidP="00F044A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3EBAF5D4" w14:textId="77777777" w:rsidR="00F044AC" w:rsidRPr="004D63DC" w:rsidRDefault="00F044AC" w:rsidP="00F044A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25758FF9" w14:textId="77777777" w:rsidR="00F044AC" w:rsidRPr="004D63DC" w:rsidRDefault="00F044AC" w:rsidP="00F044A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2A2101A6" w14:textId="77777777" w:rsidR="00F044AC" w:rsidRPr="004D63DC" w:rsidRDefault="00F044AC" w:rsidP="00F044A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4F490E00" w14:textId="77777777" w:rsidR="00F044AC" w:rsidRPr="004D63DC" w:rsidRDefault="00F044AC" w:rsidP="00F044A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0AB07E4" w14:textId="77777777" w:rsidR="00F044AC" w:rsidRPr="004D63DC" w:rsidRDefault="00F044AC" w:rsidP="00F044A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7C5A9343" w14:textId="77777777" w:rsidR="00F044AC" w:rsidRPr="004D63DC" w:rsidRDefault="00F044AC" w:rsidP="00F044AC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9D05E96" w14:textId="77777777" w:rsidR="00F044AC" w:rsidRPr="004D63DC" w:rsidRDefault="00F044AC" w:rsidP="00F044A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9C9740A" w14:textId="77777777" w:rsidR="00F044AC" w:rsidRPr="004D63DC" w:rsidRDefault="00F044AC" w:rsidP="00F044A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0756B6B" w14:textId="77777777" w:rsidR="00F044AC" w:rsidRPr="004D63DC" w:rsidRDefault="00F044AC" w:rsidP="00F044A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Informację: </w:t>
      </w:r>
    </w:p>
    <w:p w14:paraId="03A69BCD" w14:textId="77777777" w:rsidR="00F044AC" w:rsidRPr="004D63DC" w:rsidRDefault="00F044AC" w:rsidP="00F044AC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9B3B63B" w14:textId="77777777" w:rsidR="00F044AC" w:rsidRPr="004D63DC" w:rsidRDefault="00F044AC" w:rsidP="00F044AC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E62B618" w14:textId="77777777" w:rsidR="00F044AC" w:rsidRPr="004D63DC" w:rsidRDefault="00F044AC" w:rsidP="00F044AC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BF0AD8E" w14:textId="77777777" w:rsidR="00F044AC" w:rsidRPr="004D63DC" w:rsidRDefault="00F044AC" w:rsidP="00F044AC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3B3EFDB9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A987393" w14:textId="77777777" w:rsidR="00F044AC" w:rsidRPr="004D63DC" w:rsidRDefault="00F044AC" w:rsidP="00F044A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XIII. OSOBY UPOWAŻNIONE DO KONTAKTÓW Z WYKONAWCAMI</w:t>
      </w:r>
    </w:p>
    <w:p w14:paraId="4596D8A5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470210BA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54880CB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Małgorzata Pietrzak: </w:t>
      </w:r>
      <w:hyperlink r:id="rId17" w:history="1">
        <w:r w:rsidRPr="004D63DC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4D63DC">
        <w:rPr>
          <w:rFonts w:ascii="Arial" w:hAnsi="Arial" w:cs="Arial"/>
          <w:sz w:val="24"/>
          <w:szCs w:val="24"/>
        </w:rPr>
        <w:t xml:space="preserve">; </w:t>
      </w:r>
      <w:hyperlink r:id="rId18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981C1B1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1F063E4" w14:textId="77777777" w:rsidR="00F044AC" w:rsidRPr="004D63DC" w:rsidRDefault="00F044AC" w:rsidP="00F044A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XIV.  ZAGADNIENIA DOTYCZĄCE UMOWY</w:t>
      </w:r>
    </w:p>
    <w:p w14:paraId="3E34EB55" w14:textId="77777777" w:rsidR="00F044AC" w:rsidRPr="004D63DC" w:rsidRDefault="00F044AC" w:rsidP="00F044AC">
      <w:pPr>
        <w:rPr>
          <w:rFonts w:ascii="Arial" w:hAnsi="Arial" w:cs="Arial"/>
        </w:rPr>
      </w:pPr>
    </w:p>
    <w:p w14:paraId="0F34FCFD" w14:textId="77777777" w:rsidR="00F044AC" w:rsidRPr="004D63DC" w:rsidRDefault="00F044AC" w:rsidP="00F044A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Istotne postanowienia jakie zawiera umowa i przewidywane możliwości oraz warunki dokonania w niej zmian zawiera załącznik nr 3</w:t>
      </w:r>
      <w:r w:rsidRPr="004D63DC">
        <w:rPr>
          <w:rFonts w:ascii="Arial" w:hAnsi="Arial" w:cs="Arial"/>
          <w:lang w:eastAsia="en-US"/>
        </w:rPr>
        <w:t>.</w:t>
      </w:r>
    </w:p>
    <w:p w14:paraId="7EDA38F8" w14:textId="77777777" w:rsidR="00F044AC" w:rsidRPr="004D63DC" w:rsidRDefault="00F044AC" w:rsidP="00F044A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4D63DC">
        <w:rPr>
          <w:rFonts w:ascii="Arial" w:hAnsi="Arial" w:cs="Arial"/>
          <w:lang w:eastAsia="en-US"/>
        </w:rPr>
        <w:t>pn-pt</w:t>
      </w:r>
      <w:proofErr w:type="spellEnd"/>
      <w:r w:rsidRPr="004D63DC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14C871BD" w14:textId="77777777" w:rsidR="00F044AC" w:rsidRPr="004D63DC" w:rsidRDefault="00F044AC" w:rsidP="00F044AC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68C02C03" w14:textId="77777777" w:rsidR="00F044AC" w:rsidRPr="004D63DC" w:rsidRDefault="00F044AC" w:rsidP="00F044AC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F654C74" w14:textId="77777777" w:rsidR="00F044AC" w:rsidRPr="004D63DC" w:rsidRDefault="00F044AC" w:rsidP="00F044A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C32BE0E" w14:textId="77777777" w:rsidR="00F044AC" w:rsidRPr="004D63DC" w:rsidRDefault="00F044AC" w:rsidP="00F044A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wskazanie Pełnomocnika, jako podmiot dokonujący rozliczeń,</w:t>
      </w:r>
    </w:p>
    <w:p w14:paraId="21B1F69B" w14:textId="77777777" w:rsidR="00F044AC" w:rsidRPr="004D63DC" w:rsidRDefault="00F044AC" w:rsidP="00F044A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34E51C7" w14:textId="77777777" w:rsidR="00F044AC" w:rsidRPr="004D63DC" w:rsidRDefault="00F044AC" w:rsidP="00F044AC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2EA42559" w14:textId="77777777" w:rsidR="00F044AC" w:rsidRPr="004D63DC" w:rsidRDefault="00F044AC" w:rsidP="00F044A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A3989F1" w14:textId="77777777" w:rsidR="00F044AC" w:rsidRPr="004D63DC" w:rsidRDefault="00F044AC" w:rsidP="00F044A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3C6DCEBF" w14:textId="77777777" w:rsidR="00F044AC" w:rsidRPr="004D63DC" w:rsidRDefault="00F044AC" w:rsidP="00F044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BA15A50" w14:textId="77777777" w:rsidR="00F044AC" w:rsidRPr="004D63DC" w:rsidRDefault="00F044AC" w:rsidP="00F044AC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kodeks cywilny</w:t>
      </w:r>
    </w:p>
    <w:p w14:paraId="5812A29A" w14:textId="77777777" w:rsidR="00F044AC" w:rsidRPr="004D63DC" w:rsidRDefault="00F044AC" w:rsidP="00F044AC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DF4CB3B" w14:textId="77777777" w:rsidR="00F044AC" w:rsidRPr="004D63DC" w:rsidRDefault="00F044AC" w:rsidP="00F044A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32575BF" w14:textId="77777777" w:rsidR="00F044AC" w:rsidRPr="004D63DC" w:rsidRDefault="00F044AC" w:rsidP="00F044AC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Zatwierdzam</w:t>
      </w:r>
    </w:p>
    <w:p w14:paraId="1F22D5AA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Adam Konka</w:t>
      </w:r>
    </w:p>
    <w:p w14:paraId="166B93DB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3813FBC5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Prezes Zarządu</w:t>
      </w:r>
    </w:p>
    <w:p w14:paraId="71AE8BC8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03561FB" w14:textId="77777777" w:rsidR="00F044AC" w:rsidRPr="004D63DC" w:rsidRDefault="00F044AC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FCAA6F" w14:textId="7E014992" w:rsidR="00F044AC" w:rsidRDefault="00F044AC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706246" w14:textId="7C76D132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446D16" w14:textId="5D19E3FF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4C82FB" w14:textId="2349ACC1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752C39" w14:textId="162E64D2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DE852A" w14:textId="4FA74A90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E459E4" w14:textId="56596907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1F0C48" w14:textId="2526FEB9" w:rsidR="00116C52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06CD81" w14:textId="77777777" w:rsidR="00116C52" w:rsidRPr="004D63DC" w:rsidRDefault="00116C52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232C68" w14:textId="77777777" w:rsidR="00F044AC" w:rsidRPr="004D63DC" w:rsidRDefault="00F044AC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6B6194" w14:textId="77777777" w:rsidR="00F044AC" w:rsidRPr="004D63DC" w:rsidRDefault="00F044AC" w:rsidP="00F044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 nr 1</w:t>
      </w:r>
    </w:p>
    <w:p w14:paraId="1C8B55C4" w14:textId="77777777" w:rsidR="00F044AC" w:rsidRPr="004D63DC" w:rsidRDefault="00F044AC" w:rsidP="00F044AC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4D63DC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866025E" w14:textId="77777777" w:rsidR="00F044AC" w:rsidRPr="004D63DC" w:rsidRDefault="00F044AC" w:rsidP="00F044AC">
      <w:pPr>
        <w:jc w:val="both"/>
        <w:rPr>
          <w:rFonts w:ascii="Arial" w:hAnsi="Arial" w:cs="Arial"/>
          <w:sz w:val="28"/>
          <w:szCs w:val="28"/>
        </w:rPr>
      </w:pPr>
    </w:p>
    <w:p w14:paraId="6C759288" w14:textId="77777777" w:rsidR="00F044AC" w:rsidRPr="004D63DC" w:rsidRDefault="00F044AC" w:rsidP="00F044A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4D63DC">
        <w:rPr>
          <w:rFonts w:cs="Arial"/>
          <w:sz w:val="28"/>
          <w:szCs w:val="28"/>
        </w:rPr>
        <w:t>FORMULARZ OFERTY</w:t>
      </w:r>
    </w:p>
    <w:p w14:paraId="7583690F" w14:textId="77777777" w:rsidR="00F044AC" w:rsidRPr="004D63DC" w:rsidRDefault="00F044AC" w:rsidP="00F044AC">
      <w:pPr>
        <w:jc w:val="both"/>
        <w:rPr>
          <w:rFonts w:ascii="Arial" w:hAnsi="Arial" w:cs="Arial"/>
          <w:b/>
          <w:sz w:val="28"/>
          <w:szCs w:val="28"/>
        </w:rPr>
      </w:pPr>
    </w:p>
    <w:p w14:paraId="4D6255D1" w14:textId="77777777" w:rsidR="00F044AC" w:rsidRPr="004D63DC" w:rsidRDefault="00F044AC" w:rsidP="00F044AC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</w:p>
    <w:p w14:paraId="50830605" w14:textId="4B575532" w:rsidR="00F044AC" w:rsidRPr="004D63DC" w:rsidRDefault="00F044AC" w:rsidP="00F044AC">
      <w:pPr>
        <w:jc w:val="both"/>
        <w:rPr>
          <w:bCs/>
        </w:rPr>
      </w:pPr>
      <w:r w:rsidRPr="004D63D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Pr="00F044AC">
        <w:rPr>
          <w:rFonts w:ascii="Arial" w:hAnsi="Arial" w:cs="Arial"/>
          <w:sz w:val="24"/>
          <w:szCs w:val="24"/>
        </w:rPr>
        <w:t>urządzeń laboratoryjnych: reometru i liofilizatora</w:t>
      </w:r>
      <w:r w:rsidRPr="004D63DC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5/Z/21</w:t>
      </w:r>
      <w:r w:rsidRPr="004D63DC">
        <w:rPr>
          <w:rFonts w:ascii="Arial" w:hAnsi="Arial" w:cs="Arial"/>
          <w:sz w:val="24"/>
          <w:szCs w:val="24"/>
        </w:rPr>
        <w:t xml:space="preserve">) w ramach projektu „Centrum Badawcze Medycyny Spersonalizowanej i </w:t>
      </w:r>
      <w:proofErr w:type="spellStart"/>
      <w:r w:rsidRPr="004D63DC">
        <w:rPr>
          <w:rFonts w:ascii="Arial" w:hAnsi="Arial" w:cs="Arial"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</w:t>
      </w:r>
      <w:r w:rsidRPr="004D63DC">
        <w:rPr>
          <w:rFonts w:ascii="Arial" w:hAnsi="Arial" w:cs="Arial"/>
          <w:bCs/>
          <w:sz w:val="24"/>
          <w:szCs w:val="24"/>
        </w:rPr>
        <w:t>Kluczowa dla regionu infrastruktura badawcza</w:t>
      </w:r>
    </w:p>
    <w:p w14:paraId="4D8AD884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62A10C9A" w14:textId="77777777" w:rsidR="00F044AC" w:rsidRPr="004D63DC" w:rsidRDefault="00F044AC" w:rsidP="00F044AC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76D692E" w14:textId="77777777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</w:p>
    <w:p w14:paraId="1B68DF82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15330E1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F86F97D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81DEA68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EB661E3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5D60D97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FD448AD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7DF4E132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6703EE4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B2970E5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FDCC048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2C961BF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DC97784" w14:textId="77777777" w:rsidR="00F044AC" w:rsidRPr="004D63DC" w:rsidRDefault="00F044AC" w:rsidP="00F044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4FACEB5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Termin płatności – do 45 dni</w:t>
      </w:r>
      <w:r w:rsidRPr="004D63D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4D8C1BB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A8D03D1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ED83D72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8BA140E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45A04E87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do obrotu na terenie kraju (jeżeli dotyczy) i zobowiązuję </w:t>
      </w:r>
      <w:r w:rsidRPr="004D63DC">
        <w:rPr>
          <w:rFonts w:ascii="Arial" w:hAnsi="Arial" w:cs="Arial"/>
          <w:sz w:val="24"/>
          <w:szCs w:val="24"/>
        </w:rPr>
        <w:lastRenderedPageBreak/>
        <w:t>się do ich dostarczenia na każde wezwanie Zamawiającego, w terminie przez niego wskazanym.</w:t>
      </w:r>
    </w:p>
    <w:p w14:paraId="31F16B08" w14:textId="77777777" w:rsidR="00F044AC" w:rsidRPr="004D63DC" w:rsidRDefault="00F044AC" w:rsidP="00F044A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Podwykonawcom zlecę nw. zadania:</w:t>
      </w:r>
    </w:p>
    <w:p w14:paraId="15A3F185" w14:textId="77777777" w:rsidR="00F044AC" w:rsidRPr="004D63DC" w:rsidRDefault="00F044AC" w:rsidP="00F044A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4D75261A" w14:textId="77777777" w:rsidR="00F044AC" w:rsidRPr="004D63DC" w:rsidRDefault="00F044AC" w:rsidP="00F044A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2243826C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2EF2DF2" w14:textId="77777777" w:rsidR="00F044AC" w:rsidRPr="004D63DC" w:rsidRDefault="00F044AC" w:rsidP="00F044AC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8D198A0" w14:textId="77777777" w:rsidR="00F044AC" w:rsidRPr="004D63DC" w:rsidRDefault="00F044AC" w:rsidP="00F044AC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Termin realizacji zamówienia: </w:t>
      </w:r>
    </w:p>
    <w:p w14:paraId="2BD909DE" w14:textId="77777777" w:rsidR="00F044AC" w:rsidRPr="004D63DC" w:rsidRDefault="00F044AC" w:rsidP="00F044A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1:do 6 tygodni od daty zawarcia umowy</w:t>
      </w:r>
    </w:p>
    <w:p w14:paraId="405C5806" w14:textId="77777777" w:rsidR="00F044AC" w:rsidRPr="004D63DC" w:rsidRDefault="00F044AC" w:rsidP="00F044A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2:do 6 tygodni od daty zawarcia umowy.</w:t>
      </w:r>
    </w:p>
    <w:p w14:paraId="56FFA9BF" w14:textId="77777777" w:rsidR="00F044AC" w:rsidRPr="004D63DC" w:rsidRDefault="00F044AC" w:rsidP="00F044A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91FE605" w14:textId="77777777" w:rsidR="00F044AC" w:rsidRPr="004D63DC" w:rsidRDefault="00F044AC" w:rsidP="00F044A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47C81B4B" w14:textId="77777777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Załącznikami do niniejszej oferty są:</w:t>
      </w:r>
    </w:p>
    <w:p w14:paraId="62CBDF0A" w14:textId="77777777" w:rsidR="00F044AC" w:rsidRPr="004D63DC" w:rsidRDefault="00F044AC" w:rsidP="00F044AC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423877D2" w14:textId="77777777" w:rsidR="00F044AC" w:rsidRPr="004D63DC" w:rsidRDefault="00F044AC" w:rsidP="00F044AC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0B59906E" w14:textId="77777777" w:rsidR="00F044AC" w:rsidRPr="004D63DC" w:rsidRDefault="00F044AC" w:rsidP="00F044AC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060676F9" w14:textId="77777777" w:rsidR="00F044AC" w:rsidRPr="004D63DC" w:rsidRDefault="00F044AC" w:rsidP="00F044AC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10EEBF9" w14:textId="77777777" w:rsidR="00F044AC" w:rsidRPr="004D63DC" w:rsidRDefault="00F044AC" w:rsidP="00F044AC">
      <w:pPr>
        <w:ind w:left="4248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47F8E2A" w14:textId="77777777" w:rsidR="00F044AC" w:rsidRPr="004D63DC" w:rsidRDefault="00F044AC" w:rsidP="00F044AC">
      <w:pPr>
        <w:ind w:left="4956"/>
        <w:rPr>
          <w:rFonts w:ascii="Arial" w:hAnsi="Arial" w:cs="Arial"/>
          <w:i/>
        </w:rPr>
      </w:pPr>
      <w:r w:rsidRPr="004D63DC">
        <w:rPr>
          <w:rFonts w:ascii="Arial" w:hAnsi="Arial" w:cs="Arial"/>
          <w:i/>
        </w:rPr>
        <w:t>(podpis upełnomocnionego przedstawiciela)</w:t>
      </w:r>
    </w:p>
    <w:p w14:paraId="5C7DD1E0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E95883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F58722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4E129F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2D2D7C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36D213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260F8C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2F563B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0C16AE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CF1E14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C1AB53" w14:textId="7406C6F2" w:rsidR="00F044A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0B2022" w14:textId="1CDC99B0" w:rsidR="00116C52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00A68A" w14:textId="7201DF69" w:rsidR="00116C52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E4B2D5" w14:textId="7CAD8099" w:rsidR="00116C52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2B6B04" w14:textId="47B52EA0" w:rsidR="00116C52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CA967B" w14:textId="52FBA4CE" w:rsidR="00116C52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EE4E8D" w14:textId="43483749" w:rsidR="00116C52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7DD0F9" w14:textId="77777777" w:rsidR="00116C52" w:rsidRPr="004D63DC" w:rsidRDefault="00116C52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D6629F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9254F1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D15999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671753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F6B5B4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A5791C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23DBEC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B8C1C7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EECF59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95844A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00E791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C099F7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DF6EF8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B122EC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9570E9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193E77" w14:textId="77777777" w:rsidR="00F044AC" w:rsidRPr="004D63DC" w:rsidRDefault="00F044AC" w:rsidP="00F044A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 nr 2</w:t>
      </w:r>
    </w:p>
    <w:p w14:paraId="637E07F6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</w:t>
      </w:r>
    </w:p>
    <w:p w14:paraId="75045E90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(pieczęć adresowa Wykonawcy)</w:t>
      </w:r>
    </w:p>
    <w:p w14:paraId="43ACA71C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193AD1F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96550D6" w14:textId="77777777" w:rsidR="00F044AC" w:rsidRPr="004D63DC" w:rsidRDefault="00F044AC" w:rsidP="00F044A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63DC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EDADBAA" w14:textId="77777777" w:rsidR="00F044AC" w:rsidRPr="004D63DC" w:rsidRDefault="00F044AC" w:rsidP="00F044A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29CBE5" w14:textId="77777777" w:rsidR="00F044AC" w:rsidRPr="004D63DC" w:rsidRDefault="00F044AC" w:rsidP="00F044A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7FE070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4D63DC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FD21722" w14:textId="77777777" w:rsidR="00F044AC" w:rsidRPr="004D63DC" w:rsidRDefault="00F044AC" w:rsidP="00F044A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9CE4327" w14:textId="77777777" w:rsidR="00F044AC" w:rsidRPr="004D63DC" w:rsidRDefault="00F044AC" w:rsidP="00F044A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8F2F3CD" w14:textId="77777777" w:rsidR="00F044AC" w:rsidRPr="004D63DC" w:rsidRDefault="00F044AC" w:rsidP="00F044A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B7FE7FF" w14:textId="77777777" w:rsidR="00F044AC" w:rsidRPr="004D63DC" w:rsidRDefault="00F044AC" w:rsidP="00F044AC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04F40A64" w14:textId="77777777" w:rsidR="00F044AC" w:rsidRPr="004D63DC" w:rsidRDefault="00F044AC" w:rsidP="00F044A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 xml:space="preserve">Nie jestem podmiotem powiązanym kapitałowo z Zamawiającym* </w:t>
      </w:r>
    </w:p>
    <w:p w14:paraId="213F4F42" w14:textId="77777777" w:rsidR="00F044AC" w:rsidRPr="004D63DC" w:rsidRDefault="00F044AC" w:rsidP="00F044A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Nie jestem podmiotem powiązanym osobowo z Zamawiającym** </w:t>
      </w:r>
    </w:p>
    <w:p w14:paraId="14D061E8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948CD56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8FA1DBB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535F55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7D15E5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BDE01D" w14:textId="77777777" w:rsidR="00F044AC" w:rsidRPr="004D63DC" w:rsidRDefault="00F044AC" w:rsidP="00F044A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4B7DFF" w14:textId="77777777" w:rsidR="00F044AC" w:rsidRPr="004D63DC" w:rsidRDefault="00F044AC" w:rsidP="00F044AC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A2D61B9" w14:textId="77777777" w:rsidR="00F044AC" w:rsidRPr="004D63DC" w:rsidRDefault="00F044AC" w:rsidP="00F044AC">
      <w:pPr>
        <w:ind w:left="284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  <w:t xml:space="preserve">       (podpis upełnomocnionego przedstawiciela) </w:t>
      </w:r>
    </w:p>
    <w:p w14:paraId="6A0AD7FC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3D0CE053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32069AB5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4269E154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72F6299B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68A71432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6CBEA9CA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69848C3D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1D04E2B1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5F7974AB" w14:textId="77777777" w:rsidR="00F044AC" w:rsidRPr="004D63DC" w:rsidRDefault="00F044AC" w:rsidP="00F044AC">
      <w:pPr>
        <w:rPr>
          <w:rFonts w:ascii="Arial" w:hAnsi="Arial" w:cs="Arial"/>
          <w:sz w:val="28"/>
          <w:szCs w:val="28"/>
        </w:rPr>
      </w:pPr>
    </w:p>
    <w:p w14:paraId="517DB231" w14:textId="77777777" w:rsidR="00F044AC" w:rsidRPr="004D63DC" w:rsidRDefault="00F044AC" w:rsidP="00F044AC">
      <w:pPr>
        <w:rPr>
          <w:rFonts w:ascii="Arial" w:hAnsi="Arial" w:cs="Arial"/>
        </w:rPr>
      </w:pPr>
      <w:r w:rsidRPr="004D63DC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E29D51F" w14:textId="77777777" w:rsidR="00F044AC" w:rsidRPr="004D63DC" w:rsidRDefault="00F044AC" w:rsidP="00F044A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5E1DF81" w14:textId="77777777" w:rsidR="00F044AC" w:rsidRPr="004D63DC" w:rsidRDefault="00F044AC" w:rsidP="00F044A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45481827" w14:textId="77777777" w:rsidR="00F044AC" w:rsidRPr="004D63DC" w:rsidRDefault="00F044AC" w:rsidP="00F044A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9D36429" w14:textId="77777777" w:rsidR="00F044AC" w:rsidRPr="004D63DC" w:rsidRDefault="00F044AC" w:rsidP="00F044AC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B66A7C" w14:textId="77777777" w:rsidR="00F044AC" w:rsidRPr="004D63DC" w:rsidRDefault="00F044AC" w:rsidP="00F044AC">
      <w:pPr>
        <w:jc w:val="right"/>
        <w:rPr>
          <w:rFonts w:ascii="Arial" w:hAnsi="Arial" w:cs="Arial"/>
        </w:rPr>
      </w:pPr>
    </w:p>
    <w:p w14:paraId="1A1FFEFA" w14:textId="77777777" w:rsidR="00F044AC" w:rsidRPr="004D63DC" w:rsidRDefault="00F044AC" w:rsidP="00F044AC">
      <w:pPr>
        <w:jc w:val="right"/>
        <w:rPr>
          <w:rFonts w:ascii="Arial" w:hAnsi="Arial" w:cs="Arial"/>
        </w:rPr>
      </w:pPr>
    </w:p>
    <w:p w14:paraId="58856DD2" w14:textId="77777777" w:rsidR="00F044AC" w:rsidRPr="004D63DC" w:rsidRDefault="00F044AC" w:rsidP="00F044AC">
      <w:pPr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t>Załącznik nr 3</w:t>
      </w:r>
    </w:p>
    <w:p w14:paraId="11D3098D" w14:textId="77777777" w:rsidR="00F044AC" w:rsidRPr="004D63DC" w:rsidRDefault="00F044AC" w:rsidP="00F044AC">
      <w:r w:rsidRPr="004D63DC">
        <w:rPr>
          <w:noProof/>
        </w:rPr>
        <w:drawing>
          <wp:inline distT="0" distB="0" distL="0" distR="0" wp14:anchorId="2EE08F83" wp14:editId="77EE5FAA">
            <wp:extent cx="5676900" cy="6339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1" cy="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2E27" w14:textId="77777777" w:rsidR="00F044AC" w:rsidRPr="004D63DC" w:rsidRDefault="00F044AC" w:rsidP="00F044AC">
      <w:pPr>
        <w:pStyle w:val="Nagwek"/>
        <w:jc w:val="center"/>
        <w:rPr>
          <w:sz w:val="8"/>
          <w:szCs w:val="8"/>
        </w:rPr>
      </w:pPr>
    </w:p>
    <w:p w14:paraId="02517666" w14:textId="77777777" w:rsidR="00F044AC" w:rsidRPr="004D63DC" w:rsidRDefault="00F044AC" w:rsidP="00F044AC">
      <w:pPr>
        <w:pStyle w:val="Nagwek"/>
        <w:jc w:val="center"/>
        <w:rPr>
          <w:sz w:val="8"/>
          <w:szCs w:val="8"/>
        </w:rPr>
      </w:pPr>
    </w:p>
    <w:p w14:paraId="0A37CD92" w14:textId="77777777" w:rsidR="00F044AC" w:rsidRPr="004D63DC" w:rsidRDefault="00F044AC" w:rsidP="00F044AC">
      <w:pPr>
        <w:jc w:val="center"/>
      </w:pPr>
      <w:r w:rsidRPr="004D63DC">
        <w:t xml:space="preserve">Projekt „Centrum Badawcze Medycyny Spersonalizowanej i </w:t>
      </w:r>
      <w:proofErr w:type="spellStart"/>
      <w:r w:rsidRPr="004D63DC">
        <w:t>Bioregeneracji</w:t>
      </w:r>
      <w:proofErr w:type="spellEnd"/>
      <w:r w:rsidRPr="004D63DC">
        <w:t xml:space="preserve"> (CBMS)” jest dofinansowany ze środków Europejskiego Funduszu Rozwoju Regionalnego w ramach Regionalnego Programu Operacyjnego Województwa Śląskiego na lata 2014-2020 z działania 1.1 </w:t>
      </w:r>
      <w:r w:rsidRPr="004D63DC">
        <w:rPr>
          <w:bCs/>
        </w:rPr>
        <w:t>Kluczowa dla regionu infrastruktura badawcza</w:t>
      </w:r>
    </w:p>
    <w:p w14:paraId="19D61B75" w14:textId="77777777" w:rsidR="00F044AC" w:rsidRPr="004D63DC" w:rsidRDefault="00F044AC" w:rsidP="00F044AC">
      <w:pPr>
        <w:jc w:val="right"/>
        <w:rPr>
          <w:rFonts w:ascii="Arial" w:hAnsi="Arial" w:cs="Arial"/>
        </w:rPr>
      </w:pPr>
    </w:p>
    <w:p w14:paraId="45E81190" w14:textId="77777777" w:rsidR="00F044AC" w:rsidRPr="004D63DC" w:rsidRDefault="00F044AC" w:rsidP="00F044AC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(Istotne postanowienia umowy)</w:t>
      </w:r>
    </w:p>
    <w:p w14:paraId="72F6A97F" w14:textId="77777777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</w:p>
    <w:p w14:paraId="7BD1701C" w14:textId="77777777" w:rsidR="00F044AC" w:rsidRPr="004D63DC" w:rsidRDefault="00F044AC" w:rsidP="00F044A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4D63DC">
        <w:rPr>
          <w:rFonts w:ascii="Arial" w:hAnsi="Arial" w:cs="Arial"/>
          <w:b/>
          <w:szCs w:val="24"/>
        </w:rPr>
        <w:t>UMOWA  NR ………/CBMS/21</w:t>
      </w:r>
    </w:p>
    <w:p w14:paraId="2CC6CF7E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6212EF36" w14:textId="77777777" w:rsidR="00F044AC" w:rsidRPr="004D63DC" w:rsidRDefault="00F044AC" w:rsidP="00F044AC">
      <w:pPr>
        <w:spacing w:line="360" w:lineRule="auto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0B6FCDAD" w14:textId="77777777" w:rsidR="00F044AC" w:rsidRPr="004D63DC" w:rsidRDefault="00F044AC" w:rsidP="00F044A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4D63DC">
        <w:rPr>
          <w:rFonts w:ascii="Arial" w:hAnsi="Arial" w:cs="Arial"/>
          <w:b/>
          <w:sz w:val="24"/>
          <w:szCs w:val="24"/>
          <w:lang w:eastAsia="en-GB"/>
        </w:rPr>
        <w:br/>
      </w:r>
      <w:r w:rsidRPr="004D63DC"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5B321E44" w14:textId="77777777" w:rsidR="00F044AC" w:rsidRPr="004D63DC" w:rsidRDefault="00F044AC" w:rsidP="00F044A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Adama Konkę – Prezesa Zarządu</w:t>
      </w:r>
    </w:p>
    <w:p w14:paraId="2CC00E4A" w14:textId="77777777" w:rsidR="00F044AC" w:rsidRPr="004D63DC" w:rsidRDefault="00F044AC" w:rsidP="00F044A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5EF102D3" w14:textId="77777777" w:rsidR="00F044AC" w:rsidRPr="004D63DC" w:rsidRDefault="00F044AC" w:rsidP="00F044A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063F9A" w14:textId="77777777" w:rsidR="00F044AC" w:rsidRPr="004D63DC" w:rsidRDefault="00F044AC" w:rsidP="00F044AC">
      <w:pPr>
        <w:pStyle w:val="WW-Tekstpodstawowy3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b/>
          <w:szCs w:val="24"/>
          <w:lang w:eastAsia="en-GB"/>
        </w:rPr>
        <w:t xml:space="preserve">……………………. </w:t>
      </w:r>
      <w:r w:rsidRPr="004D63DC"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 w:rsidRPr="004D63DC">
        <w:rPr>
          <w:rFonts w:ascii="Arial" w:hAnsi="Arial" w:cs="Arial"/>
        </w:rPr>
        <w:t>………………….</w:t>
      </w:r>
      <w:r w:rsidRPr="004D63DC">
        <w:rPr>
          <w:rFonts w:ascii="Arial" w:hAnsi="Arial" w:cs="Arial"/>
          <w:szCs w:val="24"/>
        </w:rPr>
        <w:t xml:space="preserve">, NIP </w:t>
      </w:r>
      <w:r w:rsidRPr="004D63DC">
        <w:rPr>
          <w:rFonts w:ascii="Arial" w:hAnsi="Arial" w:cs="Arial"/>
        </w:rPr>
        <w:t>………………..</w:t>
      </w:r>
      <w:r w:rsidRPr="004D63DC">
        <w:rPr>
          <w:rFonts w:ascii="Arial" w:hAnsi="Arial" w:cs="Arial"/>
          <w:szCs w:val="24"/>
        </w:rPr>
        <w:t xml:space="preserve">, Regon </w:t>
      </w:r>
      <w:r w:rsidRPr="004D63DC">
        <w:rPr>
          <w:rFonts w:ascii="Arial" w:hAnsi="Arial" w:cs="Arial"/>
        </w:rPr>
        <w:t>…………………., kapitał zakładowy ……………………. zł,</w:t>
      </w:r>
      <w:r w:rsidRPr="004D63DC">
        <w:rPr>
          <w:rFonts w:ascii="Arial" w:hAnsi="Arial" w:cs="Arial"/>
          <w:szCs w:val="24"/>
        </w:rPr>
        <w:t xml:space="preserve"> zwanym dalej „Wykonawcą”, reprezentowanym przez:</w:t>
      </w:r>
    </w:p>
    <w:p w14:paraId="0DC2E6D1" w14:textId="77777777" w:rsidR="00F044AC" w:rsidRPr="004D63DC" w:rsidRDefault="00F044AC" w:rsidP="00F044A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zwani dalej łącznie: „Stronami”</w:t>
      </w:r>
    </w:p>
    <w:p w14:paraId="091D9AAC" w14:textId="77777777" w:rsidR="00F044AC" w:rsidRPr="004D63DC" w:rsidRDefault="00F044AC" w:rsidP="00F044A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________________________</w:t>
      </w:r>
    </w:p>
    <w:p w14:paraId="4FC37B8B" w14:textId="77777777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 następującej treści:</w:t>
      </w:r>
    </w:p>
    <w:p w14:paraId="19677324" w14:textId="77777777" w:rsidR="00F044AC" w:rsidRPr="004D63DC" w:rsidRDefault="00F044AC" w:rsidP="00F044AC">
      <w:pPr>
        <w:rPr>
          <w:rFonts w:ascii="Arial" w:hAnsi="Arial" w:cs="Arial"/>
          <w:sz w:val="24"/>
          <w:szCs w:val="24"/>
        </w:rPr>
      </w:pPr>
    </w:p>
    <w:p w14:paraId="30B8F848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1.</w:t>
      </w:r>
    </w:p>
    <w:p w14:paraId="4319B195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BBE6949" w14:textId="27237A94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urządzeń laboratoryjnych: reometru i liofilizatora</w:t>
      </w:r>
      <w:r w:rsidRPr="004D63DC">
        <w:rPr>
          <w:rFonts w:ascii="Arial" w:hAnsi="Arial" w:cs="Arial"/>
          <w:sz w:val="24"/>
          <w:szCs w:val="24"/>
        </w:rPr>
        <w:t>- zgodnie z załącznikiem nr 4, stanowiącym integralną część Umowy, określającym ceny jednostkowe za przedmiot zamówienia.</w:t>
      </w:r>
    </w:p>
    <w:p w14:paraId="62D9EC49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5D4A9365" w14:textId="77777777" w:rsidR="00F044AC" w:rsidRPr="004D63DC" w:rsidRDefault="00F044AC" w:rsidP="00F044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1057298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 2.</w:t>
      </w:r>
    </w:p>
    <w:p w14:paraId="1909F016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D4C3EAE" w14:textId="77777777" w:rsidR="00F044AC" w:rsidRPr="004D63DC" w:rsidRDefault="00F044AC" w:rsidP="00F044A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 wykonanie przedmiotu Umowy Zamawiający zapłaci Wykonawcy kwotę </w:t>
      </w:r>
      <w:r w:rsidRPr="004D63DC">
        <w:rPr>
          <w:rFonts w:ascii="Arial" w:hAnsi="Arial" w:cs="Arial"/>
          <w:bCs/>
        </w:rPr>
        <w:t>……………………….</w:t>
      </w:r>
      <w:r w:rsidRPr="004D63DC">
        <w:rPr>
          <w:rFonts w:ascii="Arial" w:hAnsi="Arial" w:cs="Arial"/>
        </w:rPr>
        <w:t xml:space="preserve"> zł brutto (słownie: …………………………………………..).</w:t>
      </w:r>
    </w:p>
    <w:p w14:paraId="610D6603" w14:textId="77777777" w:rsidR="00F044AC" w:rsidRPr="004D63DC" w:rsidRDefault="00F044AC" w:rsidP="00F044A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Zamawiający dopuszcza możliwość zmiany, w drodze pisemnego aneksu, ceny brutto przedmiotu Umowy, w przypadku zmiany stawki podatku VAT nieznanej przy podpisywaniu Umowy. Cena netto pozostanie bez zmian.</w:t>
      </w:r>
    </w:p>
    <w:p w14:paraId="5A0F61E5" w14:textId="77777777" w:rsidR="00F044AC" w:rsidRPr="004D63DC" w:rsidRDefault="00F044AC" w:rsidP="00F044A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Cena przedmiotu umowy obejmuje w szczególności: </w:t>
      </w:r>
    </w:p>
    <w:p w14:paraId="1B2B821C" w14:textId="77777777" w:rsidR="00F044AC" w:rsidRPr="004D63DC" w:rsidRDefault="00F044AC" w:rsidP="00F044AC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F2B1F92" w14:textId="77777777" w:rsidR="00F044AC" w:rsidRPr="004D63DC" w:rsidRDefault="00F044AC" w:rsidP="00F044AC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6467151B" w14:textId="77777777" w:rsidR="00F044AC" w:rsidRPr="004D63DC" w:rsidRDefault="00F044AC" w:rsidP="00F044AC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61A18A64" w14:textId="77777777" w:rsidR="00F044AC" w:rsidRPr="004D63DC" w:rsidRDefault="00F044AC" w:rsidP="00F044AC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wszystkie koszty konieczne do poniesienia w celu prawidłowej realizacji zamówienia;</w:t>
      </w:r>
    </w:p>
    <w:p w14:paraId="0D471983" w14:textId="77777777" w:rsidR="00F044AC" w:rsidRPr="004D63DC" w:rsidRDefault="00F044AC" w:rsidP="00F044AC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7BAA81BD" w14:textId="77777777" w:rsidR="00F044AC" w:rsidRPr="004D63DC" w:rsidRDefault="00F044AC" w:rsidP="00F044AC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574036FB" w14:textId="77777777" w:rsidR="00F044AC" w:rsidRPr="004D63DC" w:rsidRDefault="00F044AC" w:rsidP="00F044AC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kosztach trzeba uwzględnić nw. warunki instalacyjne:</w:t>
      </w:r>
    </w:p>
    <w:p w14:paraId="558A16D2" w14:textId="77777777" w:rsidR="00F044AC" w:rsidRPr="004D63DC" w:rsidRDefault="00F044AC" w:rsidP="00F044AC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2D9A55C0" w14:textId="77777777" w:rsidR="00F044AC" w:rsidRPr="004D63DC" w:rsidRDefault="00F044AC" w:rsidP="00F044AC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Przygotowanie drogi transportu i transport do pomieszczeń instalacji</w:t>
      </w:r>
    </w:p>
    <w:p w14:paraId="14D869F7" w14:textId="77777777" w:rsidR="00F044AC" w:rsidRPr="004D63DC" w:rsidRDefault="00F044AC" w:rsidP="00F044AC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Dostosowanie pomieszczeń i instalacji do warunków pracy przedmiotu zamówienia</w:t>
      </w:r>
    </w:p>
    <w:p w14:paraId="4D65D995" w14:textId="77777777" w:rsidR="00F044AC" w:rsidRPr="004D63DC" w:rsidRDefault="00F044AC" w:rsidP="00F044AC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Wykonanie testów akceptacyjnych i specjalistycznych po zainstalowaniu urządzenia</w:t>
      </w:r>
    </w:p>
    <w:p w14:paraId="57591373" w14:textId="77777777" w:rsidR="00F044AC" w:rsidRPr="004D63DC" w:rsidRDefault="00F044AC" w:rsidP="00F044AC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4D63DC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F4C1951" w14:textId="77777777" w:rsidR="00F044AC" w:rsidRPr="004D63DC" w:rsidRDefault="00F044AC" w:rsidP="00F044AC">
      <w:pPr>
        <w:pStyle w:val="Akapitzlist"/>
        <w:ind w:left="1134"/>
        <w:jc w:val="both"/>
        <w:rPr>
          <w:rFonts w:ascii="Arial" w:hAnsi="Arial" w:cs="Arial"/>
        </w:rPr>
      </w:pPr>
    </w:p>
    <w:p w14:paraId="7573F989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3.</w:t>
      </w:r>
    </w:p>
    <w:p w14:paraId="7D38F70D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D6A9859" w14:textId="77777777" w:rsidR="00F044AC" w:rsidRPr="004D63DC" w:rsidRDefault="00F044AC" w:rsidP="00F044AC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oświadcza, iż przedmiot Umowy jest dopuszczony do obrotu </w:t>
      </w:r>
      <w:r w:rsidRPr="004D63DC">
        <w:rPr>
          <w:rFonts w:ascii="Arial" w:hAnsi="Arial" w:cs="Arial"/>
        </w:rPr>
        <w:br/>
        <w:t>i posiada obowiązujące atesty.</w:t>
      </w:r>
    </w:p>
    <w:p w14:paraId="4D635417" w14:textId="77777777" w:rsidR="00F044AC" w:rsidRPr="004D63DC" w:rsidRDefault="00F044AC" w:rsidP="00F044AC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zobowiązuje się dostarczyć przedmiot Umowy zgodnie </w:t>
      </w:r>
      <w:r w:rsidRPr="004D63DC"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769DD450" w14:textId="77777777" w:rsidR="00F044AC" w:rsidRPr="004D63DC" w:rsidRDefault="00F044AC" w:rsidP="00F044AC">
      <w:pPr>
        <w:pStyle w:val="Akapitzlist"/>
        <w:numPr>
          <w:ilvl w:val="1"/>
          <w:numId w:val="31"/>
        </w:numPr>
        <w:ind w:left="426" w:hanging="426"/>
        <w:jc w:val="both"/>
        <w:rPr>
          <w:sz w:val="16"/>
          <w:szCs w:val="16"/>
        </w:rPr>
      </w:pPr>
      <w:r w:rsidRPr="004D63DC">
        <w:rPr>
          <w:rFonts w:ascii="Arial" w:hAnsi="Arial" w:cs="Arial"/>
        </w:rPr>
        <w:t>Realizacja Umowy nastąpi w terminie maksymalnym:</w:t>
      </w:r>
    </w:p>
    <w:p w14:paraId="1FE6F8BA" w14:textId="77777777" w:rsidR="00F044AC" w:rsidRPr="004D63DC" w:rsidRDefault="00F044AC" w:rsidP="00F044AC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1:do 6 tygodni od daty zawarcia umowy</w:t>
      </w:r>
    </w:p>
    <w:p w14:paraId="7AE0AE31" w14:textId="77777777" w:rsidR="00F044AC" w:rsidRPr="004D63DC" w:rsidRDefault="00F044AC" w:rsidP="00F044AC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2:do 6 tygodni od daty zawarcia umowy.</w:t>
      </w:r>
    </w:p>
    <w:p w14:paraId="200414B5" w14:textId="77777777" w:rsidR="00F044AC" w:rsidRPr="004D63DC" w:rsidRDefault="00F044AC" w:rsidP="00F044AC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…. do Umowy. Instruktaż zostanie potwierdzony protokołem odbycia instruktażu. </w:t>
      </w:r>
    </w:p>
    <w:p w14:paraId="579B1B59" w14:textId="77777777" w:rsidR="00F044AC" w:rsidRPr="004D63DC" w:rsidRDefault="00F044AC" w:rsidP="00F044AC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Osoby odpowiedzialne za realizację zamówienia:</w:t>
      </w:r>
    </w:p>
    <w:p w14:paraId="74751CFD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1) po stronie Zamawiającego: Krzysztof Pietryga;</w:t>
      </w:r>
    </w:p>
    <w:p w14:paraId="4BE6192F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2) po stronie Wykonawcy: …………………………………..</w:t>
      </w:r>
    </w:p>
    <w:p w14:paraId="556102E7" w14:textId="77777777" w:rsidR="00F044AC" w:rsidRPr="004D63DC" w:rsidRDefault="00F044AC" w:rsidP="00F044AC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05B9482A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</w:p>
    <w:p w14:paraId="30122A7B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43F48581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4.</w:t>
      </w:r>
    </w:p>
    <w:p w14:paraId="16B27105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56A68769" w14:textId="77777777" w:rsidR="00F044AC" w:rsidRPr="004D63DC" w:rsidRDefault="00F044AC" w:rsidP="00F044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4DA5A2A2" w14:textId="77777777" w:rsidR="00F044AC" w:rsidRPr="004D63DC" w:rsidRDefault="00F044AC" w:rsidP="00F044AC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665CF25F" w14:textId="77777777" w:rsidR="00F044AC" w:rsidRPr="004D63DC" w:rsidRDefault="00F044AC" w:rsidP="00F044AC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Datą zapłaty jest data obciążenia rachunku bankowego Zamawiającego. </w:t>
      </w:r>
    </w:p>
    <w:p w14:paraId="16CB1855" w14:textId="77777777" w:rsidR="00F044AC" w:rsidRPr="004D63DC" w:rsidRDefault="00F044AC" w:rsidP="00F044AC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87124FD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5.</w:t>
      </w:r>
    </w:p>
    <w:p w14:paraId="77A4A28C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01FCCE3F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5A810440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228D0264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6.</w:t>
      </w:r>
    </w:p>
    <w:p w14:paraId="16A17977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4BBD9A7A" w14:textId="77777777" w:rsidR="00F044AC" w:rsidRPr="004D63DC" w:rsidRDefault="00F044AC" w:rsidP="00F044A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Zamawiającemu przysługuje uprawnienie do naliczenia kary umownej w następujących sytuacjach:</w:t>
      </w:r>
    </w:p>
    <w:p w14:paraId="43DC28C4" w14:textId="77777777" w:rsidR="00F044AC" w:rsidRPr="004D63DC" w:rsidRDefault="00F044AC" w:rsidP="00F044AC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7014B700" w14:textId="77777777" w:rsidR="00F044AC" w:rsidRPr="004D63DC" w:rsidRDefault="00F044AC" w:rsidP="00F044AC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65BD65FF" w14:textId="77777777" w:rsidR="00F044AC" w:rsidRPr="004D63DC" w:rsidRDefault="00F044AC" w:rsidP="00F044AC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2DFED02A" w14:textId="77777777" w:rsidR="00F044AC" w:rsidRPr="004D63DC" w:rsidRDefault="00F044AC" w:rsidP="00F044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23849DA5" w14:textId="77777777" w:rsidR="00F044AC" w:rsidRPr="004D63DC" w:rsidRDefault="00F044AC" w:rsidP="00F044AC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Wysokość kar umownych za zwłokę nie może przekroczyć 20% wartości Umowy.</w:t>
      </w:r>
    </w:p>
    <w:p w14:paraId="31A09A3C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7949BAB9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7.</w:t>
      </w:r>
    </w:p>
    <w:p w14:paraId="1C8D3DA0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1A1F99B4" w14:textId="1AF7CE1E" w:rsidR="00D9224C" w:rsidRPr="00D9224C" w:rsidRDefault="00D9224C" w:rsidP="00EA00FA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>Na przedmiot Umowy Wykonawca udziela:</w:t>
      </w:r>
    </w:p>
    <w:p w14:paraId="49584CF5" w14:textId="49B37708" w:rsidR="00D9224C" w:rsidRPr="00D9224C" w:rsidRDefault="00D9224C" w:rsidP="00EA00FA">
      <w:pPr>
        <w:pStyle w:val="Akapitzlist"/>
        <w:ind w:left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 xml:space="preserve">Zadanie nr 1: minimum </w:t>
      </w:r>
      <w:r w:rsidR="00EA00FA">
        <w:rPr>
          <w:rFonts w:ascii="Arial" w:hAnsi="Arial" w:cs="Arial"/>
        </w:rPr>
        <w:t>36</w:t>
      </w:r>
      <w:r w:rsidRPr="00D9224C">
        <w:rPr>
          <w:rFonts w:ascii="Arial" w:hAnsi="Arial" w:cs="Arial"/>
        </w:rPr>
        <w:t xml:space="preserve">  m-</w:t>
      </w:r>
      <w:proofErr w:type="spellStart"/>
      <w:r w:rsidRPr="00D9224C">
        <w:rPr>
          <w:rFonts w:ascii="Arial" w:hAnsi="Arial" w:cs="Arial"/>
        </w:rPr>
        <w:t>c</w:t>
      </w:r>
      <w:r w:rsidR="00EA00FA">
        <w:rPr>
          <w:rFonts w:ascii="Arial" w:hAnsi="Arial" w:cs="Arial"/>
        </w:rPr>
        <w:t>y</w:t>
      </w:r>
      <w:proofErr w:type="spellEnd"/>
      <w:r w:rsidRPr="00D9224C">
        <w:rPr>
          <w:rFonts w:ascii="Arial" w:hAnsi="Arial" w:cs="Arial"/>
        </w:rPr>
        <w:t xml:space="preserve"> gwarancji na licząc od dnia podpisania protokołu zdawczo – odbiorczego;</w:t>
      </w:r>
    </w:p>
    <w:p w14:paraId="5B8D202E" w14:textId="6D020E70" w:rsidR="00D9224C" w:rsidRPr="00D9224C" w:rsidRDefault="00D9224C" w:rsidP="00EA00FA">
      <w:pPr>
        <w:pStyle w:val="Akapitzlist"/>
        <w:ind w:left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 xml:space="preserve">Zadanie nr 2: minimum </w:t>
      </w:r>
      <w:r w:rsidR="00EA00FA">
        <w:rPr>
          <w:rFonts w:ascii="Arial" w:hAnsi="Arial" w:cs="Arial"/>
        </w:rPr>
        <w:t>24</w:t>
      </w:r>
      <w:r w:rsidRPr="00D9224C">
        <w:rPr>
          <w:rFonts w:ascii="Arial" w:hAnsi="Arial" w:cs="Arial"/>
        </w:rPr>
        <w:t xml:space="preserve"> m-c</w:t>
      </w:r>
      <w:r w:rsidR="00EA00FA">
        <w:rPr>
          <w:rFonts w:ascii="Arial" w:hAnsi="Arial" w:cs="Arial"/>
        </w:rPr>
        <w:t>e</w:t>
      </w:r>
      <w:r w:rsidRPr="00D9224C">
        <w:rPr>
          <w:rFonts w:ascii="Arial" w:hAnsi="Arial" w:cs="Arial"/>
        </w:rPr>
        <w:t xml:space="preserve"> gwarancji na licząc od dnia podpisania protokołu zdawczo – odbiorczego;</w:t>
      </w:r>
    </w:p>
    <w:p w14:paraId="1F2F0B4E" w14:textId="77777777" w:rsidR="00F044AC" w:rsidRPr="004D63DC" w:rsidRDefault="00F044AC" w:rsidP="00EA00FA">
      <w:pPr>
        <w:pStyle w:val="Akapitzlist"/>
        <w:numPr>
          <w:ilvl w:val="0"/>
          <w:numId w:val="48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Czas reakcji na zgłoszenie awarii zgodnie z awarii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6AD18161" w14:textId="77777777" w:rsidR="00F044AC" w:rsidRPr="004D63DC" w:rsidRDefault="00F044AC" w:rsidP="00EA00FA">
      <w:pPr>
        <w:pStyle w:val="Akapitzlist"/>
        <w:numPr>
          <w:ilvl w:val="0"/>
          <w:numId w:val="48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potrzeby Umowy, p</w:t>
      </w:r>
      <w:r w:rsidRPr="004D63DC"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025D6279" w14:textId="77777777" w:rsidR="00F044AC" w:rsidRPr="004D63DC" w:rsidRDefault="00F044AC" w:rsidP="00EA00F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4D63DC">
        <w:rPr>
          <w:rFonts w:ascii="Arial" w:hAnsi="Arial" w:cs="Arial"/>
          <w:color w:val="000000"/>
        </w:rPr>
        <w:lastRenderedPageBreak/>
        <w:t>W wypadku nie wywiązywania się z obowiązku określonego w ust, 2 i po bezskutecznym upływie dodatkowego 3-dniowego terminu do zaniechania naruszeń, Zamawiający ma prawo usunąć wady lub usterki przez podmiot specjalizujący się w serwisowaniu przedmiotu Umowy, o którym mowa w § 1 Umowy i obciążyć Wykonawcę kosztami ich usunięcia.</w:t>
      </w:r>
      <w:r w:rsidRPr="004D63DC" w:rsidDel="000513FA">
        <w:rPr>
          <w:rFonts w:ascii="Arial" w:hAnsi="Arial" w:cs="Arial"/>
          <w:color w:val="000000"/>
        </w:rPr>
        <w:t xml:space="preserve"> </w:t>
      </w:r>
    </w:p>
    <w:p w14:paraId="539775BA" w14:textId="77777777" w:rsidR="00F044AC" w:rsidRPr="004D63DC" w:rsidRDefault="00F044AC" w:rsidP="00EA00F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. </w:t>
      </w:r>
    </w:p>
    <w:p w14:paraId="748C3C22" w14:textId="77777777" w:rsidR="00F044AC" w:rsidRPr="004D63DC" w:rsidRDefault="00F044AC" w:rsidP="00EA00FA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42EBD3D8" w14:textId="77777777" w:rsidR="00F044AC" w:rsidRPr="004D63DC" w:rsidRDefault="00F044AC" w:rsidP="00EA00FA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Gwarancją nie są objęte:</w:t>
      </w:r>
    </w:p>
    <w:p w14:paraId="6C2AEA18" w14:textId="77777777" w:rsidR="00F044AC" w:rsidRPr="004D63DC" w:rsidRDefault="00F044AC" w:rsidP="00F044AC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uszkodzenia i wady dostarczanego sprzętu wynikłe na skutek:</w:t>
      </w:r>
    </w:p>
    <w:p w14:paraId="456398C0" w14:textId="77777777" w:rsidR="00F044AC" w:rsidRPr="004D63DC" w:rsidRDefault="00F044AC" w:rsidP="00F044AC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18E7C54F" w14:textId="77777777" w:rsidR="00F044AC" w:rsidRPr="004D63DC" w:rsidRDefault="00F044AC" w:rsidP="00F044AC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0E892D16" w14:textId="77777777" w:rsidR="00F044AC" w:rsidRPr="004D63DC" w:rsidRDefault="00F044AC" w:rsidP="00F044AC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3F93601C" w14:textId="77777777" w:rsidR="00F044AC" w:rsidRPr="004D63DC" w:rsidRDefault="00F044AC" w:rsidP="00F044AC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3) materiały eksploatacyjne. </w:t>
      </w:r>
    </w:p>
    <w:p w14:paraId="13DAF814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526BCBF0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§ 8. </w:t>
      </w:r>
    </w:p>
    <w:p w14:paraId="0C7BAAA1" w14:textId="77777777" w:rsidR="00F044AC" w:rsidRPr="004D63DC" w:rsidRDefault="00F044AC" w:rsidP="00F044AC">
      <w:pPr>
        <w:jc w:val="both"/>
        <w:rPr>
          <w:rFonts w:ascii="Arial" w:hAnsi="Arial" w:cs="Arial"/>
          <w:sz w:val="24"/>
          <w:szCs w:val="24"/>
        </w:rPr>
      </w:pPr>
    </w:p>
    <w:p w14:paraId="7F4DA04D" w14:textId="77777777" w:rsidR="00F044AC" w:rsidRPr="004D63DC" w:rsidRDefault="00F044AC" w:rsidP="00F044AC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600BA48E" w14:textId="77777777" w:rsidR="00F044AC" w:rsidRPr="004D63DC" w:rsidRDefault="00F044AC" w:rsidP="00F044AC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39B4BBB8" w14:textId="77777777" w:rsidR="00F044AC" w:rsidRPr="004D63DC" w:rsidRDefault="00F044AC" w:rsidP="00F044A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 w:rsidRPr="004D63DC"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65925D67" w14:textId="77777777" w:rsidR="00F044AC" w:rsidRPr="004D63DC" w:rsidRDefault="00F044AC" w:rsidP="00F044A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możliwość dostarczenia w ramach Umowy przedmiotu Umowy spełniającego wymagania Zamawiającego, lecz o parametrach lepszych niż przedmiot Umowy zaoferowany pierwotnie (w ofercie do postępowania o udzielenia zamówienia publicznego). Przedmiot Umowy będzie dostarczony za uprzednią pisemną zgodą Zamawiającego, po cenie określonej w niniejszej Umowie bądź niższej;</w:t>
      </w:r>
    </w:p>
    <w:p w14:paraId="3B163746" w14:textId="77777777" w:rsidR="00F044AC" w:rsidRPr="004D63DC" w:rsidRDefault="00F044AC" w:rsidP="00F044A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5E533FC3" w14:textId="77777777" w:rsidR="00F044AC" w:rsidRPr="004D63DC" w:rsidRDefault="00F044AC" w:rsidP="00F044AC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3AC1F2AF" w14:textId="77777777" w:rsidR="00F044AC" w:rsidRPr="004D63DC" w:rsidRDefault="00F044AC" w:rsidP="00F044AC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Zmiany bądź uzupełnienia Umowy mogą nastąpić jedynie w formie pisemnej pod rygorem nieważności.</w:t>
      </w:r>
    </w:p>
    <w:p w14:paraId="3D87EB0E" w14:textId="77777777" w:rsidR="00F044AC" w:rsidRPr="004D63DC" w:rsidRDefault="00F044AC" w:rsidP="00F044AC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Zamawiający zastrzega sobie możliwość odstąpienia od umowy w przypadku nie uzyskania finansowania na przedmiot umowy.</w:t>
      </w:r>
    </w:p>
    <w:p w14:paraId="22515CDE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</w:p>
    <w:p w14:paraId="26646FE4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</w:p>
    <w:p w14:paraId="76253CFD" w14:textId="77777777" w:rsidR="00F044AC" w:rsidRPr="004D63DC" w:rsidRDefault="00F044AC" w:rsidP="00F044AC">
      <w:pPr>
        <w:pStyle w:val="Akapitzlist"/>
        <w:ind w:left="426"/>
        <w:jc w:val="both"/>
        <w:rPr>
          <w:rFonts w:ascii="Arial" w:hAnsi="Arial" w:cs="Arial"/>
        </w:rPr>
      </w:pPr>
    </w:p>
    <w:p w14:paraId="0DA1BAD6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9.</w:t>
      </w:r>
    </w:p>
    <w:p w14:paraId="10896036" w14:textId="77777777" w:rsidR="00F044AC" w:rsidRPr="004D63DC" w:rsidRDefault="00F044AC" w:rsidP="00F044AC">
      <w:pPr>
        <w:jc w:val="center"/>
        <w:rPr>
          <w:rFonts w:ascii="Arial" w:hAnsi="Arial" w:cs="Arial"/>
          <w:b/>
          <w:sz w:val="24"/>
          <w:szCs w:val="24"/>
        </w:rPr>
      </w:pPr>
    </w:p>
    <w:p w14:paraId="013CC180" w14:textId="77777777" w:rsidR="00F044AC" w:rsidRPr="004D63DC" w:rsidRDefault="00F044AC" w:rsidP="00F044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Zamawiający może odstąpić od Umowy jeżeli: </w:t>
      </w:r>
    </w:p>
    <w:p w14:paraId="12D802BA" w14:textId="77777777" w:rsidR="00F044AC" w:rsidRPr="004D63DC" w:rsidRDefault="00F044AC" w:rsidP="00F044AC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3ED4808" w14:textId="77777777" w:rsidR="00F044AC" w:rsidRPr="004D63DC" w:rsidRDefault="00F044AC" w:rsidP="00F044AC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0F10B33" w14:textId="77777777" w:rsidR="00F044AC" w:rsidRPr="004D63DC" w:rsidRDefault="00F044AC" w:rsidP="00F044AC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7A476CC4" w14:textId="77777777" w:rsidR="00F044AC" w:rsidRPr="004D63DC" w:rsidRDefault="00F044AC" w:rsidP="00F044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21249D6E" w14:textId="77777777" w:rsidR="00F044AC" w:rsidRPr="004D63DC" w:rsidRDefault="00F044AC" w:rsidP="00F044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 przypadku odstąpienia od Umowy Strony zachowują prawo egzekucji kar umownych.</w:t>
      </w:r>
    </w:p>
    <w:p w14:paraId="14B8531D" w14:textId="77777777" w:rsidR="00F044AC" w:rsidRPr="004D63DC" w:rsidRDefault="00F044AC" w:rsidP="00F044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Fonts w:ascii="Arial" w:hAnsi="Arial" w:cs="Arial"/>
        </w:rPr>
        <w:t xml:space="preserve">W sprawach nienormowanych niniejszą Umową mają zastosowanie przepisy Kodeksu cywilnego </w:t>
      </w:r>
      <w:r w:rsidRPr="004D63DC"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7E594451" w14:textId="77777777" w:rsidR="00F044AC" w:rsidRPr="004D63DC" w:rsidRDefault="00F044AC" w:rsidP="00F044AC">
      <w:pPr>
        <w:autoSpaceDE w:val="0"/>
        <w:autoSpaceDN w:val="0"/>
        <w:adjustRightInd w:val="0"/>
        <w:rPr>
          <w:rFonts w:eastAsiaTheme="majorEastAsia"/>
          <w:b/>
        </w:rPr>
      </w:pPr>
    </w:p>
    <w:p w14:paraId="419ECDE3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44D5E0D" w14:textId="77777777" w:rsidR="00F044AC" w:rsidRPr="004D63DC" w:rsidRDefault="00F044AC" w:rsidP="00F044AC">
      <w:pPr>
        <w:autoSpaceDE w:val="0"/>
        <w:autoSpaceDN w:val="0"/>
        <w:adjustRightInd w:val="0"/>
        <w:rPr>
          <w:rFonts w:eastAsiaTheme="majorEastAsia"/>
          <w:b/>
        </w:rPr>
      </w:pPr>
    </w:p>
    <w:p w14:paraId="271DD15F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10.</w:t>
      </w:r>
    </w:p>
    <w:p w14:paraId="3DF5E947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E031260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76E4AE96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0A95CC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217CC4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11.</w:t>
      </w:r>
    </w:p>
    <w:p w14:paraId="1ABC33E3" w14:textId="77777777" w:rsidR="00F044AC" w:rsidRPr="004D63DC" w:rsidRDefault="00F044AC" w:rsidP="00F044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1F4649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67D8288C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986E61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4CF722D" w14:textId="77777777" w:rsidR="00F044AC" w:rsidRPr="004D63DC" w:rsidRDefault="00F044AC" w:rsidP="00F044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Wykonawca: </w:t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55C1A9D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75D306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2D6CCA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B35289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71FA62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9F464F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593432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34206F" w14:textId="77777777" w:rsidR="00F044AC" w:rsidRPr="004D63DC" w:rsidRDefault="00F044AC" w:rsidP="00F044AC">
      <w:r w:rsidRPr="004D63DC">
        <w:rPr>
          <w:rFonts w:ascii="Arial" w:hAnsi="Arial" w:cs="Arial"/>
          <w:b/>
          <w:sz w:val="24"/>
          <w:szCs w:val="24"/>
        </w:rPr>
        <w:br w:type="column"/>
      </w:r>
    </w:p>
    <w:p w14:paraId="22CCF3A1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AB2EE6" w14:textId="77777777" w:rsidR="00F044AC" w:rsidRPr="004D63DC" w:rsidRDefault="00F044AC" w:rsidP="00F044AC">
      <w:pPr>
        <w:jc w:val="right"/>
        <w:rPr>
          <w:rFonts w:ascii="Arial" w:hAnsi="Arial" w:cs="Arial"/>
          <w:sz w:val="16"/>
          <w:szCs w:val="16"/>
        </w:rPr>
      </w:pPr>
    </w:p>
    <w:p w14:paraId="6132E500" w14:textId="1D170B80" w:rsidR="00F044AC" w:rsidRPr="004D63DC" w:rsidRDefault="00F044AC" w:rsidP="00F044AC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 xml:space="preserve">Załącznik </w:t>
      </w:r>
      <w:r w:rsidR="00EA00FA">
        <w:rPr>
          <w:rFonts w:ascii="Arial" w:hAnsi="Arial" w:cs="Arial"/>
          <w:sz w:val="16"/>
          <w:szCs w:val="16"/>
        </w:rPr>
        <w:t xml:space="preserve">nr 2 </w:t>
      </w:r>
      <w:r w:rsidRPr="004D63DC">
        <w:rPr>
          <w:rFonts w:ascii="Arial" w:hAnsi="Arial" w:cs="Arial"/>
          <w:sz w:val="16"/>
          <w:szCs w:val="16"/>
        </w:rPr>
        <w:t>do umowy</w:t>
      </w:r>
    </w:p>
    <w:p w14:paraId="78881AB8" w14:textId="77777777" w:rsidR="00F044AC" w:rsidRPr="004D63DC" w:rsidRDefault="00F044AC" w:rsidP="00F044AC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4D63DC">
        <w:rPr>
          <w:rFonts w:ascii="Arial" w:hAnsi="Arial" w:cs="Arial"/>
          <w:sz w:val="16"/>
          <w:szCs w:val="16"/>
        </w:rPr>
        <w:t>dn</w:t>
      </w:r>
      <w:proofErr w:type="spellEnd"/>
      <w:r w:rsidRPr="004D63DC">
        <w:rPr>
          <w:rFonts w:ascii="Arial" w:hAnsi="Arial" w:cs="Arial"/>
          <w:sz w:val="16"/>
          <w:szCs w:val="16"/>
        </w:rPr>
        <w:t>……………..</w:t>
      </w:r>
    </w:p>
    <w:p w14:paraId="1876105D" w14:textId="77777777" w:rsidR="00F044AC" w:rsidRPr="004D63DC" w:rsidRDefault="00F044AC" w:rsidP="00F044AC">
      <w:pPr>
        <w:jc w:val="center"/>
        <w:rPr>
          <w:rFonts w:ascii="Arial" w:hAnsi="Arial" w:cs="Arial"/>
          <w:b/>
        </w:rPr>
      </w:pPr>
    </w:p>
    <w:p w14:paraId="045E7BA8" w14:textId="77777777" w:rsidR="00F044AC" w:rsidRPr="004D63DC" w:rsidRDefault="00F044AC" w:rsidP="00F044AC">
      <w:pPr>
        <w:jc w:val="center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044AC" w:rsidRPr="004D63DC" w14:paraId="4BADEA9E" w14:textId="77777777" w:rsidTr="00116C5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9487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73D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F044AC" w:rsidRPr="004D63DC" w14:paraId="65F6D9A2" w14:textId="77777777" w:rsidTr="00116C5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6B9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238E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595CB16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0E9CF64B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36A152EB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F044AC" w:rsidRPr="004D63DC" w14:paraId="3400D892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81B01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503110F6" w14:textId="77777777" w:rsidTr="00116C5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F66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509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176757A2" w14:textId="77777777" w:rsidTr="00116C5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D48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372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4EA60C6C" w14:textId="77777777" w:rsidTr="00116C5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A835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89A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5D8F6099" w14:textId="77777777" w:rsidTr="00116C5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914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90C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37D917BB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9B31C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2D81CE93" w14:textId="77777777" w:rsidTr="00116C5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439E" w14:textId="77777777" w:rsidR="00F044AC" w:rsidRPr="004D63DC" w:rsidRDefault="00F044AC" w:rsidP="00116C52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057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AF6F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0964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9E2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9D46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37CE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F044AC" w:rsidRPr="004D63DC" w14:paraId="10A1FDA6" w14:textId="77777777" w:rsidTr="00116C5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717" w14:textId="77777777" w:rsidR="00F044AC" w:rsidRPr="004D63DC" w:rsidRDefault="00F044AC" w:rsidP="00116C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774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EC5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F68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B94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B97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CFD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053FF52E" w14:textId="77777777" w:rsidTr="00116C5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6D2" w14:textId="77777777" w:rsidR="00F044AC" w:rsidRPr="004D63DC" w:rsidRDefault="00F044AC" w:rsidP="00116C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4FF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B41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6C2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14B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984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3AE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7D06F5D9" w14:textId="77777777" w:rsidTr="00116C5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675" w14:textId="77777777" w:rsidR="00F044AC" w:rsidRPr="004D63DC" w:rsidRDefault="00F044AC" w:rsidP="00116C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870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AE6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DD9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4F0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C44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591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2D2C9972" w14:textId="77777777" w:rsidTr="00116C5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E83" w14:textId="77777777" w:rsidR="00F044AC" w:rsidRPr="004D63DC" w:rsidRDefault="00F044AC" w:rsidP="00116C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1A0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D25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BFF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162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E16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188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70A63796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7787E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6C6B6908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013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F044AC" w:rsidRPr="004D63DC" w14:paraId="3914AA29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9D4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E81905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2ADAE558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BC76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F044AC" w:rsidRPr="004D63DC" w14:paraId="67CA03B6" w14:textId="77777777" w:rsidTr="00116C5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18B8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044AC" w:rsidRPr="004D63DC" w14:paraId="0EDBD1CE" w14:textId="77777777" w:rsidTr="00116C5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5826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8D62" w14:textId="77777777" w:rsidR="00F044AC" w:rsidRPr="004D63DC" w:rsidRDefault="00F044AC" w:rsidP="00116C5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F044AC" w:rsidRPr="004D63DC" w14:paraId="4D97B4F2" w14:textId="77777777" w:rsidTr="00116C5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037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9F702E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39F8961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A65FA99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770" w14:textId="77777777" w:rsidR="00F044AC" w:rsidRPr="004D63DC" w:rsidRDefault="00F044AC" w:rsidP="00116C52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00578E9" w14:textId="77777777" w:rsidR="00F044AC" w:rsidRPr="004D63DC" w:rsidRDefault="00F044AC" w:rsidP="00F044AC">
      <w:pPr>
        <w:rPr>
          <w:rFonts w:ascii="Arial" w:hAnsi="Arial" w:cs="Arial"/>
        </w:rPr>
      </w:pPr>
    </w:p>
    <w:p w14:paraId="7CFC6A0B" w14:textId="77777777" w:rsidR="00F044AC" w:rsidRPr="004D63DC" w:rsidRDefault="00F044AC" w:rsidP="00F044AC">
      <w:pPr>
        <w:rPr>
          <w:rFonts w:ascii="Arial" w:hAnsi="Arial" w:cs="Arial"/>
        </w:rPr>
      </w:pPr>
    </w:p>
    <w:p w14:paraId="7A7D1B4F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8D9485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877EAB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13437B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10ABF6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A1D3E2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4A64EF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0F0AE1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211C80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4F2E45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AEE9C0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4A5F0A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2CD8E1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88E5D7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E62220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B8083B" w14:textId="77777777" w:rsidR="00F044AC" w:rsidRPr="004D63DC" w:rsidRDefault="00F044AC" w:rsidP="00F044AC"/>
    <w:p w14:paraId="10209AC6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DE6184" w14:textId="77777777" w:rsidR="00F044AC" w:rsidRPr="004D63DC" w:rsidRDefault="00F044AC" w:rsidP="00F044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4FD8A5" w14:textId="77777777" w:rsidR="00F044AC" w:rsidRPr="004D63DC" w:rsidRDefault="00F044AC" w:rsidP="00F044AC">
      <w:pPr>
        <w:jc w:val="right"/>
        <w:rPr>
          <w:rFonts w:ascii="Arial Narrow" w:hAnsi="Arial Narrow"/>
        </w:rPr>
        <w:sectPr w:rsidR="00F044AC" w:rsidRPr="004D63DC" w:rsidSect="00116C52">
          <w:headerReference w:type="even" r:id="rId19"/>
          <w:headerReference w:type="default" r:id="rId20"/>
          <w:footerReference w:type="even" r:id="rId21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7D372E05" w14:textId="77777777" w:rsidR="00F044AC" w:rsidRPr="004D63DC" w:rsidRDefault="00F044AC" w:rsidP="00F044AC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 xml:space="preserve">Załącznik nr  4.1      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EA00FA" w:rsidRPr="00957E84" w14:paraId="14572508" w14:textId="77777777" w:rsidTr="00D85BEE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DDF0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bookmarkStart w:id="5" w:name="_Hlk43459283"/>
            <w:r w:rsidRPr="00957E84">
              <w:rPr>
                <w:rFonts w:ascii="Arial" w:hAnsi="Arial" w:cs="Arial"/>
              </w:rPr>
              <w:t xml:space="preserve">Nazwa urządzenia: </w:t>
            </w:r>
            <w:r w:rsidRPr="00957E84">
              <w:rPr>
                <w:rFonts w:ascii="Arial" w:hAnsi="Arial" w:cs="Arial"/>
                <w:b/>
                <w:bCs/>
              </w:rPr>
              <w:t>Reometr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A1E5F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8B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</w:tr>
      <w:tr w:rsidR="00EA00FA" w:rsidRPr="00957E84" w14:paraId="4BDD09F8" w14:textId="77777777" w:rsidTr="00D85BEE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17F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2AD0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5A22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BC2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957E84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1069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B4E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5D09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EA00FA" w:rsidRPr="00957E84" w14:paraId="434692BE" w14:textId="77777777" w:rsidTr="00D85BEE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7E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0A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  <w:b/>
                <w:bCs/>
              </w:rPr>
              <w:t>Reometr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FDCE" w14:textId="77777777" w:rsidR="00EA00FA" w:rsidRPr="00957E84" w:rsidRDefault="00EA00FA" w:rsidP="00D85BEE">
            <w:pPr>
              <w:jc w:val="right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C88F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88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3C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D8D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</w:tr>
      <w:tr w:rsidR="00EA00FA" w:rsidRPr="00957E84" w14:paraId="64D9B8B8" w14:textId="77777777" w:rsidTr="00D85BE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51A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F5A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3CA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59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A00FA" w:rsidRPr="00957E84" w14:paraId="7097EFB4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904F7A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45ACA0" w14:textId="77777777" w:rsidR="00EA00FA" w:rsidRPr="00957E84" w:rsidRDefault="00EA00FA" w:rsidP="00D85BEE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FC3D8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D16838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10586AFE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B18C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03B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D56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528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5E51EEDE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533D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112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84F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CD9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5ACF2900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2EB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F3C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BC50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35C8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2B5947BB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64BBB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815536" w14:textId="77777777" w:rsidR="00EA00FA" w:rsidRPr="00957E84" w:rsidRDefault="00EA00FA" w:rsidP="00D85BEE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AEBF47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ECC549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7A125F6D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8BFB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D4C0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Reometr laboratoryjny do pomiarów właściwości reologicznych cieczy, hydrożeli i</w:t>
            </w:r>
            <w:r>
              <w:rPr>
                <w:rFonts w:ascii="Arial" w:hAnsi="Arial" w:cs="Arial"/>
              </w:rPr>
              <w:t> </w:t>
            </w:r>
            <w:r w:rsidRPr="00957E84">
              <w:rPr>
                <w:rFonts w:ascii="Arial" w:hAnsi="Arial" w:cs="Arial"/>
              </w:rPr>
              <w:t>past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CF4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7E47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538AD079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DF8C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B69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Pomiar w trybie rotacyjnym oraz oscylacyjnym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38D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3BBF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24AB15C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93B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51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Łożyska pneumatyczne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C47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8C15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48E661AE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E4F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FF8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Tryby pracy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32F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Rotacyjny oraz oscylacyjny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F64B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0433B17B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2029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9777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</w:rPr>
              <w:t>Zakres szybkości obrotu głowicy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908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Min. 0,001-100 rad/s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DB29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0B9F9DE2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64B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BB8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Zakres częstotliwości kątowej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9A43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0,006</w:t>
            </w:r>
            <w:r w:rsidRPr="00957E84">
              <w:rPr>
                <w:rFonts w:ascii="Arial" w:hAnsi="Arial" w:cs="Arial"/>
              </w:rPr>
              <w:t>-100 rad/s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E337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09FBF915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A5F8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3DDC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Zakres momentu obrotowego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0E7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 xml:space="preserve">Nie gorszy niż : 0,001-100 </w:t>
            </w:r>
            <w:proofErr w:type="spellStart"/>
            <w:r w:rsidRPr="00957E84">
              <w:rPr>
                <w:rFonts w:ascii="Arial" w:hAnsi="Arial" w:cs="Arial"/>
              </w:rPr>
              <w:t>mNm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F4F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0CC7F3C3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460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C17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Rozdzielczość momentu obrotowego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2E3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 xml:space="preserve">Nie gorsza niż: 200 </w:t>
            </w:r>
            <w:proofErr w:type="spellStart"/>
            <w:r w:rsidRPr="00957E84">
              <w:rPr>
                <w:rFonts w:ascii="Arial" w:hAnsi="Arial" w:cs="Arial"/>
              </w:rPr>
              <w:t>nNm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044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</w:tr>
      <w:tr w:rsidR="00EA00FA" w:rsidRPr="00957E84" w14:paraId="4DC7D073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47F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86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Możliwość pomiaru siły normalnej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CE7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BBE4" w14:textId="77777777" w:rsidR="00EA00FA" w:rsidRPr="00957E84" w:rsidRDefault="00EA00FA" w:rsidP="00D85BEE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EA00FA" w:rsidRPr="00957E84" w14:paraId="48697689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B595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B87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Kontrola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CEEF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Kontrola temperatury przynajmniej na płytce dolnej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9F4E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403C8F64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1B6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1B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Zakres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3F4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Nie gorszy niż 20-200</w:t>
            </w:r>
            <w:r>
              <w:rPr>
                <w:rFonts w:ascii="Arial" w:hAnsi="Arial" w:cs="Arial"/>
              </w:rPr>
              <w:t>°</w:t>
            </w:r>
            <w:r w:rsidRPr="00957E84">
              <w:rPr>
                <w:rFonts w:ascii="Arial" w:hAnsi="Arial" w:cs="Arial"/>
              </w:rPr>
              <w:t>C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1F53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1AA7CB0D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B9C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2C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 xml:space="preserve">Ogniwo </w:t>
            </w:r>
            <w:proofErr w:type="spellStart"/>
            <w:r w:rsidRPr="00957E84">
              <w:rPr>
                <w:rFonts w:ascii="Arial" w:hAnsi="Arial" w:cs="Arial"/>
              </w:rPr>
              <w:t>Peltiera</w:t>
            </w:r>
            <w:proofErr w:type="spellEnd"/>
            <w:r w:rsidRPr="00957E84">
              <w:rPr>
                <w:rFonts w:ascii="Arial" w:hAnsi="Arial" w:cs="Arial"/>
              </w:rPr>
              <w:t xml:space="preserve"> umożliwiające szybkie chłodzenie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31F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2D117D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67BF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9990623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823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952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Głowice pomiarowe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BC9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Płytka 25</w:t>
            </w:r>
            <w:r>
              <w:rPr>
                <w:rFonts w:ascii="Arial" w:hAnsi="Arial" w:cs="Arial"/>
              </w:rPr>
              <w:t xml:space="preserve"> ±5mm</w:t>
            </w:r>
            <w:r w:rsidRPr="00957E84">
              <w:rPr>
                <w:rFonts w:ascii="Arial" w:hAnsi="Arial" w:cs="Arial"/>
              </w:rPr>
              <w:t xml:space="preserve"> oraz 50 </w:t>
            </w:r>
            <w:r>
              <w:rPr>
                <w:rFonts w:ascii="Arial" w:hAnsi="Arial" w:cs="Arial"/>
              </w:rPr>
              <w:t>±10mm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4C11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E2E2290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3E0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D600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Dodatkowa płytka dolna z zamykanym pojemnikiem do pomiarów substancji szybko parujących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A0D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2D117D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D542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3B709D1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C32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A8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Oprogramowanie komunikujące się z reometrem oraz służące do obróbki danych kompatybilne z Windows 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C7D3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2D117D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9EC8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6FEDB3DD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626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F9B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Kompresor o wydajności minimum 50 l/min i ciśnieniu przynajmniej 5 barów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5FC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007C00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6880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62750981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1C6D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2DE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57E84">
              <w:rPr>
                <w:rFonts w:ascii="Arial" w:hAnsi="Arial" w:cs="Arial"/>
              </w:rPr>
              <w:t xml:space="preserve">omputer </w:t>
            </w:r>
            <w:r>
              <w:rPr>
                <w:rFonts w:ascii="Arial" w:hAnsi="Arial" w:cs="Arial"/>
              </w:rPr>
              <w:t xml:space="preserve">przenośny </w:t>
            </w:r>
            <w:r w:rsidRPr="00957E84">
              <w:rPr>
                <w:rFonts w:ascii="Arial" w:hAnsi="Arial" w:cs="Arial"/>
              </w:rPr>
              <w:t>o parametrach wystarczających do obsługi oprogramowania reometru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F7F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007C00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8A4B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671A00C8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84C9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F49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Niezbędne kable, adaptery oraz węże w zestawie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984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8C58" w14:textId="77777777" w:rsidR="00EA00FA" w:rsidRPr="00957E84" w:rsidRDefault="00EA00FA" w:rsidP="00D85BEE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49CA5AFB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96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97E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Zasilanie AC 230V – 50 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A3A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007C00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228E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7C95FA4B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112E4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28D3CC" w14:textId="77777777" w:rsidR="00EA00FA" w:rsidRPr="00957E84" w:rsidRDefault="00EA00FA" w:rsidP="00D85BEE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5224EF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5FA6FC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4559950E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0D0E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84A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Gwarancja minimu</w:t>
            </w:r>
            <w:r w:rsidRPr="00F473FA">
              <w:rPr>
                <w:rFonts w:ascii="Arial" w:hAnsi="Arial" w:cs="Arial"/>
              </w:rPr>
              <w:t>m 36 miesięcy</w:t>
            </w:r>
            <w:r w:rsidRPr="00957E84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3888" w14:textId="7A7FE79C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Tak, podać okres gwarancji</w:t>
            </w:r>
            <w:r>
              <w:rPr>
                <w:rFonts w:ascii="Arial" w:hAnsi="Arial" w:cs="Arial"/>
              </w:rPr>
              <w:t xml:space="preserve">, </w:t>
            </w:r>
            <w:r w:rsidRPr="00957E84">
              <w:rPr>
                <w:rFonts w:ascii="Arial" w:hAnsi="Arial" w:cs="Arial"/>
              </w:rPr>
              <w:t>podać dane autoryzowanego serwisu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C440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6DBCC151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10B5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A25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Instrukcja obsługi w języku polskim</w:t>
            </w:r>
            <w:r w:rsidRPr="00957E84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61A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4E8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096B2934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366F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43D3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C71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4E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0B905D10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217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10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EF9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8DD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0B07C26B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D9D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12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1D5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02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FF0000"/>
              </w:rPr>
            </w:pPr>
            <w:r w:rsidRPr="00957E84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EA00FA" w:rsidRPr="00957E84" w14:paraId="0DA78118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4316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00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F2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5CF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FF0000"/>
              </w:rPr>
            </w:pPr>
            <w:r w:rsidRPr="00957E84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EA00FA" w:rsidRPr="00957E84" w14:paraId="7FFC1647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AF5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0D6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37E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31F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3FA4DE99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921D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0C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302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CA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7805E781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51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CCB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638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B365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0E8F5AE8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3A7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078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616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44B9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5"/>
    </w:tbl>
    <w:p w14:paraId="2C9F26C3" w14:textId="77777777" w:rsidR="00EA00FA" w:rsidRPr="00957E84" w:rsidRDefault="00EA00FA" w:rsidP="00EA00FA">
      <w:pPr>
        <w:rPr>
          <w:rFonts w:ascii="Arial" w:hAnsi="Arial" w:cs="Arial"/>
        </w:rPr>
      </w:pPr>
    </w:p>
    <w:p w14:paraId="4B413D4C" w14:textId="77777777" w:rsidR="00F044AC" w:rsidRPr="004D63DC" w:rsidRDefault="00F044AC" w:rsidP="00F044AC">
      <w:pPr>
        <w:jc w:val="right"/>
        <w:rPr>
          <w:rFonts w:ascii="Arial Narrow" w:hAnsi="Arial Narrow"/>
        </w:rPr>
      </w:pPr>
    </w:p>
    <w:p w14:paraId="20D9634E" w14:textId="77777777" w:rsidR="00F044AC" w:rsidRPr="004D63DC" w:rsidRDefault="00F044AC" w:rsidP="00F044AC">
      <w:pPr>
        <w:jc w:val="right"/>
        <w:rPr>
          <w:rFonts w:ascii="Arial Narrow" w:hAnsi="Arial Narrow"/>
          <w:b/>
        </w:rPr>
      </w:pPr>
    </w:p>
    <w:p w14:paraId="4EC360E1" w14:textId="77777777" w:rsidR="00F044AC" w:rsidRPr="004D63DC" w:rsidRDefault="00F044AC" w:rsidP="00F044AC">
      <w:pPr>
        <w:rPr>
          <w:rFonts w:ascii="Arial" w:hAnsi="Arial" w:cs="Arial"/>
        </w:rPr>
      </w:pPr>
    </w:p>
    <w:p w14:paraId="386884C2" w14:textId="77777777" w:rsidR="00F044AC" w:rsidRPr="004D63DC" w:rsidRDefault="00F044AC" w:rsidP="00F044AC">
      <w:pPr>
        <w:rPr>
          <w:rFonts w:ascii="Arial" w:hAnsi="Arial" w:cs="Arial"/>
        </w:rPr>
      </w:pPr>
    </w:p>
    <w:p w14:paraId="1CB9EB55" w14:textId="77777777" w:rsidR="00F044AC" w:rsidRPr="004D63DC" w:rsidRDefault="00F044AC" w:rsidP="00F044AC">
      <w:pPr>
        <w:ind w:left="4248" w:firstLine="708"/>
        <w:rPr>
          <w:rFonts w:ascii="Arial" w:hAnsi="Arial" w:cs="Arial"/>
          <w:lang w:eastAsia="en-US"/>
        </w:rPr>
      </w:pPr>
    </w:p>
    <w:p w14:paraId="2385E217" w14:textId="77777777" w:rsidR="00F044AC" w:rsidRPr="004D63DC" w:rsidRDefault="00F044AC" w:rsidP="00F044AC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623F4766" w14:textId="77777777" w:rsidR="00F044AC" w:rsidRPr="004D63DC" w:rsidRDefault="00F044AC" w:rsidP="00F044AC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t xml:space="preserve">Podpis Wykonawcy </w:t>
      </w:r>
    </w:p>
    <w:p w14:paraId="30A2F2FD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650B311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0F2873E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33B16F0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CEBBE9E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AFC8D8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5CEAE51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5022255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DEBE69B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DFA85F9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EF28E1B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A4263D2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FFC4A1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CB3A6F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319B55D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C4F83E2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1833971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23F4A57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113BE7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D7F2F9E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35281D0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F4AD1FD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1745C23" w14:textId="77777777" w:rsidR="00F044AC" w:rsidRPr="004D63DC" w:rsidRDefault="00F044AC" w:rsidP="00F044AC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>Załącznik nr  4.2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EA00FA" w:rsidRPr="00957E84" w14:paraId="4E37BD47" w14:textId="77777777" w:rsidTr="00D85BEE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C1BF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 xml:space="preserve">Nazwa urządzenia: </w:t>
            </w:r>
            <w:r>
              <w:rPr>
                <w:rFonts w:ascii="Arial" w:hAnsi="Arial" w:cs="Arial"/>
                <w:b/>
              </w:rPr>
              <w:t>Liofilizator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ACF4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8E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</w:tr>
      <w:tr w:rsidR="00EA00FA" w:rsidRPr="00957E84" w14:paraId="4496B417" w14:textId="77777777" w:rsidTr="00D85BEE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3D2F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1F9A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D28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9CD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957E84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4107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5BD1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5C90" w14:textId="77777777" w:rsidR="00EA00FA" w:rsidRPr="00957E84" w:rsidRDefault="00EA00FA" w:rsidP="00D85B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EA00FA" w:rsidRPr="00957E84" w14:paraId="1131DDA8" w14:textId="77777777" w:rsidTr="00D85BEE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9D8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800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Liofilizator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F5C" w14:textId="77777777" w:rsidR="00EA00FA" w:rsidRPr="00957E84" w:rsidRDefault="00EA00FA" w:rsidP="00D85BEE">
            <w:pPr>
              <w:jc w:val="right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BA17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CAA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79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6A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</w:tr>
      <w:tr w:rsidR="00EA00FA" w:rsidRPr="00957E84" w14:paraId="20A968A3" w14:textId="77777777" w:rsidTr="00D85BE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4036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2AB6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2D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889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A00FA" w:rsidRPr="00957E84" w14:paraId="7161CD33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200B0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E5324BE" w14:textId="77777777" w:rsidR="00EA00FA" w:rsidRPr="00957E84" w:rsidRDefault="00EA00FA" w:rsidP="00D85BEE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B55EC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018BEC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6A72DCD6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1004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584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41B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326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58DFB5FC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FB3F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833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B5D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A07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17B542BB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5D6A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6F5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5F0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58E6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4112171E" w14:textId="77777777" w:rsidTr="00D85BE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CDBBE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D6634" w14:textId="77777777" w:rsidR="00EA00FA" w:rsidRPr="00957E84" w:rsidRDefault="00EA00FA" w:rsidP="00D85BEE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36ACF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962B90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2DEA5C73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B1A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AEF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>Urządzenie przeznaczone do pracy w lab</w:t>
            </w:r>
            <w:r>
              <w:rPr>
                <w:rFonts w:ascii="Arial" w:hAnsi="Arial" w:cs="Arial"/>
              </w:rPr>
              <w:t>oratoriach biotechnologicznych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A07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5D0E0B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605B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537B4C7F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760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01E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>Zdolność do przeprowadzania procesu liofilizacji próżniowej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DAE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5D0E0B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A441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4F508101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79C8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B8B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>Jednostka główna liofilizatora wyposażona w ekran wyświetlający dane od temperaturze, poziomie próżni i czasie procesu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DE4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5D0E0B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7634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3FD04D47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F49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D3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 xml:space="preserve">Urządzenie typu </w:t>
            </w:r>
            <w:proofErr w:type="spellStart"/>
            <w:r w:rsidRPr="00853A70">
              <w:rPr>
                <w:rFonts w:ascii="Arial" w:hAnsi="Arial" w:cs="Arial"/>
              </w:rPr>
              <w:t>benchtop</w:t>
            </w:r>
            <w:proofErr w:type="spellEnd"/>
            <w:r w:rsidRPr="00853A70">
              <w:rPr>
                <w:rFonts w:ascii="Arial" w:hAnsi="Arial" w:cs="Arial"/>
              </w:rPr>
              <w:t xml:space="preserve"> - do ustawienia na blacie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AC9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5D0E0B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ECE0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0D4C22DB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846B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DEBA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Pojemność kondensora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67F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853A70">
              <w:rPr>
                <w:rFonts w:ascii="Arial" w:hAnsi="Arial" w:cs="Arial"/>
                <w:color w:val="000000"/>
              </w:rPr>
              <w:t>inimum 2,5 l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C213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70266940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D7C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F5A7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kolektora równa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308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>-55</w:t>
            </w:r>
            <w:r>
              <w:rPr>
                <w:rFonts w:ascii="Arial" w:hAnsi="Arial" w:cs="Arial"/>
              </w:rPr>
              <w:t>°</w:t>
            </w:r>
            <w:r w:rsidRPr="00853A70">
              <w:rPr>
                <w:rFonts w:ascii="Arial" w:hAnsi="Arial" w:cs="Arial"/>
              </w:rPr>
              <w:t>C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3B1B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5C3E18F8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B29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F10F6" w14:textId="77777777" w:rsidR="00EA00FA" w:rsidRPr="00853A70" w:rsidRDefault="00EA00FA" w:rsidP="00D85BEE">
            <w:pPr>
              <w:rPr>
                <w:rFonts w:ascii="Arial" w:hAnsi="Arial" w:cs="Arial"/>
                <w:b/>
              </w:rPr>
            </w:pPr>
            <w:r w:rsidRPr="00853A70">
              <w:rPr>
                <w:rFonts w:ascii="Arial" w:hAnsi="Arial" w:cs="Arial"/>
                <w:b/>
              </w:rPr>
              <w:t>Pompa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6E41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29095A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98FE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6FE8F344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FC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7F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>W skład zestawu wchodzi pompa próżniowa z filtrem wylotowym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556F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29095A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305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</w:p>
        </w:tc>
      </w:tr>
      <w:tr w:rsidR="00EA00FA" w:rsidRPr="00957E84" w14:paraId="7D8CB52E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5A3C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843F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853A70">
              <w:rPr>
                <w:rFonts w:ascii="Arial" w:hAnsi="Arial" w:cs="Arial"/>
              </w:rPr>
              <w:t xml:space="preserve">Próżnia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0D33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53A70">
              <w:rPr>
                <w:rFonts w:ascii="Arial" w:hAnsi="Arial" w:cs="Arial"/>
              </w:rPr>
              <w:t>niejsza lub równa 10</w:t>
            </w:r>
            <w:r w:rsidRPr="00853A70">
              <w:rPr>
                <w:rFonts w:ascii="Arial" w:hAnsi="Arial" w:cs="Arial"/>
                <w:vertAlign w:val="superscript"/>
              </w:rPr>
              <w:t>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mBar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2CB9" w14:textId="77777777" w:rsidR="00EA00FA" w:rsidRPr="00957E84" w:rsidRDefault="00EA00FA" w:rsidP="00D85BEE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EA00FA" w:rsidRPr="00957E84" w14:paraId="0E508AB3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AF35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43B7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Wydajności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BDE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53A70">
              <w:rPr>
                <w:rFonts w:ascii="Arial" w:hAnsi="Arial" w:cs="Arial"/>
              </w:rPr>
              <w:t>ie mniejszej niż 50l/min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8C34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53AA188D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A668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B227" w14:textId="77777777" w:rsidR="00EA00FA" w:rsidRPr="004E23D1" w:rsidRDefault="00EA00FA" w:rsidP="00D85BEE">
            <w:pPr>
              <w:rPr>
                <w:rFonts w:ascii="Arial" w:hAnsi="Arial" w:cs="Arial"/>
                <w:b/>
              </w:rPr>
            </w:pPr>
            <w:r w:rsidRPr="004E23D1">
              <w:rPr>
                <w:rFonts w:ascii="Arial" w:hAnsi="Arial" w:cs="Arial"/>
                <w:b/>
              </w:rPr>
              <w:t>Komora na próbki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823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137D25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8885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1AA39682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C8F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98B9" w14:textId="77777777" w:rsidR="00EA00FA" w:rsidRPr="004E23D1" w:rsidRDefault="00EA00FA" w:rsidP="00D85BEE">
            <w:pPr>
              <w:rPr>
                <w:rFonts w:ascii="Arial" w:hAnsi="Arial" w:cs="Arial"/>
              </w:rPr>
            </w:pPr>
            <w:r w:rsidRPr="004E23D1">
              <w:rPr>
                <w:rFonts w:ascii="Arial" w:hAnsi="Arial" w:cs="Arial"/>
              </w:rPr>
              <w:t>W skład zestawu wchodzi przezroczysta komora wyposażona w półki na próbki.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0BC8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137D25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B620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CB87E4F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CB80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B1E8" w14:textId="77777777" w:rsidR="00EA00FA" w:rsidRPr="004E23D1" w:rsidRDefault="00EA00FA" w:rsidP="00D85BEE">
            <w:pPr>
              <w:rPr>
                <w:rFonts w:ascii="Arial" w:hAnsi="Arial" w:cs="Arial"/>
              </w:rPr>
            </w:pPr>
            <w:r w:rsidRPr="004E23D1">
              <w:rPr>
                <w:rFonts w:ascii="Arial" w:hAnsi="Arial" w:cs="Arial"/>
              </w:rPr>
              <w:t>Komora wyposażona w rozdzielacz na przyłącza do pojemników i kolb.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0B44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137D25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FE75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7BAAAFD4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723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54E" w14:textId="77777777" w:rsidR="00EA00FA" w:rsidRPr="004E23D1" w:rsidRDefault="00EA00FA" w:rsidP="00D85BEE">
            <w:pPr>
              <w:rPr>
                <w:rFonts w:ascii="Arial" w:hAnsi="Arial" w:cs="Arial"/>
              </w:rPr>
            </w:pPr>
            <w:r w:rsidRPr="004E23D1">
              <w:rPr>
                <w:rFonts w:ascii="Arial" w:hAnsi="Arial" w:cs="Arial"/>
              </w:rPr>
              <w:t>4 pojemniki mrożeniowe w zestawie o pojemności minimum 500 ml pasujące do przyłączy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839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137D25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309C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6F46E2D7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4C1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830A" w14:textId="77777777" w:rsidR="00EA00FA" w:rsidRPr="004E23D1" w:rsidRDefault="00EA00FA" w:rsidP="00D85BEE">
            <w:pPr>
              <w:rPr>
                <w:rFonts w:ascii="Arial" w:hAnsi="Arial" w:cs="Arial"/>
                <w:b/>
              </w:rPr>
            </w:pPr>
            <w:r w:rsidRPr="004E23D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066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A0F96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5DBC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732C7900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4161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DCFAC" w14:textId="77777777" w:rsidR="00EA00FA" w:rsidRPr="004E23D1" w:rsidRDefault="00EA00FA" w:rsidP="00D85BEE">
            <w:pPr>
              <w:rPr>
                <w:rFonts w:ascii="Arial" w:hAnsi="Arial" w:cs="Arial"/>
              </w:rPr>
            </w:pPr>
            <w:r w:rsidRPr="004E23D1">
              <w:rPr>
                <w:rFonts w:ascii="Arial" w:hAnsi="Arial" w:cs="Arial"/>
              </w:rPr>
              <w:t>Niezbędne kable, adaptery oraz węże w</w:t>
            </w:r>
            <w:r>
              <w:rPr>
                <w:rFonts w:ascii="Arial" w:hAnsi="Arial" w:cs="Arial"/>
              </w:rPr>
              <w:t> zestawie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E47C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A0F96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2B35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7BFCE8C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F2CF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A1C6" w14:textId="77777777" w:rsidR="00EA00FA" w:rsidRPr="004E23D1" w:rsidRDefault="00EA00FA" w:rsidP="00D85BEE">
            <w:pPr>
              <w:rPr>
                <w:rFonts w:ascii="Arial" w:hAnsi="Arial" w:cs="Arial"/>
              </w:rPr>
            </w:pPr>
            <w:r w:rsidRPr="004E23D1">
              <w:rPr>
                <w:rFonts w:ascii="Arial" w:hAnsi="Arial" w:cs="Arial"/>
              </w:rPr>
              <w:t xml:space="preserve">Zasilanie AC 230V – 50 </w:t>
            </w:r>
            <w:proofErr w:type="spellStart"/>
            <w:r w:rsidRPr="004E23D1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1A1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A0F96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0905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41D12586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63A08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17849" w14:textId="77777777" w:rsidR="00EA00FA" w:rsidRPr="00957E84" w:rsidRDefault="00EA00FA" w:rsidP="00D85BEE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40794A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79CD99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25641594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4F56" w14:textId="77777777" w:rsidR="00EA00FA" w:rsidRPr="00957E84" w:rsidRDefault="00EA00FA" w:rsidP="00D85BEE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EE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Gwarancja minimu</w:t>
            </w:r>
            <w:r w:rsidRPr="00F473FA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24 miesiące</w:t>
            </w:r>
            <w:r w:rsidRPr="00957E84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64EB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5567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</w:p>
        </w:tc>
      </w:tr>
      <w:tr w:rsidR="00EA00FA" w:rsidRPr="00957E84" w14:paraId="76BB69ED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9B59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AE0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Instrukcja obsługi w języku polskim</w:t>
            </w:r>
            <w:r w:rsidRPr="00957E84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26E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2ABC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4BF5A06A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9E10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41F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279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D94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5687CDC2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E0B2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C8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169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D19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14F917B6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7F9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65E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E540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80AC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FF0000"/>
              </w:rPr>
            </w:pPr>
            <w:r w:rsidRPr="00957E84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EA00FA" w:rsidRPr="00957E84" w14:paraId="4138A78D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50B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39D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ADE7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5819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FF0000"/>
              </w:rPr>
            </w:pPr>
            <w:r w:rsidRPr="00957E84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EA00FA" w:rsidRPr="00957E84" w14:paraId="24D3349B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86D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5D0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7756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F503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70FB4BB4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0D8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3B2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CCB7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556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24C99085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2436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1425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91E8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292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00FA" w:rsidRPr="00957E84" w14:paraId="2189480C" w14:textId="77777777" w:rsidTr="00D85BEE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0ABE" w14:textId="77777777" w:rsidR="00EA00FA" w:rsidRPr="00957E84" w:rsidRDefault="00EA00FA" w:rsidP="00D85BEE">
            <w:pPr>
              <w:jc w:val="center"/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FF5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01DA" w14:textId="77777777" w:rsidR="00EA00FA" w:rsidRPr="00957E84" w:rsidRDefault="00EA00FA" w:rsidP="00D85BEE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03D" w14:textId="77777777" w:rsidR="00EA00FA" w:rsidRPr="00957E84" w:rsidRDefault="00EA00FA" w:rsidP="00D85BEE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A9DBD91" w14:textId="77777777" w:rsidR="00EA00FA" w:rsidRPr="00957E84" w:rsidRDefault="00EA00FA" w:rsidP="00EA00FA">
      <w:pPr>
        <w:rPr>
          <w:rFonts w:ascii="Arial" w:hAnsi="Arial" w:cs="Arial"/>
        </w:rPr>
      </w:pPr>
    </w:p>
    <w:p w14:paraId="05907DBD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3347E46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FDD0943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DB93445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517083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FA40FC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3FF5782" w14:textId="77777777" w:rsidR="00F044AC" w:rsidRPr="004D63DC" w:rsidRDefault="00F044AC" w:rsidP="00F044AC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65CCF1DD" w14:textId="77777777" w:rsidR="00F044AC" w:rsidRPr="004D63DC" w:rsidRDefault="00F044AC" w:rsidP="00F044AC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t xml:space="preserve">Podpis Wykonawcy </w:t>
      </w:r>
    </w:p>
    <w:p w14:paraId="02678AB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9428499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7E5B8CC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2EF6B6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5F96ECB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D1C4A1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1546213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D435270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ABE5CDD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3FD83B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FB3FAB8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6A657DC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68565C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69EF289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ACB7139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9C3707E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9BF9B57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6B74554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FEB707F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6478ED4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23F3AEC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EC45CC2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E273CF8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25ABC4E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9856293" w14:textId="77777777" w:rsidR="00F044AC" w:rsidRPr="004D63DC" w:rsidRDefault="00F044AC" w:rsidP="00F044AC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 xml:space="preserve">       </w:t>
      </w:r>
    </w:p>
    <w:p w14:paraId="230FA91E" w14:textId="77777777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01B5E68" w14:textId="77777777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40D3D87" w14:textId="77777777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528E954" w14:textId="77777777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09AE70F" w14:textId="77777777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10D88CA" w14:textId="77777777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C54036" w:rsidSect="00C540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EA7C335" w14:textId="44F89F8C" w:rsidR="00C54036" w:rsidRDefault="00C54036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D2B20FC" w14:textId="319F12FA" w:rsidR="00F044AC" w:rsidRPr="004D63DC" w:rsidRDefault="00F044AC" w:rsidP="00F044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t>Załącznik nr 5</w:t>
      </w:r>
    </w:p>
    <w:p w14:paraId="6A9D281B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..............................................</w:t>
      </w:r>
    </w:p>
    <w:p w14:paraId="2A18755E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Pieczątka Wykonawcy</w:t>
      </w:r>
    </w:p>
    <w:p w14:paraId="075B5DA9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724CCF2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>Wykaz dostaw</w:t>
      </w:r>
    </w:p>
    <w:p w14:paraId="39D754B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14DA443B" w14:textId="77777777" w:rsidR="00F044AC" w:rsidRPr="004D63DC" w:rsidRDefault="00F044AC" w:rsidP="00F044AC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F044AC" w:rsidRPr="004D63DC" w14:paraId="7969E9CD" w14:textId="77777777" w:rsidTr="00116C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4B0D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ED5D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F91A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3F01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Wartość</w:t>
            </w:r>
          </w:p>
          <w:p w14:paraId="1337B3DA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654C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044AC" w:rsidRPr="004D63DC" w14:paraId="7D8B2FF9" w14:textId="77777777" w:rsidTr="00116C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B77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0CB06F2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F5A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695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F29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81A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044AC" w:rsidRPr="004D63DC" w14:paraId="65EAEF07" w14:textId="77777777" w:rsidTr="00116C5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E30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5A8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F4A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AE1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123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044AC" w:rsidRPr="004D63DC" w14:paraId="67AFC0E6" w14:textId="77777777" w:rsidTr="00116C52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E4B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231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C50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E8C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9DF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044AC" w:rsidRPr="004D63DC" w14:paraId="567FBE90" w14:textId="77777777" w:rsidTr="00116C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CEE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6CCACD72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956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9E1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3DA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4FD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044AC" w:rsidRPr="004D63DC" w14:paraId="372171A0" w14:textId="77777777" w:rsidTr="00116C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F6D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DC5B5FE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B75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B75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D54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9F3" w14:textId="77777777" w:rsidR="00F044AC" w:rsidRPr="004D63DC" w:rsidRDefault="00F044AC" w:rsidP="00116C52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1910D281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5686E5D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25EB4EA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64F214B" w14:textId="77777777" w:rsidR="00F044AC" w:rsidRPr="004D63D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24BCFB23" w14:textId="77777777" w:rsidR="00F044AC" w:rsidRDefault="00F044AC" w:rsidP="00F044A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Data</w:t>
      </w:r>
      <w:r w:rsidRPr="004D63DC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00FB43BA" w14:textId="77777777" w:rsidR="00F044AC" w:rsidRDefault="00F044AC" w:rsidP="00F044AC">
      <w:pPr>
        <w:rPr>
          <w:rFonts w:ascii="Arial" w:hAnsi="Arial" w:cs="Arial"/>
        </w:rPr>
      </w:pPr>
    </w:p>
    <w:p w14:paraId="4261EEE1" w14:textId="77777777" w:rsidR="00F044AC" w:rsidRDefault="00F044AC" w:rsidP="00F044AC">
      <w:pPr>
        <w:autoSpaceDE w:val="0"/>
        <w:autoSpaceDN w:val="0"/>
        <w:adjustRightInd w:val="0"/>
        <w:rPr>
          <w:rFonts w:ascii="Arial" w:hAnsi="Arial" w:cs="Arial"/>
        </w:rPr>
      </w:pPr>
    </w:p>
    <w:p w14:paraId="421607B1" w14:textId="77777777" w:rsidR="00F044AC" w:rsidRDefault="00F044AC" w:rsidP="00F044AC">
      <w:pPr>
        <w:autoSpaceDE w:val="0"/>
        <w:autoSpaceDN w:val="0"/>
        <w:adjustRightInd w:val="0"/>
        <w:rPr>
          <w:rFonts w:ascii="Arial" w:hAnsi="Arial" w:cs="Arial"/>
        </w:rPr>
      </w:pPr>
    </w:p>
    <w:p w14:paraId="6231E5BE" w14:textId="77777777" w:rsidR="00F044AC" w:rsidRDefault="00F044AC" w:rsidP="00F044AC">
      <w:pPr>
        <w:autoSpaceDE w:val="0"/>
        <w:autoSpaceDN w:val="0"/>
        <w:adjustRightInd w:val="0"/>
        <w:rPr>
          <w:rFonts w:ascii="Arial" w:hAnsi="Arial" w:cs="Arial"/>
        </w:rPr>
      </w:pPr>
    </w:p>
    <w:p w14:paraId="2F479F10" w14:textId="77777777" w:rsidR="00F044AC" w:rsidRDefault="00F044AC" w:rsidP="00F044AC">
      <w:pPr>
        <w:autoSpaceDE w:val="0"/>
        <w:autoSpaceDN w:val="0"/>
        <w:adjustRightInd w:val="0"/>
        <w:rPr>
          <w:rFonts w:ascii="Arial" w:hAnsi="Arial" w:cs="Arial"/>
        </w:rPr>
      </w:pPr>
    </w:p>
    <w:p w14:paraId="69ADF802" w14:textId="77777777" w:rsidR="00F044AC" w:rsidRDefault="00F044AC" w:rsidP="00F044AC">
      <w:pPr>
        <w:autoSpaceDE w:val="0"/>
        <w:autoSpaceDN w:val="0"/>
        <w:adjustRightInd w:val="0"/>
        <w:rPr>
          <w:rFonts w:ascii="Arial" w:hAnsi="Arial" w:cs="Arial"/>
        </w:rPr>
      </w:pPr>
    </w:p>
    <w:p w14:paraId="521064B4" w14:textId="77777777" w:rsidR="00F044AC" w:rsidRDefault="00F044AC" w:rsidP="00F044AC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59F43085" w14:textId="77777777" w:rsidR="00F044AC" w:rsidRDefault="00F044AC" w:rsidP="00F044AC"/>
    <w:p w14:paraId="07F64413" w14:textId="77777777" w:rsidR="00F044AC" w:rsidRDefault="00F044AC" w:rsidP="00F044AC"/>
    <w:p w14:paraId="0D9E33A5" w14:textId="77777777" w:rsidR="00F044AC" w:rsidRDefault="00F044AC" w:rsidP="00F044AC">
      <w:pPr>
        <w:autoSpaceDE w:val="0"/>
        <w:autoSpaceDN w:val="0"/>
        <w:adjustRightInd w:val="0"/>
        <w:jc w:val="both"/>
      </w:pPr>
    </w:p>
    <w:p w14:paraId="092FF0E6" w14:textId="77777777" w:rsidR="00F044AC" w:rsidRDefault="00F044AC" w:rsidP="00F044AC">
      <w:pPr>
        <w:jc w:val="both"/>
      </w:pPr>
    </w:p>
    <w:p w14:paraId="0F3964A0" w14:textId="77777777" w:rsidR="00F044AC" w:rsidRDefault="00F044AC" w:rsidP="00F044AC">
      <w:pPr>
        <w:autoSpaceDE w:val="0"/>
        <w:autoSpaceDN w:val="0"/>
        <w:adjustRightInd w:val="0"/>
        <w:jc w:val="both"/>
      </w:pPr>
    </w:p>
    <w:p w14:paraId="27D60307" w14:textId="77777777" w:rsidR="00F044AC" w:rsidRDefault="00F044AC" w:rsidP="00F044AC"/>
    <w:p w14:paraId="583EE029" w14:textId="77777777" w:rsidR="00F044AC" w:rsidRDefault="00F044AC" w:rsidP="00F044AC"/>
    <w:p w14:paraId="59FB55FA" w14:textId="77777777" w:rsidR="00611435" w:rsidRDefault="00611435"/>
    <w:sectPr w:rsidR="00611435" w:rsidSect="00116C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244B" w14:textId="77777777" w:rsidR="003C0135" w:rsidRDefault="003C0135" w:rsidP="00F044AC">
      <w:r>
        <w:separator/>
      </w:r>
    </w:p>
  </w:endnote>
  <w:endnote w:type="continuationSeparator" w:id="0">
    <w:p w14:paraId="1AF69629" w14:textId="77777777" w:rsidR="003C0135" w:rsidRDefault="003C0135" w:rsidP="00F0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9454" w14:textId="77777777" w:rsidR="00D85BEE" w:rsidRDefault="00D85B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83866" w14:textId="77777777" w:rsidR="00D85BEE" w:rsidRDefault="00D85B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B3F8" w14:textId="77777777" w:rsidR="003C0135" w:rsidRDefault="003C0135" w:rsidP="00F044AC">
      <w:r>
        <w:separator/>
      </w:r>
    </w:p>
  </w:footnote>
  <w:footnote w:type="continuationSeparator" w:id="0">
    <w:p w14:paraId="613C788D" w14:textId="77777777" w:rsidR="003C0135" w:rsidRDefault="003C0135" w:rsidP="00F044AC">
      <w:r>
        <w:continuationSeparator/>
      </w:r>
    </w:p>
  </w:footnote>
  <w:footnote w:id="1">
    <w:p w14:paraId="0ED8FD1D" w14:textId="77777777" w:rsidR="00D85BEE" w:rsidRDefault="00D85BEE" w:rsidP="00F044A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572FADB" w14:textId="77777777" w:rsidR="00D85BEE" w:rsidRDefault="00D85BEE" w:rsidP="00F044AC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170E7BAD" w14:textId="77777777" w:rsidR="00D85BEE" w:rsidRDefault="00D85BEE" w:rsidP="00F044AC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21AB66B4" w14:textId="77777777" w:rsidR="00D85BEE" w:rsidRDefault="00D85BEE" w:rsidP="00F044AC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478FCC79" w14:textId="77777777" w:rsidR="00D85BEE" w:rsidRDefault="00D85BEE" w:rsidP="00F044AC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2A429ED" w14:textId="77777777" w:rsidR="00D85BEE" w:rsidRDefault="00D85BEE" w:rsidP="00F044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5F7D" w14:textId="77777777" w:rsidR="00D85BEE" w:rsidRDefault="00D85BE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0F195" w14:textId="77777777" w:rsidR="00D85BEE" w:rsidRDefault="00D85BE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67B2" w14:textId="77777777" w:rsidR="00D85BEE" w:rsidRDefault="00D85BEE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6077A18"/>
    <w:multiLevelType w:val="hybridMultilevel"/>
    <w:tmpl w:val="4CF4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F9430B"/>
    <w:multiLevelType w:val="hybridMultilevel"/>
    <w:tmpl w:val="098C7CF2"/>
    <w:lvl w:ilvl="0" w:tplc="D1C638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A56F65"/>
    <w:multiLevelType w:val="hybridMultilevel"/>
    <w:tmpl w:val="5F549F78"/>
    <w:lvl w:ilvl="0" w:tplc="6F404D0E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541EE0"/>
    <w:multiLevelType w:val="hybridMultilevel"/>
    <w:tmpl w:val="B2B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B1346"/>
    <w:multiLevelType w:val="hybridMultilevel"/>
    <w:tmpl w:val="4DBC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2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F51D5"/>
    <w:multiLevelType w:val="hybridMultilevel"/>
    <w:tmpl w:val="B2B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 w15:restartNumberingAfterBreak="0">
    <w:nsid w:val="735D7F26"/>
    <w:multiLevelType w:val="hybridMultilevel"/>
    <w:tmpl w:val="4AFE8A84"/>
    <w:lvl w:ilvl="0" w:tplc="223011BE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D3EB2"/>
    <w:multiLevelType w:val="hybridMultilevel"/>
    <w:tmpl w:val="89FE54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456FF"/>
    <w:multiLevelType w:val="hybridMultilevel"/>
    <w:tmpl w:val="5F549F78"/>
    <w:lvl w:ilvl="0" w:tplc="6F404D0E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45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  <w:lvlOverride w:ilvl="0">
      <w:startOverride w:val="1"/>
    </w:lvlOverride>
  </w:num>
  <w:num w:numId="3">
    <w:abstractNumId w:val="4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29"/>
  </w:num>
  <w:num w:numId="29">
    <w:abstractNumId w:val="3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40"/>
  </w:num>
  <w:num w:numId="33">
    <w:abstractNumId w:val="13"/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5"/>
  </w:num>
  <w:num w:numId="40">
    <w:abstractNumId w:val="1"/>
  </w:num>
  <w:num w:numId="41">
    <w:abstractNumId w:val="28"/>
  </w:num>
  <w:num w:numId="42">
    <w:abstractNumId w:val="24"/>
  </w:num>
  <w:num w:numId="43">
    <w:abstractNumId w:val="35"/>
  </w:num>
  <w:num w:numId="44">
    <w:abstractNumId w:val="6"/>
  </w:num>
  <w:num w:numId="45">
    <w:abstractNumId w:val="22"/>
  </w:num>
  <w:num w:numId="46">
    <w:abstractNumId w:val="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AC"/>
    <w:rsid w:val="001030B4"/>
    <w:rsid w:val="00116C52"/>
    <w:rsid w:val="00133F33"/>
    <w:rsid w:val="00354E10"/>
    <w:rsid w:val="003C0135"/>
    <w:rsid w:val="00611435"/>
    <w:rsid w:val="00625FFB"/>
    <w:rsid w:val="008315F1"/>
    <w:rsid w:val="00842845"/>
    <w:rsid w:val="00C54036"/>
    <w:rsid w:val="00D85BEE"/>
    <w:rsid w:val="00D9224C"/>
    <w:rsid w:val="00EA00FA"/>
    <w:rsid w:val="00EA6FC5"/>
    <w:rsid w:val="00F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BE6"/>
  <w15:chartTrackingRefBased/>
  <w15:docId w15:val="{FA0AAEFA-B26F-44F6-877F-50F4204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4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4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4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44A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44A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4A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4A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44A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44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44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44A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4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0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044A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044A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44A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4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44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04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F044A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F044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F044A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04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044A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044A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044A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4AC"/>
    <w:rPr>
      <w:vertAlign w:val="superscript"/>
    </w:rPr>
  </w:style>
  <w:style w:type="character" w:customStyle="1" w:styleId="FontStyle33">
    <w:name w:val="Font Style33"/>
    <w:rsid w:val="00F044AC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A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4A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044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44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44AC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F044AC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4AC"/>
  </w:style>
  <w:style w:type="character" w:customStyle="1" w:styleId="TekstkomentarzaZnak1">
    <w:name w:val="Tekst komentarza Znak1"/>
    <w:basedOn w:val="Domylnaczcionkaakapitu"/>
    <w:uiPriority w:val="99"/>
    <w:semiHidden/>
    <w:rsid w:val="00F04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4A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04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0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44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kmpt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mpt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6A5F6.0C3AB440" TargetMode="External"/><Relationship Id="rId14" Type="http://schemas.openxmlformats.org/officeDocument/2006/relationships/hyperlink" Target="mailto:oferty.elektroniczne@kmpt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6181-F04E-4F82-BA75-EFB4F648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6156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5</cp:revision>
  <cp:lastPrinted>2021-03-19T08:23:00Z</cp:lastPrinted>
  <dcterms:created xsi:type="dcterms:W3CDTF">2021-03-15T19:05:00Z</dcterms:created>
  <dcterms:modified xsi:type="dcterms:W3CDTF">2021-03-19T08:30:00Z</dcterms:modified>
</cp:coreProperties>
</file>