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3B7DD" w14:textId="77777777" w:rsidR="00F1056E" w:rsidRDefault="00F1056E" w:rsidP="00F1056E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Kardio-Med Silesia Sp. z o. o.</w:t>
      </w:r>
    </w:p>
    <w:p w14:paraId="435160B1" w14:textId="77777777" w:rsidR="00F1056E" w:rsidRDefault="00F1056E" w:rsidP="00F105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23F7441D" w14:textId="77777777" w:rsidR="00F1056E" w:rsidRDefault="00F1056E" w:rsidP="00F1056E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5FFCCFE5" w14:textId="4D69AE97" w:rsidR="00F1056E" w:rsidRDefault="00F1056E" w:rsidP="00F10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</w:t>
      </w:r>
      <w:r w:rsidR="00A974D8">
        <w:rPr>
          <w:rFonts w:ascii="Arial" w:hAnsi="Arial" w:cs="Arial"/>
          <w:sz w:val="24"/>
          <w:szCs w:val="24"/>
        </w:rPr>
        <w:t xml:space="preserve"> </w:t>
      </w:r>
      <w:r w:rsidR="007B3A9B">
        <w:rPr>
          <w:rFonts w:ascii="Arial" w:hAnsi="Arial" w:cs="Arial"/>
          <w:sz w:val="24"/>
          <w:szCs w:val="24"/>
        </w:rPr>
        <w:t>36/Z/17</w:t>
      </w:r>
      <w:r w:rsidR="00A974D8">
        <w:rPr>
          <w:rFonts w:ascii="Arial" w:hAnsi="Arial" w:cs="Arial"/>
          <w:sz w:val="24"/>
          <w:szCs w:val="24"/>
        </w:rPr>
        <w:tab/>
      </w:r>
      <w:r w:rsidR="00A974D8">
        <w:rPr>
          <w:rFonts w:ascii="Arial" w:hAnsi="Arial" w:cs="Arial"/>
          <w:sz w:val="24"/>
          <w:szCs w:val="24"/>
        </w:rPr>
        <w:tab/>
      </w:r>
      <w:r w:rsidR="00A974D8">
        <w:rPr>
          <w:rFonts w:ascii="Arial" w:hAnsi="Arial" w:cs="Arial"/>
          <w:sz w:val="24"/>
          <w:szCs w:val="24"/>
        </w:rPr>
        <w:tab/>
      </w:r>
      <w:r w:rsidR="00A974D8">
        <w:rPr>
          <w:rFonts w:ascii="Arial" w:hAnsi="Arial" w:cs="Arial"/>
          <w:sz w:val="24"/>
          <w:szCs w:val="24"/>
        </w:rPr>
        <w:tab/>
      </w:r>
      <w:r w:rsidR="00A974D8">
        <w:rPr>
          <w:rFonts w:ascii="Arial" w:hAnsi="Arial" w:cs="Arial"/>
          <w:sz w:val="24"/>
          <w:szCs w:val="24"/>
        </w:rPr>
        <w:tab/>
      </w:r>
      <w:r w:rsidR="00A974D8">
        <w:rPr>
          <w:rFonts w:ascii="Arial" w:hAnsi="Arial" w:cs="Arial"/>
          <w:sz w:val="24"/>
          <w:szCs w:val="24"/>
        </w:rPr>
        <w:tab/>
      </w:r>
      <w:r w:rsidR="00A974D8">
        <w:rPr>
          <w:rFonts w:ascii="Arial" w:hAnsi="Arial" w:cs="Arial"/>
          <w:sz w:val="24"/>
          <w:szCs w:val="24"/>
        </w:rPr>
        <w:tab/>
        <w:t xml:space="preserve">Zabrze, dn. </w:t>
      </w:r>
      <w:r w:rsidR="00F77440">
        <w:rPr>
          <w:rFonts w:ascii="Arial" w:hAnsi="Arial" w:cs="Arial"/>
          <w:sz w:val="24"/>
          <w:szCs w:val="24"/>
        </w:rPr>
        <w:t>1</w:t>
      </w:r>
      <w:r w:rsidR="007B3A9B">
        <w:rPr>
          <w:rFonts w:ascii="Arial" w:hAnsi="Arial" w:cs="Arial"/>
          <w:sz w:val="24"/>
          <w:szCs w:val="24"/>
        </w:rPr>
        <w:t>0.11</w:t>
      </w:r>
      <w:r>
        <w:rPr>
          <w:rFonts w:ascii="Arial" w:hAnsi="Arial" w:cs="Arial"/>
          <w:sz w:val="24"/>
          <w:szCs w:val="24"/>
        </w:rPr>
        <w:t>.2017 r.</w:t>
      </w:r>
    </w:p>
    <w:p w14:paraId="00C06959" w14:textId="77777777" w:rsidR="00F1056E" w:rsidRDefault="00F1056E" w:rsidP="00F1056E">
      <w:pPr>
        <w:jc w:val="both"/>
        <w:rPr>
          <w:rFonts w:ascii="Arial" w:hAnsi="Arial" w:cs="Arial"/>
          <w:sz w:val="32"/>
        </w:rPr>
      </w:pPr>
    </w:p>
    <w:p w14:paraId="7096370C" w14:textId="77777777" w:rsidR="00F1056E" w:rsidRDefault="00F1056E" w:rsidP="00F1056E">
      <w:pPr>
        <w:jc w:val="both"/>
        <w:rPr>
          <w:rFonts w:ascii="Arial" w:hAnsi="Arial" w:cs="Arial"/>
          <w:sz w:val="32"/>
        </w:rPr>
      </w:pPr>
    </w:p>
    <w:p w14:paraId="4DCABEA5" w14:textId="77777777" w:rsidR="00F1056E" w:rsidRDefault="00F1056E" w:rsidP="00F1056E">
      <w:pPr>
        <w:jc w:val="both"/>
        <w:rPr>
          <w:rFonts w:ascii="Arial" w:hAnsi="Arial" w:cs="Arial"/>
          <w:sz w:val="32"/>
        </w:rPr>
      </w:pPr>
    </w:p>
    <w:p w14:paraId="7600ABE9" w14:textId="77777777" w:rsidR="00F1056E" w:rsidRDefault="00F1056E" w:rsidP="00F1056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12D00009" w14:textId="77777777" w:rsidR="00F1056E" w:rsidRDefault="00F1056E" w:rsidP="00F1056E">
      <w:pPr>
        <w:jc w:val="center"/>
        <w:rPr>
          <w:rFonts w:ascii="Arial" w:hAnsi="Arial" w:cs="Arial"/>
          <w:sz w:val="28"/>
        </w:rPr>
      </w:pPr>
    </w:p>
    <w:p w14:paraId="509E0C72" w14:textId="77777777" w:rsidR="00F1056E" w:rsidRDefault="00F1056E" w:rsidP="00F1056E">
      <w:pPr>
        <w:jc w:val="center"/>
        <w:rPr>
          <w:rFonts w:ascii="Arial" w:hAnsi="Arial" w:cs="Arial"/>
          <w:sz w:val="28"/>
        </w:rPr>
      </w:pPr>
    </w:p>
    <w:p w14:paraId="5A504D93" w14:textId="77777777" w:rsidR="00F1056E" w:rsidRDefault="00F1056E" w:rsidP="00F1056E">
      <w:pPr>
        <w:jc w:val="center"/>
        <w:rPr>
          <w:rFonts w:ascii="Arial" w:hAnsi="Arial" w:cs="Arial"/>
          <w:sz w:val="28"/>
        </w:rPr>
      </w:pPr>
    </w:p>
    <w:p w14:paraId="55BCEA46" w14:textId="77777777" w:rsidR="00F1056E" w:rsidRDefault="00F1056E" w:rsidP="00F1056E">
      <w:pPr>
        <w:jc w:val="center"/>
        <w:rPr>
          <w:rFonts w:ascii="Arial" w:hAnsi="Arial" w:cs="Arial"/>
          <w:sz w:val="28"/>
        </w:rPr>
      </w:pPr>
    </w:p>
    <w:p w14:paraId="4B747285" w14:textId="77777777" w:rsidR="00F1056E" w:rsidRDefault="00F1056E" w:rsidP="00F1056E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4D5A3228" w14:textId="77777777" w:rsidR="00F1056E" w:rsidRPr="00876F86" w:rsidRDefault="00F1056E" w:rsidP="00F1056E">
      <w:pPr>
        <w:ind w:left="720"/>
        <w:jc w:val="center"/>
        <w:rPr>
          <w:rFonts w:ascii="Arial" w:hAnsi="Arial" w:cs="Arial"/>
          <w:sz w:val="26"/>
          <w:szCs w:val="26"/>
        </w:rPr>
      </w:pPr>
      <w:r w:rsidRPr="00876F86">
        <w:rPr>
          <w:rFonts w:ascii="Arial" w:hAnsi="Arial" w:cs="Arial"/>
          <w:sz w:val="26"/>
          <w:szCs w:val="26"/>
        </w:rPr>
        <w:t>„</w:t>
      </w:r>
      <w:r w:rsidR="00A974D8">
        <w:rPr>
          <w:rFonts w:ascii="Arial" w:hAnsi="Arial" w:cs="Arial"/>
          <w:sz w:val="26"/>
          <w:szCs w:val="26"/>
        </w:rPr>
        <w:t>Sukcesywną dostawę zestawów i odczynników do oznaczania</w:t>
      </w:r>
      <w:r w:rsidR="00FC25E9">
        <w:rPr>
          <w:rFonts w:ascii="Arial" w:hAnsi="Arial" w:cs="Arial"/>
          <w:sz w:val="26"/>
          <w:szCs w:val="26"/>
        </w:rPr>
        <w:t xml:space="preserve"> wybranych</w:t>
      </w:r>
      <w:r w:rsidR="00A974D8">
        <w:rPr>
          <w:rFonts w:ascii="Arial" w:hAnsi="Arial" w:cs="Arial"/>
          <w:sz w:val="26"/>
          <w:szCs w:val="26"/>
        </w:rPr>
        <w:t xml:space="preserve"> polimorfizmów pojedynczego nukleotydu (SNP)</w:t>
      </w:r>
      <w:r w:rsidRPr="00876F86">
        <w:rPr>
          <w:rFonts w:ascii="Arial" w:hAnsi="Arial" w:cs="Arial"/>
          <w:sz w:val="26"/>
          <w:szCs w:val="26"/>
        </w:rPr>
        <w:t>”</w:t>
      </w:r>
    </w:p>
    <w:p w14:paraId="1842FA35" w14:textId="77777777" w:rsidR="00F1056E" w:rsidRDefault="00F1056E" w:rsidP="00F1056E">
      <w:pPr>
        <w:jc w:val="center"/>
        <w:rPr>
          <w:bCs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5C857647" w14:textId="3358CFA9" w:rsidR="00F1056E" w:rsidRDefault="00F1056E" w:rsidP="00F1056E">
      <w:pPr>
        <w:pStyle w:val="Stopka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Projektu pt.: „</w:t>
      </w:r>
      <w:r w:rsidR="00A974D8" w:rsidRPr="00A974D8">
        <w:rPr>
          <w:rFonts w:ascii="Arial" w:hAnsi="Arial" w:cs="Arial"/>
          <w:bCs/>
          <w:sz w:val="24"/>
          <w:szCs w:val="24"/>
        </w:rPr>
        <w:t xml:space="preserve">Poszukiwanie nowych molekularnych czynników ryzyka </w:t>
      </w:r>
      <w:proofErr w:type="spellStart"/>
      <w:r w:rsidR="00A974D8" w:rsidRPr="00A974D8">
        <w:rPr>
          <w:rFonts w:ascii="Arial" w:hAnsi="Arial" w:cs="Arial"/>
          <w:bCs/>
          <w:sz w:val="24"/>
          <w:szCs w:val="24"/>
        </w:rPr>
        <w:t>restenozy</w:t>
      </w:r>
      <w:proofErr w:type="spellEnd"/>
      <w:r w:rsidR="00A974D8" w:rsidRPr="00A974D8">
        <w:rPr>
          <w:rFonts w:ascii="Arial" w:hAnsi="Arial" w:cs="Arial"/>
          <w:bCs/>
          <w:sz w:val="24"/>
          <w:szCs w:val="24"/>
        </w:rPr>
        <w:t xml:space="preserve"> </w:t>
      </w:r>
      <w:r w:rsidR="00A974D8">
        <w:rPr>
          <w:rFonts w:ascii="Arial" w:hAnsi="Arial" w:cs="Arial"/>
          <w:bCs/>
          <w:sz w:val="24"/>
          <w:szCs w:val="24"/>
        </w:rPr>
        <w:br/>
      </w:r>
      <w:r w:rsidR="00A974D8" w:rsidRPr="00A974D8">
        <w:rPr>
          <w:rFonts w:ascii="Arial" w:hAnsi="Arial" w:cs="Arial"/>
          <w:bCs/>
          <w:sz w:val="24"/>
          <w:szCs w:val="24"/>
        </w:rPr>
        <w:t xml:space="preserve">w </w:t>
      </w:r>
      <w:proofErr w:type="spellStart"/>
      <w:r w:rsidR="00A974D8" w:rsidRPr="00A974D8">
        <w:rPr>
          <w:rFonts w:ascii="Arial" w:hAnsi="Arial" w:cs="Arial"/>
          <w:bCs/>
          <w:sz w:val="24"/>
          <w:szCs w:val="24"/>
        </w:rPr>
        <w:t>stencie</w:t>
      </w:r>
      <w:proofErr w:type="spellEnd"/>
      <w:r w:rsidR="00A974D8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 xml:space="preserve">., objętego wnioskiem zrejestrowanym w systemie OSF (Obsługa Strumieni Finansowania) administrowania przez OPI (Ośrodek Przetwarzania Informacji) pod numerem </w:t>
      </w:r>
      <w:r w:rsidR="00A974D8" w:rsidRPr="00A974D8">
        <w:rPr>
          <w:rFonts w:ascii="Arial" w:hAnsi="Arial" w:cs="Arial"/>
          <w:bCs/>
          <w:color w:val="FF0000"/>
          <w:sz w:val="24"/>
          <w:szCs w:val="24"/>
        </w:rPr>
        <w:t xml:space="preserve">UMO-2016/21/N/NZ5/01449 </w:t>
      </w:r>
      <w:r>
        <w:rPr>
          <w:rFonts w:ascii="Arial" w:hAnsi="Arial" w:cs="Arial"/>
          <w:bCs/>
          <w:sz w:val="24"/>
          <w:szCs w:val="24"/>
        </w:rPr>
        <w:t>i przyjętego do finansowania w ramach ogłoszonego przez Narodowe Centrum Nauki konkursu „</w:t>
      </w:r>
      <w:r w:rsidR="00A974D8">
        <w:rPr>
          <w:rFonts w:ascii="Arial" w:hAnsi="Arial" w:cs="Arial"/>
          <w:bCs/>
          <w:sz w:val="24"/>
          <w:szCs w:val="24"/>
        </w:rPr>
        <w:t>PRELUDIUM</w:t>
      </w:r>
      <w:r>
        <w:rPr>
          <w:rFonts w:ascii="Arial" w:hAnsi="Arial" w:cs="Arial"/>
          <w:bCs/>
          <w:sz w:val="24"/>
          <w:szCs w:val="24"/>
        </w:rPr>
        <w:t xml:space="preserve"> 1</w:t>
      </w:r>
      <w:r w:rsidR="00A974D8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”</w:t>
      </w:r>
    </w:p>
    <w:p w14:paraId="07177663" w14:textId="77777777" w:rsidR="00F1056E" w:rsidRPr="00655D86" w:rsidRDefault="00F1056E" w:rsidP="00655D86">
      <w:pPr>
        <w:jc w:val="both"/>
        <w:rPr>
          <w:rFonts w:ascii="Arial" w:hAnsi="Arial"/>
          <w:sz w:val="40"/>
        </w:rPr>
      </w:pPr>
    </w:p>
    <w:p w14:paraId="2A25595B" w14:textId="77777777" w:rsidR="00F1056E" w:rsidRDefault="00F1056E" w:rsidP="00F1056E">
      <w:pPr>
        <w:jc w:val="both"/>
        <w:rPr>
          <w:rFonts w:ascii="Arial" w:hAnsi="Arial" w:cs="Arial"/>
          <w:sz w:val="40"/>
        </w:rPr>
      </w:pPr>
    </w:p>
    <w:p w14:paraId="75E1C408" w14:textId="77777777" w:rsidR="00F1056E" w:rsidRDefault="00F1056E" w:rsidP="00F1056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712A6E26" w14:textId="77777777"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03D0A2C4" w14:textId="77777777"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7600EF86" w14:textId="77777777"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1CF1DBF9" w14:textId="77777777"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05908F57" w14:textId="77777777"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5     Wymagania Zamawiającego</w:t>
      </w:r>
    </w:p>
    <w:p w14:paraId="15D7B2B5" w14:textId="77777777"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0EEF82C7" w14:textId="77777777"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1578C88A" w14:textId="77777777"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55B20B1B" w14:textId="77777777"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2A60F4C2" w14:textId="77777777"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649A8A2B" w14:textId="77777777"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17B38FB5" w14:textId="77777777"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12  Otwarcie, ocena ofert, wybór oferty najkorzystniejszej, unieważnienie postępowania</w:t>
      </w:r>
    </w:p>
    <w:p w14:paraId="5E9CBE70" w14:textId="77777777"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3E42A48E" w14:textId="77777777"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1DAFBB92" w14:textId="77777777" w:rsidR="00F1056E" w:rsidRDefault="00F1056E" w:rsidP="00F1056E">
      <w:pPr>
        <w:jc w:val="both"/>
        <w:rPr>
          <w:rFonts w:ascii="Arial" w:hAnsi="Arial" w:cs="Arial"/>
          <w:b/>
          <w:sz w:val="28"/>
        </w:rPr>
      </w:pPr>
    </w:p>
    <w:p w14:paraId="79BB9DA9" w14:textId="77777777" w:rsidR="00F1056E" w:rsidRDefault="00F1056E" w:rsidP="00F1056E">
      <w:pPr>
        <w:jc w:val="both"/>
        <w:rPr>
          <w:rFonts w:ascii="Arial" w:hAnsi="Arial" w:cs="Arial"/>
          <w:b/>
          <w:sz w:val="28"/>
        </w:rPr>
      </w:pPr>
    </w:p>
    <w:p w14:paraId="2D9C637E" w14:textId="64D61435" w:rsidR="00F1056E" w:rsidRDefault="00F1056E" w:rsidP="00F1056E">
      <w:pPr>
        <w:jc w:val="both"/>
        <w:rPr>
          <w:rFonts w:ascii="Arial" w:hAnsi="Arial" w:cs="Arial"/>
          <w:b/>
          <w:sz w:val="28"/>
        </w:rPr>
      </w:pPr>
    </w:p>
    <w:p w14:paraId="7E60CF21" w14:textId="77777777" w:rsidR="00F1056E" w:rsidRDefault="00F1056E" w:rsidP="00F1056E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14:paraId="62F72CC2" w14:textId="77777777" w:rsidR="00F1056E" w:rsidRDefault="00F1056E" w:rsidP="00A62B4D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3F7CED69" w14:textId="77777777" w:rsidR="00F1056E" w:rsidRDefault="00F1056E" w:rsidP="00F1056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36ACB44E" w14:textId="77777777" w:rsidR="00F1056E" w:rsidRDefault="00F1056E" w:rsidP="00F1056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1A8DE20A" w14:textId="4E36E43F" w:rsidR="00F1056E" w:rsidRDefault="00F1056E" w:rsidP="00F1056E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formularz cenowy/opis przedmiotu zamówienia/parametry  techniczne/wymagania</w:t>
      </w:r>
    </w:p>
    <w:p w14:paraId="2ADF1D61" w14:textId="77777777" w:rsidR="00655D86" w:rsidRDefault="00655D86" w:rsidP="00655D86">
      <w:pPr>
        <w:rPr>
          <w:rFonts w:ascii="Arial" w:hAnsi="Arial" w:cs="Arial"/>
        </w:rPr>
      </w:pPr>
    </w:p>
    <w:p w14:paraId="50255AF8" w14:textId="77777777" w:rsidR="00F1056E" w:rsidRDefault="00F1056E" w:rsidP="00655D86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ZAMAWIAJĄCY</w:t>
      </w:r>
    </w:p>
    <w:p w14:paraId="441FC4EB" w14:textId="77777777"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14:paraId="11D249A2" w14:textId="77777777" w:rsidR="00F1056E" w:rsidRDefault="00F1056E" w:rsidP="00F1056E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Kardio-Med Silesia Sp. z o. o.</w:t>
      </w:r>
    </w:p>
    <w:p w14:paraId="4B5F92A9" w14:textId="77777777"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14:paraId="2C8A29D3" w14:textId="77777777"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3733837</w:t>
      </w:r>
    </w:p>
    <w:p w14:paraId="4B73419E" w14:textId="77777777"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655D86">
          <w:rPr>
            <w:rStyle w:val="Hipercze"/>
            <w:sz w:val="24"/>
          </w:rPr>
          <w:t>www.kmptm.pl</w:t>
        </w:r>
      </w:hyperlink>
    </w:p>
    <w:p w14:paraId="1FA92C8F" w14:textId="77777777"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655D86">
          <w:rPr>
            <w:rStyle w:val="Hipercze"/>
            <w:sz w:val="24"/>
          </w:rPr>
          <w:t>biuro@kmptm.pl</w:t>
        </w:r>
      </w:hyperlink>
    </w:p>
    <w:p w14:paraId="381F1B7A" w14:textId="77777777"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14:paraId="1C6DF3A2" w14:textId="77777777"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14:paraId="41285F4D" w14:textId="77777777" w:rsidR="00F1056E" w:rsidRDefault="00F1056E" w:rsidP="00655D86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44DCD175" w14:textId="77777777" w:rsidR="00F1056E" w:rsidRDefault="00F1056E" w:rsidP="00F1056E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65C5017" w14:textId="4627B0EB" w:rsidR="00F1056E" w:rsidRPr="00655D86" w:rsidRDefault="00F1056E" w:rsidP="00655D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/>
        </w:rPr>
      </w:pPr>
      <w:r w:rsidRPr="00CD315B">
        <w:rPr>
          <w:rFonts w:ascii="Arial" w:hAnsi="Arial" w:cs="Arial"/>
        </w:rPr>
        <w:t xml:space="preserve">Przedmiotem niniejszego postępowania jest </w:t>
      </w:r>
      <w:r w:rsidR="00A974D8">
        <w:rPr>
          <w:rFonts w:ascii="Arial" w:hAnsi="Arial" w:cs="Arial"/>
          <w:sz w:val="26"/>
          <w:szCs w:val="26"/>
        </w:rPr>
        <w:t xml:space="preserve">Sukcesywna </w:t>
      </w:r>
      <w:r w:rsidR="00A974D8" w:rsidRPr="00655D86">
        <w:rPr>
          <w:rFonts w:ascii="Arial" w:hAnsi="Arial"/>
          <w:sz w:val="26"/>
        </w:rPr>
        <w:t xml:space="preserve">dostawa </w:t>
      </w:r>
      <w:r w:rsidR="00A974D8">
        <w:rPr>
          <w:rFonts w:ascii="Arial" w:hAnsi="Arial" w:cs="Arial"/>
          <w:sz w:val="26"/>
          <w:szCs w:val="26"/>
        </w:rPr>
        <w:t>zestawów i odczynników</w:t>
      </w:r>
      <w:r w:rsidR="00A974D8" w:rsidRPr="00655D86">
        <w:rPr>
          <w:rFonts w:ascii="Arial" w:hAnsi="Arial"/>
          <w:sz w:val="26"/>
        </w:rPr>
        <w:t xml:space="preserve"> do </w:t>
      </w:r>
      <w:r w:rsidR="00A974D8">
        <w:rPr>
          <w:rFonts w:ascii="Arial" w:hAnsi="Arial" w:cs="Arial"/>
          <w:sz w:val="26"/>
          <w:szCs w:val="26"/>
        </w:rPr>
        <w:t>oznaczania polimorfizmów pojedynczego nukleotydu (SNP)</w:t>
      </w:r>
      <w:r w:rsidR="00A974D8" w:rsidRPr="00655D86">
        <w:rPr>
          <w:rFonts w:ascii="Arial" w:hAnsi="Arial"/>
          <w:sz w:val="26"/>
        </w:rPr>
        <w:t xml:space="preserve"> </w:t>
      </w:r>
      <w:r w:rsidRPr="00CD315B">
        <w:rPr>
          <w:rFonts w:ascii="Arial" w:hAnsi="Arial" w:cs="Arial"/>
        </w:rPr>
        <w:t>zgodnie z</w:t>
      </w:r>
      <w:r>
        <w:rPr>
          <w:rFonts w:ascii="Arial" w:hAnsi="Arial" w:cs="Arial"/>
        </w:rPr>
        <w:t xml:space="preserve"> załącznikiem nr 4  a w szczególności:</w:t>
      </w:r>
    </w:p>
    <w:p w14:paraId="7E797358" w14:textId="77777777" w:rsidR="00F1056E" w:rsidRPr="0078278C" w:rsidRDefault="00F1056E" w:rsidP="001B3FC5">
      <w:pPr>
        <w:pStyle w:val="Akapitzlist"/>
        <w:ind w:left="567"/>
        <w:rPr>
          <w:rFonts w:ascii="Arial" w:hAnsi="Arial" w:cs="Arial"/>
          <w:bCs/>
          <w:kern w:val="32"/>
        </w:rPr>
      </w:pPr>
      <w:r w:rsidRPr="005B1E02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1</w:t>
      </w:r>
      <w:r w:rsidRPr="005B1E02">
        <w:rPr>
          <w:rFonts w:ascii="Arial" w:hAnsi="Arial" w:cs="Arial"/>
        </w:rPr>
        <w:t xml:space="preserve">: </w:t>
      </w:r>
      <w:r w:rsidR="00FC25E9">
        <w:rPr>
          <w:rFonts w:ascii="Arial" w:hAnsi="Arial" w:cs="Arial"/>
          <w:sz w:val="26"/>
          <w:szCs w:val="26"/>
        </w:rPr>
        <w:t>Z</w:t>
      </w:r>
      <w:r w:rsidR="00FC0D3A">
        <w:rPr>
          <w:rFonts w:ascii="Arial" w:hAnsi="Arial" w:cs="Arial"/>
          <w:sz w:val="26"/>
          <w:szCs w:val="26"/>
        </w:rPr>
        <w:t>estaw</w:t>
      </w:r>
      <w:r w:rsidR="00FC25E9">
        <w:rPr>
          <w:rFonts w:ascii="Arial" w:hAnsi="Arial" w:cs="Arial"/>
          <w:sz w:val="26"/>
          <w:szCs w:val="26"/>
        </w:rPr>
        <w:t>y</w:t>
      </w:r>
      <w:r w:rsidR="00FC0D3A">
        <w:rPr>
          <w:rFonts w:ascii="Arial" w:hAnsi="Arial" w:cs="Arial"/>
          <w:sz w:val="26"/>
          <w:szCs w:val="26"/>
        </w:rPr>
        <w:t xml:space="preserve"> i odczynni</w:t>
      </w:r>
      <w:r w:rsidR="00FC25E9">
        <w:rPr>
          <w:rFonts w:ascii="Arial" w:hAnsi="Arial" w:cs="Arial"/>
          <w:sz w:val="26"/>
          <w:szCs w:val="26"/>
        </w:rPr>
        <w:t>k</w:t>
      </w:r>
      <w:r w:rsidR="00D57C6F">
        <w:rPr>
          <w:rFonts w:ascii="Arial" w:hAnsi="Arial" w:cs="Arial"/>
          <w:sz w:val="26"/>
          <w:szCs w:val="26"/>
        </w:rPr>
        <w:t xml:space="preserve">i do oznaczania wybranych </w:t>
      </w:r>
      <w:r w:rsidR="00FC25E9">
        <w:rPr>
          <w:rFonts w:ascii="Arial" w:hAnsi="Arial" w:cs="Arial"/>
          <w:sz w:val="26"/>
          <w:szCs w:val="26"/>
        </w:rPr>
        <w:t xml:space="preserve">polimorfizmów </w:t>
      </w:r>
      <w:r w:rsidR="00FC0D3A">
        <w:rPr>
          <w:rFonts w:ascii="Arial" w:hAnsi="Arial" w:cs="Arial"/>
          <w:sz w:val="26"/>
          <w:szCs w:val="26"/>
        </w:rPr>
        <w:t>pojedynczego nukleotydu (SNP)</w:t>
      </w:r>
    </w:p>
    <w:p w14:paraId="144AF3E1" w14:textId="7D121E02" w:rsidR="00F1056E" w:rsidRDefault="00F1056E" w:rsidP="00655D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realizacji przedmiotu zamówienia: budynek Kardio-Med Silesia Spółka  </w:t>
      </w:r>
      <w:r w:rsidR="00655D86">
        <w:rPr>
          <w:rFonts w:ascii="Arial" w:hAnsi="Arial" w:cs="Arial"/>
        </w:rPr>
        <w:br/>
      </w:r>
      <w:r>
        <w:rPr>
          <w:rFonts w:ascii="Arial" w:hAnsi="Arial" w:cs="Arial"/>
        </w:rPr>
        <w:t>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14:paraId="1A7AAA6D" w14:textId="77777777" w:rsidR="00F1056E" w:rsidRDefault="00F1056E" w:rsidP="00655D86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6EE8C71A" w14:textId="77777777" w:rsidR="00F1056E" w:rsidRPr="00F77440" w:rsidRDefault="00701497" w:rsidP="00655D86">
      <w:pPr>
        <w:pStyle w:val="Akapitzlist"/>
        <w:ind w:left="426" w:firstLine="141"/>
        <w:rPr>
          <w:rFonts w:ascii="Arial" w:hAnsi="Arial"/>
        </w:rPr>
      </w:pPr>
      <w:r w:rsidRPr="00F77440">
        <w:rPr>
          <w:rFonts w:ascii="Arial" w:hAnsi="Arial"/>
        </w:rPr>
        <w:t>33696500-0 odczynniki laboratoryjne</w:t>
      </w:r>
    </w:p>
    <w:p w14:paraId="732B106D" w14:textId="77777777" w:rsidR="00F1056E" w:rsidRDefault="00F1056E" w:rsidP="00655D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14:paraId="562219A9" w14:textId="480F0D76" w:rsidR="00F1056E" w:rsidRDefault="00F1056E" w:rsidP="00655D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</w:t>
      </w:r>
      <w:r w:rsidR="008529D2" w:rsidRPr="006A74E8">
        <w:rPr>
          <w:rFonts w:ascii="Arial" w:hAnsi="Arial" w:cs="Arial"/>
        </w:rPr>
        <w:t xml:space="preserve"> tj. na poszczególne </w:t>
      </w:r>
      <w:r w:rsidR="00070A28">
        <w:rPr>
          <w:rFonts w:ascii="Arial" w:hAnsi="Arial" w:cs="Arial"/>
        </w:rPr>
        <w:t xml:space="preserve">pozycje </w:t>
      </w:r>
      <w:r w:rsidR="008529D2" w:rsidRPr="006A74E8">
        <w:rPr>
          <w:rFonts w:ascii="Arial" w:hAnsi="Arial" w:cs="Arial"/>
        </w:rPr>
        <w:t>Zadania</w:t>
      </w:r>
      <w:r w:rsidR="00070A28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>.</w:t>
      </w:r>
    </w:p>
    <w:p w14:paraId="753F502B" w14:textId="77777777" w:rsidR="00F1056E" w:rsidRDefault="00F1056E" w:rsidP="00655D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18F3716B" w14:textId="77777777" w:rsidR="00F1056E" w:rsidRDefault="00F1056E" w:rsidP="00655D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oraz montażu przedmiotu zamówienia.</w:t>
      </w:r>
    </w:p>
    <w:p w14:paraId="4E52C9A5" w14:textId="77777777" w:rsidR="00F1056E" w:rsidRDefault="00F1056E" w:rsidP="00655D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590EAC7C" w14:textId="77777777" w:rsidR="00F1056E" w:rsidRDefault="00F1056E" w:rsidP="00655D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22FC0051" w14:textId="050E9CCF" w:rsidR="00F1056E" w:rsidRDefault="00F1056E" w:rsidP="00655D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je</w:t>
      </w:r>
      <w:r w:rsidR="00DB4772">
        <w:rPr>
          <w:rFonts w:ascii="Arial" w:hAnsi="Arial" w:cs="Arial"/>
        </w:rPr>
        <w:t>st współfinansowane ze środków:</w:t>
      </w:r>
      <w:r w:rsidR="00DB4772">
        <w:rPr>
          <w:rFonts w:ascii="Arial" w:hAnsi="Arial" w:cs="Arial"/>
          <w:bCs/>
        </w:rPr>
        <w:t xml:space="preserve"> „</w:t>
      </w:r>
      <w:r w:rsidR="00DB4772" w:rsidRPr="00A974D8">
        <w:rPr>
          <w:rFonts w:ascii="Arial" w:hAnsi="Arial" w:cs="Arial"/>
          <w:bCs/>
        </w:rPr>
        <w:t xml:space="preserve">Poszukiwanie nowych molekularnych czynników ryzyka </w:t>
      </w:r>
      <w:proofErr w:type="spellStart"/>
      <w:r w:rsidR="00DB4772" w:rsidRPr="00A974D8">
        <w:rPr>
          <w:rFonts w:ascii="Arial" w:hAnsi="Arial" w:cs="Arial"/>
          <w:bCs/>
        </w:rPr>
        <w:t>restenozy</w:t>
      </w:r>
      <w:proofErr w:type="spellEnd"/>
      <w:r w:rsidR="00DB4772">
        <w:rPr>
          <w:rFonts w:ascii="Arial" w:hAnsi="Arial" w:cs="Arial"/>
          <w:bCs/>
        </w:rPr>
        <w:t xml:space="preserve"> </w:t>
      </w:r>
      <w:r w:rsidR="00DB4772" w:rsidRPr="00A974D8">
        <w:rPr>
          <w:rFonts w:ascii="Arial" w:hAnsi="Arial" w:cs="Arial"/>
          <w:bCs/>
        </w:rPr>
        <w:t xml:space="preserve">w </w:t>
      </w:r>
      <w:proofErr w:type="spellStart"/>
      <w:r w:rsidR="00DB4772" w:rsidRPr="00A974D8">
        <w:rPr>
          <w:rFonts w:ascii="Arial" w:hAnsi="Arial" w:cs="Arial"/>
          <w:bCs/>
        </w:rPr>
        <w:t>stencie</w:t>
      </w:r>
      <w:proofErr w:type="spellEnd"/>
      <w:r w:rsidR="00DB4772">
        <w:rPr>
          <w:rFonts w:ascii="Arial" w:hAnsi="Arial" w:cs="Arial"/>
          <w:bCs/>
        </w:rPr>
        <w:t>”.</w:t>
      </w:r>
      <w:r>
        <w:rPr>
          <w:rFonts w:ascii="Arial" w:hAnsi="Arial" w:cs="Arial"/>
          <w:bCs/>
        </w:rPr>
        <w:t xml:space="preserve">, objętego wnioskiem zrejestrowanym w systemie OSF (Obsługa Strumieni Finansowania) administrowania przez OPI (Ośrodek Przetwarzania Informacji) pod numerem </w:t>
      </w:r>
      <w:r w:rsidR="00DB4772" w:rsidRPr="00A974D8">
        <w:rPr>
          <w:rFonts w:ascii="Arial" w:hAnsi="Arial" w:cs="Arial"/>
          <w:bCs/>
          <w:color w:val="FF0000"/>
        </w:rPr>
        <w:t>UMO-2016/21/N/NZ5/01449</w:t>
      </w:r>
      <w:r w:rsidR="00DB4772" w:rsidRPr="00655D86">
        <w:rPr>
          <w:rFonts w:ascii="Arial" w:hAnsi="Arial"/>
          <w:color w:val="FF0000"/>
        </w:rPr>
        <w:t xml:space="preserve"> </w:t>
      </w:r>
      <w:r>
        <w:rPr>
          <w:rFonts w:ascii="Arial" w:hAnsi="Arial" w:cs="Arial"/>
          <w:bCs/>
        </w:rPr>
        <w:t>i przyjętego do finansowania w ramach ogłoszonego przez Narodowe Centrum Nauki konkursu „</w:t>
      </w:r>
      <w:r w:rsidR="00DB4772">
        <w:rPr>
          <w:rFonts w:ascii="Arial" w:hAnsi="Arial" w:cs="Arial"/>
          <w:bCs/>
        </w:rPr>
        <w:t>PRELUDIUM 11</w:t>
      </w:r>
      <w:r>
        <w:rPr>
          <w:rFonts w:ascii="Arial" w:hAnsi="Arial" w:cs="Arial"/>
          <w:bCs/>
        </w:rPr>
        <w:t xml:space="preserve">”. </w:t>
      </w:r>
    </w:p>
    <w:p w14:paraId="38A4F326" w14:textId="77777777" w:rsidR="00F1056E" w:rsidRDefault="00F1056E" w:rsidP="00655D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2B10DCD6" w14:textId="77777777" w:rsidR="00F1056E" w:rsidRDefault="00F1056E" w:rsidP="00F1056E">
      <w:pPr>
        <w:pStyle w:val="Default"/>
        <w:jc w:val="both"/>
        <w:rPr>
          <w:rFonts w:ascii="Arial" w:hAnsi="Arial" w:cs="Arial"/>
          <w:color w:val="auto"/>
        </w:rPr>
      </w:pPr>
    </w:p>
    <w:p w14:paraId="40F4C406" w14:textId="77777777"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14:paraId="0911028F" w14:textId="77777777" w:rsidR="00F1056E" w:rsidRDefault="00F1056E" w:rsidP="00F1056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6C9BDC66" w14:textId="77777777"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14:paraId="32631497" w14:textId="77777777" w:rsidR="00F1056E" w:rsidRDefault="00F1056E" w:rsidP="00655D8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1E19AF1D" w14:textId="77777777" w:rsidR="00F1056E" w:rsidRDefault="00F1056E" w:rsidP="00655D8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5A5F9F3C" w14:textId="77777777" w:rsidR="00F1056E" w:rsidRDefault="00F1056E" w:rsidP="00655D8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 podpisane przez Wykonawcę.</w:t>
      </w:r>
    </w:p>
    <w:p w14:paraId="216CA760" w14:textId="77777777" w:rsidR="00F1056E" w:rsidRDefault="00F1056E" w:rsidP="00655D8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605DDAE6" w14:textId="77777777" w:rsidR="00F1056E" w:rsidRDefault="00F1056E" w:rsidP="00655D8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0BA39F45" w14:textId="77777777" w:rsidR="00F1056E" w:rsidRDefault="00F1056E" w:rsidP="00655D8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Wszystkie kartki Oferty winny być połączone w sposób trwały uniemożliwiający ich wysunięcie się, ponumerowane a każda kartka podpisana /zgodnie z pkt 5/.</w:t>
      </w:r>
    </w:p>
    <w:p w14:paraId="1F21DB42" w14:textId="77777777" w:rsidR="00F1056E" w:rsidRDefault="00F1056E" w:rsidP="00655D8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70E52780" w14:textId="77777777" w:rsidR="00F1056E" w:rsidRDefault="00F1056E" w:rsidP="00655D86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22294001" w14:textId="77777777" w:rsidR="00F1056E" w:rsidRDefault="00F1056E" w:rsidP="00655D86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23892C6C" w14:textId="77777777" w:rsidR="00F1056E" w:rsidRDefault="00F1056E" w:rsidP="00655D86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6079FEB4" w14:textId="77777777" w:rsidR="00F1056E" w:rsidRDefault="00F1056E" w:rsidP="00655D8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432D2691" w14:textId="77777777" w:rsidR="00F1056E" w:rsidRDefault="00F1056E" w:rsidP="00655D8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 na dane Zadanie. </w:t>
      </w:r>
    </w:p>
    <w:p w14:paraId="362D6716" w14:textId="77777777" w:rsidR="00F1056E" w:rsidRDefault="00F1056E" w:rsidP="00655D8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06D88BBD" w14:textId="77777777" w:rsidR="00F1056E" w:rsidRDefault="00F1056E" w:rsidP="00655D8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14:paraId="3C7595D8" w14:textId="77777777" w:rsidR="00F1056E" w:rsidRDefault="00F1056E" w:rsidP="00F1056E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Kardio-Med Silesia Sp. z o. o. </w:t>
      </w:r>
    </w:p>
    <w:p w14:paraId="0602648D" w14:textId="77777777" w:rsidR="00F1056E" w:rsidRDefault="00F1056E" w:rsidP="00F1056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14:paraId="24D829F9" w14:textId="77777777" w:rsidR="00F1056E" w:rsidRDefault="00F1056E" w:rsidP="00F1056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13CF0A81" w14:textId="77777777" w:rsidR="00F1056E" w:rsidRDefault="00F1056E" w:rsidP="00F1056E">
      <w:pPr>
        <w:pStyle w:val="Akapitzlist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oraz oznaczona napisem:</w:t>
      </w:r>
    </w:p>
    <w:p w14:paraId="08D2B090" w14:textId="77777777" w:rsidR="009872C4" w:rsidRDefault="009872C4" w:rsidP="00F1056E">
      <w:pPr>
        <w:pStyle w:val="Akapitzlist"/>
        <w:jc w:val="both"/>
        <w:rPr>
          <w:rFonts w:ascii="Arial" w:hAnsi="Arial" w:cs="Arial"/>
        </w:rPr>
      </w:pPr>
    </w:p>
    <w:p w14:paraId="15CC328C" w14:textId="77777777" w:rsidR="00F1056E" w:rsidRDefault="00F1056E" w:rsidP="00F1056E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55BBDB1B" w14:textId="781A82F3" w:rsidR="00F1056E" w:rsidRDefault="00F1056E" w:rsidP="00F1056E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9468B5">
        <w:rPr>
          <w:rFonts w:ascii="Arial" w:hAnsi="Arial" w:cs="Arial"/>
          <w:sz w:val="26"/>
          <w:szCs w:val="26"/>
        </w:rPr>
        <w:t>Sukcesywną dostawę zestawów i odczynników do oznaczania wybranych polimorfizmów pojedynczego nukleotydu (SNP)</w:t>
      </w:r>
      <w:r w:rsidR="009468B5" w:rsidRPr="00876F86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4"/>
          <w:szCs w:val="24"/>
        </w:rPr>
        <w:t xml:space="preserve"> (</w:t>
      </w:r>
      <w:r w:rsidR="00B159E5">
        <w:rPr>
          <w:rFonts w:ascii="Arial" w:hAnsi="Arial" w:cs="Arial"/>
          <w:sz w:val="24"/>
          <w:szCs w:val="24"/>
        </w:rPr>
        <w:t>36/Z/17</w:t>
      </w:r>
      <w:r>
        <w:rPr>
          <w:rFonts w:ascii="Arial" w:hAnsi="Arial" w:cs="Arial"/>
          <w:sz w:val="24"/>
          <w:szCs w:val="24"/>
        </w:rPr>
        <w:t>)</w:t>
      </w:r>
    </w:p>
    <w:p w14:paraId="22D18822" w14:textId="77777777" w:rsidR="00F1056E" w:rsidRDefault="00F1056E" w:rsidP="00F1056E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14:paraId="5B60345A" w14:textId="77777777" w:rsidR="00F1056E" w:rsidRDefault="00F1056E" w:rsidP="00F1056E">
      <w:pPr>
        <w:pStyle w:val="Stopka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Projektu: </w:t>
      </w:r>
      <w:r w:rsidR="009468B5">
        <w:rPr>
          <w:rFonts w:ascii="Arial" w:hAnsi="Arial" w:cs="Arial"/>
          <w:bCs/>
          <w:sz w:val="24"/>
          <w:szCs w:val="24"/>
        </w:rPr>
        <w:t>„</w:t>
      </w:r>
      <w:r w:rsidR="009468B5" w:rsidRPr="00A974D8">
        <w:rPr>
          <w:rFonts w:ascii="Arial" w:hAnsi="Arial" w:cs="Arial"/>
          <w:bCs/>
          <w:sz w:val="24"/>
          <w:szCs w:val="24"/>
        </w:rPr>
        <w:t xml:space="preserve">Poszukiwanie nowych molekularnych czynników ryzyka </w:t>
      </w:r>
      <w:proofErr w:type="spellStart"/>
      <w:r w:rsidR="009468B5" w:rsidRPr="00A974D8">
        <w:rPr>
          <w:rFonts w:ascii="Arial" w:hAnsi="Arial" w:cs="Arial"/>
          <w:bCs/>
          <w:sz w:val="24"/>
          <w:szCs w:val="24"/>
        </w:rPr>
        <w:t>restenozy</w:t>
      </w:r>
      <w:proofErr w:type="spellEnd"/>
      <w:r w:rsidR="009468B5" w:rsidRPr="00A974D8">
        <w:rPr>
          <w:rFonts w:ascii="Arial" w:hAnsi="Arial" w:cs="Arial"/>
          <w:bCs/>
          <w:sz w:val="24"/>
          <w:szCs w:val="24"/>
        </w:rPr>
        <w:t xml:space="preserve"> </w:t>
      </w:r>
      <w:r w:rsidR="009468B5">
        <w:rPr>
          <w:rFonts w:ascii="Arial" w:hAnsi="Arial" w:cs="Arial"/>
          <w:bCs/>
          <w:sz w:val="24"/>
          <w:szCs w:val="24"/>
        </w:rPr>
        <w:br/>
      </w:r>
      <w:r w:rsidR="009468B5" w:rsidRPr="00A974D8">
        <w:rPr>
          <w:rFonts w:ascii="Arial" w:hAnsi="Arial" w:cs="Arial"/>
          <w:bCs/>
          <w:sz w:val="24"/>
          <w:szCs w:val="24"/>
        </w:rPr>
        <w:t xml:space="preserve">w </w:t>
      </w:r>
      <w:proofErr w:type="spellStart"/>
      <w:r w:rsidR="009468B5" w:rsidRPr="00A974D8">
        <w:rPr>
          <w:rFonts w:ascii="Arial" w:hAnsi="Arial" w:cs="Arial"/>
          <w:bCs/>
          <w:sz w:val="24"/>
          <w:szCs w:val="24"/>
        </w:rPr>
        <w:t>stencie</w:t>
      </w:r>
      <w:proofErr w:type="spellEnd"/>
      <w:r w:rsidR="009468B5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 xml:space="preserve">., objętego wnioskiem zrejestrowanym w systemie OSF (Obsługa Strumieni Finansowania) administrowania przez OPI (Ośrodek Przetwarzania Informacji) pod numerem </w:t>
      </w:r>
      <w:r w:rsidR="009468B5" w:rsidRPr="00A974D8">
        <w:rPr>
          <w:rFonts w:ascii="Arial" w:hAnsi="Arial" w:cs="Arial"/>
          <w:bCs/>
          <w:color w:val="FF0000"/>
          <w:sz w:val="24"/>
          <w:szCs w:val="24"/>
        </w:rPr>
        <w:t xml:space="preserve">UMO-2016/21/N/NZ5/01449 </w:t>
      </w:r>
      <w:r>
        <w:rPr>
          <w:rFonts w:ascii="Arial" w:hAnsi="Arial" w:cs="Arial"/>
          <w:bCs/>
          <w:sz w:val="24"/>
          <w:szCs w:val="24"/>
        </w:rPr>
        <w:t>i przyjętego do finansowania w ramach ogłoszonego przez Narodowe Centrum Nauki konkursu „</w:t>
      </w:r>
      <w:r w:rsidR="009468B5">
        <w:rPr>
          <w:rFonts w:ascii="Arial" w:hAnsi="Arial" w:cs="Arial"/>
          <w:bCs/>
          <w:sz w:val="24"/>
          <w:szCs w:val="24"/>
        </w:rPr>
        <w:t>PRELUDIUM</w:t>
      </w:r>
      <w:r>
        <w:rPr>
          <w:rFonts w:ascii="Arial" w:hAnsi="Arial" w:cs="Arial"/>
          <w:bCs/>
          <w:sz w:val="24"/>
          <w:szCs w:val="24"/>
        </w:rPr>
        <w:t xml:space="preserve"> 1</w:t>
      </w:r>
      <w:r w:rsidR="009468B5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”.</w:t>
      </w:r>
    </w:p>
    <w:p w14:paraId="14C53CC9" w14:textId="77777777" w:rsidR="00F1056E" w:rsidRDefault="00F1056E" w:rsidP="00F1056E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6DB9A78F" w14:textId="77777777" w:rsidR="00F1056E" w:rsidRDefault="00F1056E" w:rsidP="00655D86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065E102A" w14:textId="77777777" w:rsidR="00F1056E" w:rsidRDefault="00F1056E" w:rsidP="00655D86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619ECE6F" w14:textId="77777777" w:rsidR="00F1056E" w:rsidRDefault="00F1056E" w:rsidP="00655D8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2462547D" w14:textId="77777777" w:rsidR="00F1056E" w:rsidRDefault="00F1056E" w:rsidP="00655D8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6B5002EB" w14:textId="77777777" w:rsidR="00F1056E" w:rsidRDefault="00F1056E" w:rsidP="00655D8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778CE475" w14:textId="77777777" w:rsidR="00F1056E" w:rsidRDefault="00F1056E" w:rsidP="00655D8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73255CB4" w14:textId="77777777" w:rsidR="00F1056E" w:rsidRDefault="00F1056E" w:rsidP="00655D8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rejestru.</w:t>
      </w:r>
    </w:p>
    <w:p w14:paraId="7B625D7F" w14:textId="77777777" w:rsidR="00F1056E" w:rsidRPr="00655D86" w:rsidRDefault="00F1056E" w:rsidP="00655D8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</w:pPr>
      <w:r>
        <w:rPr>
          <w:rFonts w:ascii="Arial" w:hAnsi="Arial" w:cs="Arial"/>
        </w:rPr>
        <w:t xml:space="preserve">Oferta złożona po terminie zostanie zwrócona wykonawcy bez otwierania. </w:t>
      </w:r>
    </w:p>
    <w:p w14:paraId="07A9D7F0" w14:textId="77777777" w:rsidR="00F1056E" w:rsidRDefault="00F1056E" w:rsidP="00655D8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może zastrzec w ofercie informacje stanowiące TAJEMNICĘ PRZEDSIĘBIORSTWA (wg art. 11 ust. 4 ustawy o zwalczaniu nieuczciwej konkurencji). W tym celu winien:</w:t>
      </w:r>
    </w:p>
    <w:p w14:paraId="19CDBCF9" w14:textId="77777777" w:rsidR="00F1056E" w:rsidRDefault="00F1056E" w:rsidP="00F1056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14:paraId="04D76B6F" w14:textId="77777777" w:rsidR="00F1056E" w:rsidRDefault="00F1056E" w:rsidP="00F1056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57414608" w14:textId="77777777" w:rsidR="00F1056E" w:rsidRDefault="00F1056E" w:rsidP="00F1056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7E289065" w14:textId="77777777" w:rsidR="00F1056E" w:rsidRDefault="00F1056E" w:rsidP="00F1056E">
      <w:pPr>
        <w:jc w:val="both"/>
        <w:rPr>
          <w:rFonts w:ascii="Arial" w:hAnsi="Arial" w:cs="Arial"/>
          <w:b/>
          <w:sz w:val="24"/>
          <w:szCs w:val="24"/>
        </w:rPr>
      </w:pPr>
    </w:p>
    <w:p w14:paraId="75387DAE" w14:textId="77777777" w:rsidR="00F1056E" w:rsidRDefault="00F1056E" w:rsidP="00F105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133A7A51" w14:textId="77777777" w:rsidR="00F1056E" w:rsidRDefault="00F1056E" w:rsidP="00F1056E">
      <w:pPr>
        <w:jc w:val="both"/>
        <w:rPr>
          <w:rFonts w:ascii="Arial" w:hAnsi="Arial" w:cs="Arial"/>
          <w:b/>
          <w:sz w:val="24"/>
          <w:szCs w:val="24"/>
        </w:rPr>
      </w:pPr>
    </w:p>
    <w:p w14:paraId="457343E0" w14:textId="77777777" w:rsidR="00F1056E" w:rsidRDefault="00F1056E" w:rsidP="00655D8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71FFC908" w14:textId="77777777" w:rsidR="00F1056E" w:rsidRDefault="00F1056E" w:rsidP="00655D8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5717492E" w14:textId="77777777" w:rsidR="00F1056E" w:rsidRDefault="00F1056E" w:rsidP="00655D8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335F6113" w14:textId="77777777" w:rsidR="00F1056E" w:rsidRDefault="00F1056E" w:rsidP="00655D8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6D1BD6F0" w14:textId="77777777" w:rsidR="00F1056E" w:rsidRDefault="00F1056E" w:rsidP="00F1056E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11A880" w14:textId="77777777" w:rsidR="00F1056E" w:rsidRDefault="00F1056E" w:rsidP="00F1056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WYMAGANIA ZAMAWIAJĄCEGO</w:t>
      </w:r>
    </w:p>
    <w:p w14:paraId="207A2552" w14:textId="77777777"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14:paraId="08F68712" w14:textId="77777777" w:rsidR="00F1056E" w:rsidRDefault="00F1056E" w:rsidP="00655D8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74A86D91" w14:textId="77777777" w:rsidR="00F1056E" w:rsidRDefault="00F1056E" w:rsidP="00655D86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7C803E12" w14:textId="77777777" w:rsidR="00F1056E" w:rsidRDefault="00F1056E" w:rsidP="00655D86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5EDA360B" w14:textId="77777777" w:rsidR="00F1056E" w:rsidRDefault="00F1056E" w:rsidP="00655D86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7458276C" w14:textId="77777777" w:rsidR="00F1056E" w:rsidRDefault="00F1056E" w:rsidP="00655D86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14:paraId="74ED5BDC" w14:textId="77777777" w:rsidR="00F1056E" w:rsidRDefault="00F1056E" w:rsidP="00655D8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50E9EA0D" w14:textId="77777777" w:rsidR="00F1056E" w:rsidRDefault="00F1056E" w:rsidP="00655D8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38C4DA8D" w14:textId="77777777" w:rsidR="00F1056E" w:rsidRDefault="00F1056E" w:rsidP="00F1056E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7301274A" w14:textId="77777777" w:rsidR="00F1056E" w:rsidRDefault="00F1056E" w:rsidP="00F1056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E4D3A72" w14:textId="77777777" w:rsidR="00F1056E" w:rsidRDefault="00F1056E" w:rsidP="00655D86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43C7E4EE" w14:textId="77777777" w:rsidR="00F1056E" w:rsidRDefault="00F1056E" w:rsidP="00655D86">
      <w:pPr>
        <w:pStyle w:val="Default"/>
        <w:numPr>
          <w:ilvl w:val="3"/>
          <w:numId w:val="10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66A65D2B" w14:textId="77777777" w:rsidR="00F1056E" w:rsidRDefault="00F1056E" w:rsidP="00655D86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17512B3E" w14:textId="77777777" w:rsidR="00F1056E" w:rsidRDefault="00F1056E" w:rsidP="00655D86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5"/>
      <w:bookmarkStart w:id="1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1FF49D3A" w14:textId="77777777" w:rsidR="00F1056E" w:rsidRDefault="00F1056E" w:rsidP="00655D86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Wypełniony, podpisany przez osobę uprawnioną do reprezentowania Wykonawcy Formularz cenowy stanowiący odpowiednio Załącznik nr 4;</w:t>
      </w:r>
    </w:p>
    <w:p w14:paraId="2ECF06B7" w14:textId="77777777" w:rsidR="008529D2" w:rsidRPr="006A74E8" w:rsidRDefault="008529D2" w:rsidP="008529D2">
      <w:pPr>
        <w:numPr>
          <w:ilvl w:val="1"/>
          <w:numId w:val="3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06407A4A" w14:textId="77777777" w:rsidR="00F1056E" w:rsidRDefault="00F1056E" w:rsidP="00655D86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72A00F8B" w14:textId="77777777" w:rsidR="00F1056E" w:rsidRDefault="00F1056E" w:rsidP="00655D86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14:paraId="01813D36" w14:textId="77777777" w:rsidR="00F1056E" w:rsidRDefault="00F1056E" w:rsidP="00655D86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561601E1" w14:textId="77777777" w:rsidR="00F1056E" w:rsidRDefault="00F1056E" w:rsidP="00655D86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14:paraId="2552F699" w14:textId="77777777" w:rsidR="00F1056E" w:rsidRDefault="00F1056E" w:rsidP="00F1056E">
      <w:pPr>
        <w:pStyle w:val="Akapitzlist"/>
        <w:ind w:left="426"/>
        <w:jc w:val="both"/>
        <w:rPr>
          <w:rFonts w:ascii="Arial" w:hAnsi="Arial" w:cs="Arial"/>
        </w:rPr>
      </w:pPr>
    </w:p>
    <w:p w14:paraId="7ACB130F" w14:textId="77777777" w:rsidR="00F1056E" w:rsidRDefault="00F1056E" w:rsidP="00F1056E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5BA73197" w14:textId="77777777" w:rsidR="00F1056E" w:rsidRDefault="00F1056E" w:rsidP="00F1056E">
      <w:pPr>
        <w:rPr>
          <w:rFonts w:ascii="Arial" w:hAnsi="Arial" w:cs="Arial"/>
          <w:sz w:val="24"/>
          <w:szCs w:val="24"/>
        </w:rPr>
      </w:pPr>
    </w:p>
    <w:p w14:paraId="38265389" w14:textId="77777777" w:rsidR="00F1056E" w:rsidRDefault="00F1056E" w:rsidP="00F1056E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315F74E7" w14:textId="77777777" w:rsidR="00F1056E" w:rsidRDefault="00F1056E" w:rsidP="00F1056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6149C5B" w14:textId="77777777" w:rsidR="00F1056E" w:rsidRDefault="00F1056E" w:rsidP="00F1056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14:paraId="4FBF321D" w14:textId="77777777" w:rsidR="00F1056E" w:rsidRDefault="00F1056E" w:rsidP="00F1056E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74F26151" w14:textId="77777777" w:rsidR="00F1056E" w:rsidRDefault="00F1056E" w:rsidP="00F1056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</w:t>
      </w:r>
      <w:r w:rsidR="009872C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Formularzu oferty</w:t>
      </w:r>
    </w:p>
    <w:p w14:paraId="118C5804" w14:textId="77777777" w:rsidR="00F1056E" w:rsidRPr="00A62B4D" w:rsidRDefault="00F1056E" w:rsidP="00655D86">
      <w:pPr>
        <w:pStyle w:val="Nagwek1"/>
        <w:spacing w:before="0" w:after="0"/>
        <w:jc w:val="both"/>
        <w:rPr>
          <w:sz w:val="24"/>
        </w:rPr>
      </w:pPr>
    </w:p>
    <w:p w14:paraId="50194108" w14:textId="77777777" w:rsidR="00F1056E" w:rsidRDefault="00F1056E" w:rsidP="00F1056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73E0B6DB" w14:textId="77777777"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14:paraId="0ED3DF6E" w14:textId="1A409867" w:rsidR="00F1056E" w:rsidRDefault="00F1056E" w:rsidP="00F1056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  <w:r w:rsidR="00034F16">
        <w:rPr>
          <w:rFonts w:ascii="Arial" w:hAnsi="Arial" w:cs="Arial"/>
          <w:sz w:val="24"/>
          <w:szCs w:val="24"/>
        </w:rPr>
        <w:t>12 miesięcy od</w:t>
      </w:r>
      <w:r w:rsidR="008529D2" w:rsidRPr="008B7C36">
        <w:rPr>
          <w:rFonts w:ascii="Arial" w:hAnsi="Arial" w:cs="Arial"/>
          <w:sz w:val="24"/>
          <w:szCs w:val="24"/>
        </w:rPr>
        <w:t xml:space="preserve"> </w:t>
      </w:r>
      <w:r w:rsidR="008529D2">
        <w:rPr>
          <w:rFonts w:ascii="Arial" w:hAnsi="Arial" w:cs="Arial"/>
          <w:sz w:val="24"/>
          <w:szCs w:val="24"/>
        </w:rPr>
        <w:t xml:space="preserve">daty </w:t>
      </w:r>
      <w:r w:rsidR="008529D2" w:rsidRPr="008B7C36">
        <w:rPr>
          <w:rFonts w:ascii="Arial" w:hAnsi="Arial" w:cs="Arial"/>
          <w:sz w:val="24"/>
          <w:szCs w:val="24"/>
        </w:rPr>
        <w:t>zawarcia umowy.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2F39C7" w14:textId="77777777" w:rsidR="00F1056E" w:rsidRDefault="00F1056E" w:rsidP="00F1056E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3BC877B0" w14:textId="77777777" w:rsidR="00F1056E" w:rsidRDefault="00F1056E" w:rsidP="00F1056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14A46019" w14:textId="77777777"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14:paraId="01076BAA" w14:textId="77777777" w:rsidR="00F1056E" w:rsidRDefault="00F1056E" w:rsidP="00655D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Kardio-Med Silesia Sp. z o. o., ul. M. C. Skłodowskiej 10c, 41-800 Zabrze. </w:t>
      </w:r>
    </w:p>
    <w:p w14:paraId="14B9FE4D" w14:textId="58F49EFD" w:rsidR="00F1056E" w:rsidRDefault="00F1056E" w:rsidP="00655D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A42CF">
        <w:rPr>
          <w:rFonts w:ascii="Arial" w:hAnsi="Arial" w:cs="Arial"/>
          <w:b/>
          <w:sz w:val="24"/>
          <w:szCs w:val="24"/>
        </w:rPr>
        <w:t>17.11</w:t>
      </w:r>
      <w:r w:rsidR="009468B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2017 r. o godz. </w:t>
      </w:r>
      <w:r w:rsidR="004A42CF">
        <w:rPr>
          <w:rFonts w:ascii="Arial" w:hAnsi="Arial" w:cs="Arial"/>
          <w:b/>
          <w:sz w:val="24"/>
          <w:szCs w:val="24"/>
        </w:rPr>
        <w:t>13.00.</w:t>
      </w:r>
    </w:p>
    <w:p w14:paraId="3E5D8386" w14:textId="77777777" w:rsidR="00F1056E" w:rsidRDefault="00F1056E" w:rsidP="00655D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248B8FD3" w14:textId="77777777" w:rsidR="00F1056E" w:rsidRDefault="00F1056E" w:rsidP="00655D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19194F3F" w14:textId="77777777" w:rsidR="00F1056E" w:rsidRDefault="00F1056E" w:rsidP="00655D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7B01E333" w14:textId="77777777" w:rsidR="00F1056E" w:rsidRDefault="00F1056E" w:rsidP="00655D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12760807" w14:textId="77777777" w:rsidR="00F1056E" w:rsidRDefault="00F1056E" w:rsidP="00655D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551EA89E" w14:textId="77777777" w:rsidR="00F1056E" w:rsidRDefault="00F1056E" w:rsidP="00655D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14:paraId="14379875" w14:textId="77777777" w:rsidR="00F1056E" w:rsidRDefault="00F1056E" w:rsidP="00F1056E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33E078ED" w14:textId="77777777" w:rsidR="00F1056E" w:rsidRDefault="00F1056E" w:rsidP="00F1056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458BED52" w14:textId="77777777"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14:paraId="241C38BC" w14:textId="77777777" w:rsidR="00F1056E" w:rsidRDefault="00F1056E" w:rsidP="00655D86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655D86">
          <w:rPr>
            <w:rStyle w:val="Hipercze"/>
            <w:sz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69B944E2" w14:textId="77777777" w:rsidR="00F1056E" w:rsidRDefault="00F1056E" w:rsidP="00655D8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039481F9" w14:textId="77777777" w:rsidR="00F1056E" w:rsidRDefault="00F1056E" w:rsidP="00655D8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14:paraId="734AE833" w14:textId="77777777" w:rsidR="00F1056E" w:rsidRDefault="00F1056E" w:rsidP="00655D8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14:paraId="1BBAD5F4" w14:textId="77777777" w:rsidR="00F1056E" w:rsidRDefault="00F1056E" w:rsidP="00655D8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69AEBAFE" w14:textId="77777777" w:rsidR="00F1056E" w:rsidRDefault="00F1056E" w:rsidP="00F1056E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6F489BCE" w14:textId="77777777" w:rsidR="00F1056E" w:rsidRDefault="00F1056E" w:rsidP="00F1056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4F8E1F80" w14:textId="77777777" w:rsidR="00F1056E" w:rsidRDefault="00F1056E" w:rsidP="00F1056E">
      <w:pPr>
        <w:jc w:val="both"/>
        <w:rPr>
          <w:rFonts w:ascii="Arial" w:hAnsi="Arial" w:cs="Arial"/>
          <w:b/>
          <w:sz w:val="24"/>
          <w:szCs w:val="24"/>
        </w:rPr>
      </w:pPr>
    </w:p>
    <w:p w14:paraId="1A5B6079" w14:textId="77777777" w:rsidR="00F1056E" w:rsidRDefault="00F1056E" w:rsidP="00655D8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14:paraId="3E90B5CF" w14:textId="77777777" w:rsidR="00F1056E" w:rsidRDefault="00F1056E" w:rsidP="00655D8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509B9459" w14:textId="77777777" w:rsidR="00F1056E" w:rsidRDefault="00F1056E" w:rsidP="00655D8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7B97057A" w14:textId="77777777" w:rsidR="00F1056E" w:rsidRDefault="00F1056E" w:rsidP="00655D8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6BBA0FC8" w14:textId="77777777" w:rsidR="00F1056E" w:rsidRDefault="00F1056E" w:rsidP="00F1056E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5BFC4C3D" w14:textId="77777777" w:rsidR="00F1056E" w:rsidRDefault="00F1056E" w:rsidP="00F1056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79059F3E" w14:textId="77777777" w:rsidR="00F1056E" w:rsidRDefault="00F1056E" w:rsidP="00F1056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67BAFA9E" w14:textId="37F3F2DE" w:rsidR="00F1056E" w:rsidRDefault="00F1056E" w:rsidP="00655D8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4A42CF">
        <w:rPr>
          <w:rFonts w:cs="Arial"/>
          <w:sz w:val="24"/>
          <w:szCs w:val="24"/>
        </w:rPr>
        <w:t>17.11.2017</w:t>
      </w:r>
      <w:r>
        <w:rPr>
          <w:rFonts w:cs="Arial"/>
          <w:sz w:val="24"/>
          <w:szCs w:val="24"/>
        </w:rPr>
        <w:t xml:space="preserve"> r. o godz. </w:t>
      </w:r>
      <w:r w:rsidR="004A42CF">
        <w:rPr>
          <w:rFonts w:cs="Arial"/>
          <w:sz w:val="24"/>
          <w:szCs w:val="24"/>
        </w:rPr>
        <w:t>14.00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0B2D6B39" w14:textId="77777777" w:rsidR="00F1056E" w:rsidRDefault="00F1056E" w:rsidP="00655D8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14:paraId="68772BCB" w14:textId="77777777" w:rsidR="00F1056E" w:rsidRDefault="00F1056E" w:rsidP="00655D8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3ED7EC87" w14:textId="77777777" w:rsidR="00F1056E" w:rsidRDefault="00F1056E" w:rsidP="00655D8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7C99D274" w14:textId="77777777" w:rsidR="00F1056E" w:rsidRDefault="00F1056E" w:rsidP="00655D8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342B9D0F" w14:textId="77777777" w:rsidR="00F1056E" w:rsidRDefault="00F1056E" w:rsidP="00655D8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0835181A" w14:textId="77777777" w:rsidR="00F1056E" w:rsidRDefault="00F1056E" w:rsidP="00655D86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77EA5424" w14:textId="77777777" w:rsidR="00F1056E" w:rsidRDefault="00F1056E" w:rsidP="00655D86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73AAD9D8" w14:textId="77777777" w:rsidR="00F1056E" w:rsidRDefault="00F1056E" w:rsidP="00655D86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7C741B8A" w14:textId="77777777" w:rsidR="00F1056E" w:rsidRDefault="00F1056E" w:rsidP="00F1056E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0D5188E1" w14:textId="77777777" w:rsidR="00F1056E" w:rsidRDefault="00F1056E" w:rsidP="00F1056E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0BFCCA14" w14:textId="77777777" w:rsidR="00F1056E" w:rsidRDefault="00F1056E" w:rsidP="00F1056E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7BE1066D" w14:textId="77777777" w:rsidR="00F1056E" w:rsidRDefault="00F1056E" w:rsidP="00655D86">
      <w:pPr>
        <w:pStyle w:val="Akapitzlist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02C08767" w14:textId="77777777" w:rsidR="00F1056E" w:rsidRDefault="00F1056E" w:rsidP="00F1056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F171B03" w14:textId="77777777" w:rsidR="00F1056E" w:rsidRDefault="00F1056E" w:rsidP="00F1056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24741C75" w14:textId="77777777"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14:paraId="1574813C" w14:textId="77777777" w:rsidR="00F1056E" w:rsidRDefault="00F1056E" w:rsidP="00F1056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318E8E46" w14:textId="77777777" w:rsidR="00F1056E" w:rsidRDefault="00F1056E" w:rsidP="00F1056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655D86">
          <w:rPr>
            <w:rStyle w:val="Hipercze"/>
            <w:sz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655D86">
          <w:rPr>
            <w:rStyle w:val="Hipercze"/>
            <w:sz w:val="24"/>
          </w:rPr>
          <w:t>biuro@kmptm.pl</w:t>
        </w:r>
      </w:hyperlink>
    </w:p>
    <w:p w14:paraId="44F4E51A" w14:textId="77777777" w:rsidR="00F1056E" w:rsidRDefault="00F1056E" w:rsidP="00F1056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205EFD7" w14:textId="77777777" w:rsidR="00F1056E" w:rsidRDefault="00F1056E" w:rsidP="00F1056E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38CEB2F8" w14:textId="77777777" w:rsidR="00F1056E" w:rsidRDefault="00F1056E" w:rsidP="00F1056E">
      <w:pPr>
        <w:rPr>
          <w:rFonts w:ascii="Arial" w:hAnsi="Arial" w:cs="Arial"/>
        </w:rPr>
      </w:pPr>
    </w:p>
    <w:p w14:paraId="6CB49FD9" w14:textId="77777777" w:rsidR="00F1056E" w:rsidRDefault="00F1056E" w:rsidP="00655D8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68652ACF" w14:textId="77777777" w:rsidR="00F1056E" w:rsidRDefault="00F1056E" w:rsidP="00655D8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0C284575" w14:textId="77777777" w:rsidR="00F1056E" w:rsidRDefault="00F1056E" w:rsidP="00655D86">
      <w:pPr>
        <w:pStyle w:val="Akapitzlist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14:paraId="7FFD4F73" w14:textId="77777777" w:rsidR="00F1056E" w:rsidRDefault="00F1056E" w:rsidP="00655D86">
      <w:pPr>
        <w:pStyle w:val="Default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33DDE697" w14:textId="77777777" w:rsidR="00F1056E" w:rsidRDefault="00F1056E" w:rsidP="00F1056E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62E3F36A" w14:textId="77777777" w:rsidR="00F1056E" w:rsidRDefault="00F1056E" w:rsidP="00F1056E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14:paraId="5DFE0B10" w14:textId="77777777" w:rsidR="00F1056E" w:rsidRDefault="00F1056E" w:rsidP="00F1056E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75FB51AE" w14:textId="77777777" w:rsidR="00F1056E" w:rsidRDefault="00F1056E" w:rsidP="00F1056E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45797D7E" w14:textId="77777777" w:rsidR="00F1056E" w:rsidRDefault="00F1056E" w:rsidP="00F1056E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60D01939" w14:textId="77777777" w:rsidR="00F1056E" w:rsidRDefault="00F1056E" w:rsidP="00F1056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2A64805E" w14:textId="77777777" w:rsidR="00F1056E" w:rsidRDefault="00F1056E" w:rsidP="00F1056E">
      <w:pPr>
        <w:autoSpaceDE w:val="0"/>
        <w:autoSpaceDN w:val="0"/>
        <w:adjustRightInd w:val="0"/>
        <w:rPr>
          <w:rFonts w:ascii="Arial" w:hAnsi="Arial" w:cs="Arial"/>
        </w:rPr>
      </w:pPr>
    </w:p>
    <w:p w14:paraId="6C9D55C3" w14:textId="77777777" w:rsidR="00F1056E" w:rsidRDefault="00F1056E" w:rsidP="00F1056E">
      <w:pPr>
        <w:autoSpaceDE w:val="0"/>
        <w:autoSpaceDN w:val="0"/>
        <w:adjustRightInd w:val="0"/>
        <w:rPr>
          <w:rFonts w:ascii="Arial" w:hAnsi="Arial" w:cs="Arial"/>
        </w:rPr>
      </w:pPr>
    </w:p>
    <w:p w14:paraId="6AEFFBD8" w14:textId="77777777" w:rsidR="00F1056E" w:rsidRDefault="00F1056E" w:rsidP="00F1056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139D7DCA" w14:textId="77777777" w:rsidR="00F1056E" w:rsidRDefault="00F1056E" w:rsidP="00F1056E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1BEF6CA7" w14:textId="77777777" w:rsidR="00F1056E" w:rsidRDefault="00F1056E" w:rsidP="00F1056E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4B27F3F8" w14:textId="77777777" w:rsidR="00F1056E" w:rsidRDefault="00F1056E" w:rsidP="00F1056E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6C75EDD" w14:textId="77777777"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14:paraId="398F2219" w14:textId="77777777" w:rsidR="00F1056E" w:rsidRDefault="00F1056E" w:rsidP="00F1056E">
      <w:pPr>
        <w:jc w:val="center"/>
        <w:rPr>
          <w:rFonts w:ascii="Arial" w:hAnsi="Arial" w:cs="Arial"/>
          <w:sz w:val="24"/>
          <w:szCs w:val="24"/>
        </w:rPr>
      </w:pPr>
    </w:p>
    <w:p w14:paraId="431BDC71" w14:textId="77777777" w:rsidR="00F1056E" w:rsidRDefault="00F1056E" w:rsidP="00F105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1EE4C035" w14:textId="77777777" w:rsidR="00F1056E" w:rsidRDefault="00F1056E" w:rsidP="00F1056E">
      <w:pPr>
        <w:jc w:val="center"/>
        <w:rPr>
          <w:rFonts w:ascii="Arial" w:hAnsi="Arial" w:cs="Arial"/>
          <w:sz w:val="24"/>
          <w:szCs w:val="24"/>
        </w:rPr>
      </w:pPr>
    </w:p>
    <w:p w14:paraId="48AE6CF9" w14:textId="77777777" w:rsidR="00F1056E" w:rsidRDefault="00F1056E" w:rsidP="00F105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66975D61" w14:textId="77777777" w:rsidR="00F1056E" w:rsidRDefault="00F1056E" w:rsidP="00F1056E">
      <w:pPr>
        <w:jc w:val="center"/>
        <w:rPr>
          <w:rFonts w:ascii="Arial" w:hAnsi="Arial" w:cs="Arial"/>
          <w:b/>
          <w:sz w:val="24"/>
          <w:szCs w:val="24"/>
        </w:rPr>
      </w:pPr>
    </w:p>
    <w:p w14:paraId="57E632AB" w14:textId="77777777" w:rsidR="00F1056E" w:rsidRDefault="00F1056E" w:rsidP="00F105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3532C18F" w14:textId="77777777" w:rsidR="00F1056E" w:rsidRPr="009872C4" w:rsidRDefault="00F1056E" w:rsidP="009872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Kardio-Med Silesia Sp. z o. o.</w:t>
      </w:r>
    </w:p>
    <w:p w14:paraId="773852F4" w14:textId="77777777" w:rsidR="00F1056E" w:rsidRDefault="00F1056E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15944BF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8AF0510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D622110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89B377B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5AC4D44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E1CEC8A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AB44DE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37DF794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28FB737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E7499A3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A36E831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77681CE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85EAC26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2FF38B8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42FE20D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C000C8C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8EE5291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9E25A52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BAFC6DF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16D0CA2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F8AA8D2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57B77CE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CAFC285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DC65A5C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D854095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C0B60B4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B89CBA9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056C605" w14:textId="77777777" w:rsidR="004A42CF" w:rsidRDefault="004A42CF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6D349D6" w14:textId="77777777" w:rsidR="00F1056E" w:rsidRDefault="00F1056E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32C45F80" w14:textId="77777777" w:rsidR="00F1056E" w:rsidRDefault="00F1056E" w:rsidP="00F105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3290734A" w14:textId="77777777" w:rsidR="00F1056E" w:rsidRDefault="00F1056E" w:rsidP="00F1056E">
      <w:pPr>
        <w:jc w:val="both"/>
        <w:rPr>
          <w:rFonts w:ascii="Arial" w:hAnsi="Arial" w:cs="Arial"/>
          <w:sz w:val="28"/>
          <w:szCs w:val="28"/>
        </w:rPr>
      </w:pPr>
    </w:p>
    <w:p w14:paraId="6AA3A3CA" w14:textId="77777777" w:rsidR="00F1056E" w:rsidRDefault="00F1056E" w:rsidP="00F1056E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22CF6848" w14:textId="77777777" w:rsidR="00F1056E" w:rsidRDefault="00F1056E" w:rsidP="00F1056E">
      <w:pPr>
        <w:jc w:val="both"/>
        <w:rPr>
          <w:rFonts w:ascii="Arial" w:hAnsi="Arial" w:cs="Arial"/>
          <w:b/>
          <w:sz w:val="28"/>
          <w:szCs w:val="28"/>
        </w:rPr>
      </w:pPr>
    </w:p>
    <w:p w14:paraId="09E05B37" w14:textId="77777777" w:rsidR="00F1056E" w:rsidRDefault="00F1056E" w:rsidP="00F105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7F180446" w14:textId="316A417F" w:rsidR="00F1056E" w:rsidRPr="009468B5" w:rsidRDefault="00F1056E" w:rsidP="009468B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Postępowaniu o udzielenia zamówienia na </w:t>
      </w:r>
      <w:r w:rsidR="009468B5" w:rsidRPr="009468B5">
        <w:rPr>
          <w:rFonts w:ascii="Arial" w:hAnsi="Arial" w:cs="Arial"/>
          <w:sz w:val="24"/>
          <w:szCs w:val="24"/>
        </w:rPr>
        <w:t>„Sukcesywną dostawę zestawów i odczynników do ozn</w:t>
      </w:r>
      <w:r w:rsidR="009468B5">
        <w:rPr>
          <w:rFonts w:ascii="Arial" w:hAnsi="Arial" w:cs="Arial"/>
          <w:sz w:val="24"/>
          <w:szCs w:val="24"/>
        </w:rPr>
        <w:t xml:space="preserve">aczania wybranych polimorfizmów </w:t>
      </w:r>
      <w:r w:rsidR="009468B5" w:rsidRPr="009468B5">
        <w:rPr>
          <w:rFonts w:ascii="Arial" w:hAnsi="Arial" w:cs="Arial"/>
          <w:sz w:val="24"/>
          <w:szCs w:val="24"/>
        </w:rPr>
        <w:t xml:space="preserve">pojedynczego nukleotydu (SNP)” </w:t>
      </w:r>
      <w:r>
        <w:rPr>
          <w:rFonts w:ascii="Arial" w:hAnsi="Arial" w:cs="Arial"/>
          <w:sz w:val="24"/>
          <w:szCs w:val="24"/>
        </w:rPr>
        <w:t>(</w:t>
      </w:r>
      <w:r w:rsidR="004A42CF">
        <w:rPr>
          <w:rFonts w:ascii="Arial" w:hAnsi="Arial" w:cs="Arial"/>
          <w:sz w:val="24"/>
          <w:szCs w:val="24"/>
        </w:rPr>
        <w:t>36/Z/17</w:t>
      </w:r>
      <w:r>
        <w:rPr>
          <w:rFonts w:ascii="Arial" w:hAnsi="Arial" w:cs="Arial"/>
          <w:sz w:val="24"/>
          <w:szCs w:val="24"/>
        </w:rPr>
        <w:t xml:space="preserve">) w ramach </w:t>
      </w:r>
      <w:r>
        <w:rPr>
          <w:rFonts w:ascii="Arial" w:hAnsi="Arial" w:cs="Arial"/>
          <w:bCs/>
          <w:sz w:val="24"/>
          <w:szCs w:val="24"/>
        </w:rPr>
        <w:t xml:space="preserve">Projektu: </w:t>
      </w:r>
      <w:r w:rsidR="009468B5" w:rsidRPr="009468B5">
        <w:rPr>
          <w:rFonts w:ascii="Arial" w:hAnsi="Arial" w:cs="Arial"/>
          <w:bCs/>
          <w:sz w:val="24"/>
          <w:szCs w:val="24"/>
        </w:rPr>
        <w:t>Poszukiwanie nowych molekularn</w:t>
      </w:r>
      <w:r w:rsidR="009468B5">
        <w:rPr>
          <w:rFonts w:ascii="Arial" w:hAnsi="Arial" w:cs="Arial"/>
          <w:bCs/>
          <w:sz w:val="24"/>
          <w:szCs w:val="24"/>
        </w:rPr>
        <w:t xml:space="preserve">ych czynników ryzyka </w:t>
      </w:r>
      <w:proofErr w:type="spellStart"/>
      <w:r w:rsidR="009468B5">
        <w:rPr>
          <w:rFonts w:ascii="Arial" w:hAnsi="Arial" w:cs="Arial"/>
          <w:bCs/>
          <w:sz w:val="24"/>
          <w:szCs w:val="24"/>
        </w:rPr>
        <w:t>restenozy</w:t>
      </w:r>
      <w:proofErr w:type="spellEnd"/>
      <w:r w:rsidR="009468B5">
        <w:rPr>
          <w:rFonts w:ascii="Arial" w:hAnsi="Arial" w:cs="Arial"/>
          <w:bCs/>
          <w:sz w:val="24"/>
          <w:szCs w:val="24"/>
        </w:rPr>
        <w:t xml:space="preserve"> </w:t>
      </w:r>
      <w:r w:rsidR="009468B5" w:rsidRPr="009468B5">
        <w:rPr>
          <w:rFonts w:ascii="Arial" w:hAnsi="Arial" w:cs="Arial"/>
          <w:bCs/>
          <w:sz w:val="24"/>
          <w:szCs w:val="24"/>
        </w:rPr>
        <w:t xml:space="preserve">w </w:t>
      </w:r>
      <w:proofErr w:type="spellStart"/>
      <w:r w:rsidR="009468B5" w:rsidRPr="009468B5">
        <w:rPr>
          <w:rFonts w:ascii="Arial" w:hAnsi="Arial" w:cs="Arial"/>
          <w:bCs/>
          <w:sz w:val="24"/>
          <w:szCs w:val="24"/>
        </w:rPr>
        <w:t>stencie</w:t>
      </w:r>
      <w:proofErr w:type="spellEnd"/>
      <w:r w:rsidR="009468B5" w:rsidRPr="009468B5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 xml:space="preserve">., objętego wnioskiem zrejestrowanym w systemie OSF (Obsługa Strumieni Finansowania) administrowania przez OPI (Ośrodek Przetwarzania Informacji) pod numerem </w:t>
      </w:r>
      <w:r w:rsidR="009468B5" w:rsidRPr="00A974D8">
        <w:rPr>
          <w:rFonts w:ascii="Arial" w:hAnsi="Arial" w:cs="Arial"/>
          <w:bCs/>
          <w:color w:val="FF0000"/>
          <w:sz w:val="24"/>
          <w:szCs w:val="24"/>
        </w:rPr>
        <w:t xml:space="preserve">UMO-2016/21/N/NZ5/01449 </w:t>
      </w:r>
      <w:r>
        <w:rPr>
          <w:rFonts w:ascii="Arial" w:hAnsi="Arial" w:cs="Arial"/>
          <w:bCs/>
          <w:sz w:val="24"/>
          <w:szCs w:val="24"/>
        </w:rPr>
        <w:t>i przyjętego do finansowania w ramach ogłoszonego przez Narodowe Centrum Nauki konkursu „</w:t>
      </w:r>
      <w:r w:rsidR="009468B5">
        <w:rPr>
          <w:rFonts w:ascii="Arial" w:hAnsi="Arial" w:cs="Arial"/>
          <w:bCs/>
          <w:sz w:val="24"/>
          <w:szCs w:val="24"/>
        </w:rPr>
        <w:t>PRELUDIUM</w:t>
      </w:r>
      <w:r>
        <w:rPr>
          <w:rFonts w:ascii="Arial" w:hAnsi="Arial" w:cs="Arial"/>
          <w:bCs/>
          <w:sz w:val="24"/>
          <w:szCs w:val="24"/>
        </w:rPr>
        <w:t xml:space="preserve"> 1</w:t>
      </w:r>
      <w:r w:rsidR="009468B5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5768F394" w14:textId="77777777" w:rsidR="00F1056E" w:rsidRDefault="00F1056E" w:rsidP="00F1056E">
      <w:pPr>
        <w:rPr>
          <w:rFonts w:ascii="Arial" w:hAnsi="Arial" w:cs="Arial"/>
          <w:sz w:val="24"/>
          <w:szCs w:val="24"/>
        </w:rPr>
      </w:pPr>
    </w:p>
    <w:p w14:paraId="7055623C" w14:textId="77777777" w:rsidR="00F1056E" w:rsidRDefault="00F1056E" w:rsidP="00F105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16A6801A" w14:textId="77777777" w:rsidR="00F1056E" w:rsidRDefault="00F1056E" w:rsidP="00F105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C8D12EE" w14:textId="77777777" w:rsidR="00F1056E" w:rsidRDefault="00F1056E" w:rsidP="00F105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B1BF1C1" w14:textId="77777777" w:rsidR="00F1056E" w:rsidRDefault="00F1056E" w:rsidP="00F105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A1642EC" w14:textId="77777777" w:rsidR="00F1056E" w:rsidRDefault="00F1056E" w:rsidP="00F105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31207FD" w14:textId="77777777" w:rsidR="00F1056E" w:rsidRDefault="00F1056E" w:rsidP="00F105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5C94DDA" w14:textId="77777777"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56BC6EF9" w14:textId="77777777" w:rsidR="00F1056E" w:rsidRDefault="00F1056E" w:rsidP="00F1056E">
      <w:pPr>
        <w:jc w:val="both"/>
        <w:rPr>
          <w:rFonts w:ascii="Arial" w:hAnsi="Arial" w:cs="Arial"/>
          <w:sz w:val="28"/>
          <w:szCs w:val="28"/>
        </w:rPr>
      </w:pPr>
    </w:p>
    <w:p w14:paraId="15FA2AF0" w14:textId="77777777" w:rsidR="00F1056E" w:rsidRDefault="00F1056E" w:rsidP="00655D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394E02EB" w14:textId="77777777" w:rsidR="00F1056E" w:rsidRDefault="00F1056E" w:rsidP="00655D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00D2C106" w14:textId="77777777" w:rsidR="00F1056E" w:rsidRDefault="00F1056E" w:rsidP="00655D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3043B9E1" w14:textId="77777777" w:rsidR="00F1056E" w:rsidRDefault="00F1056E" w:rsidP="00655D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313EB725" w14:textId="77777777" w:rsidR="00F1056E" w:rsidRDefault="00F1056E" w:rsidP="00655D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3E98B8E2" w14:textId="2FA6B0D9" w:rsidR="00A534A2" w:rsidRPr="006A74E8" w:rsidRDefault="00A534A2" w:rsidP="008529D2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oferuję przedmiot zamówienia z co najmniej </w:t>
      </w:r>
      <w:r w:rsidR="0081675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miesięcznym terminem ważności od daty dostarczenia.</w:t>
      </w:r>
    </w:p>
    <w:p w14:paraId="4E04D394" w14:textId="77777777" w:rsidR="00F1056E" w:rsidRDefault="00F1056E" w:rsidP="00655D86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2A35C1C0" w14:textId="77777777" w:rsidR="00F1056E" w:rsidRDefault="00F1056E" w:rsidP="00F1056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6B56B0F9" w14:textId="77777777" w:rsidR="00F1056E" w:rsidRDefault="00F1056E" w:rsidP="00F1056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77D03292" w14:textId="77777777" w:rsidR="00F1056E" w:rsidRDefault="00F1056E" w:rsidP="00F1056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0930FD75" w14:textId="77777777" w:rsidR="00F1056E" w:rsidRDefault="00F1056E" w:rsidP="00655D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37783311" w14:textId="77777777" w:rsidR="00F1056E" w:rsidRDefault="00F1056E" w:rsidP="00655D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194BEA8B" w14:textId="77777777" w:rsidR="00F1056E" w:rsidRDefault="00F1056E" w:rsidP="00655D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7355F29F" w14:textId="499A3F12" w:rsidR="00F1056E" w:rsidRDefault="00F1056E" w:rsidP="00655D86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A62B4D">
        <w:rPr>
          <w:rFonts w:ascii="Arial" w:hAnsi="Arial"/>
        </w:rPr>
        <w:t xml:space="preserve">Termin realizacji zamówienia:  </w:t>
      </w:r>
      <w:r w:rsidR="00034F16">
        <w:rPr>
          <w:rFonts w:ascii="Arial" w:hAnsi="Arial" w:cs="Arial"/>
        </w:rPr>
        <w:t>12 miesięcy</w:t>
      </w:r>
      <w:r w:rsidR="008529D2">
        <w:rPr>
          <w:rFonts w:ascii="Arial" w:hAnsi="Arial" w:cs="Arial"/>
        </w:rPr>
        <w:t xml:space="preserve"> </w:t>
      </w:r>
      <w:r w:rsidR="008529D2" w:rsidRPr="008E0815">
        <w:rPr>
          <w:rFonts w:ascii="Arial" w:hAnsi="Arial" w:cs="Arial"/>
        </w:rPr>
        <w:t xml:space="preserve">od </w:t>
      </w:r>
      <w:r w:rsidR="008529D2">
        <w:rPr>
          <w:rFonts w:ascii="Arial" w:hAnsi="Arial" w:cs="Arial"/>
        </w:rPr>
        <w:t xml:space="preserve">daty </w:t>
      </w:r>
      <w:r w:rsidR="008529D2" w:rsidRPr="008E0815">
        <w:rPr>
          <w:rFonts w:ascii="Arial" w:hAnsi="Arial" w:cs="Arial"/>
        </w:rPr>
        <w:t xml:space="preserve">zawarcia umowy. </w:t>
      </w:r>
    </w:p>
    <w:p w14:paraId="4349A5FD" w14:textId="77777777" w:rsidR="00F1056E" w:rsidRDefault="00F1056E" w:rsidP="00F1056E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7B71A7DC" w14:textId="77777777" w:rsidR="00F1056E" w:rsidRDefault="00F1056E" w:rsidP="00F10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 :</w:t>
      </w:r>
    </w:p>
    <w:p w14:paraId="524191AA" w14:textId="77777777" w:rsidR="00F1056E" w:rsidRDefault="00F1056E" w:rsidP="00655D86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387E1295" w14:textId="77777777" w:rsidR="00F1056E" w:rsidRDefault="00F1056E" w:rsidP="00655D86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579BA037" w14:textId="77777777" w:rsidR="00F1056E" w:rsidRDefault="00F1056E" w:rsidP="00655D86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085E3FC4" w14:textId="77777777" w:rsidR="00F1056E" w:rsidRDefault="00F1056E" w:rsidP="00655D86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22C0F741" w14:textId="77777777" w:rsidR="00F1056E" w:rsidRDefault="00F1056E" w:rsidP="00F1056E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5FDA432A" w14:textId="77777777" w:rsidR="00F1056E" w:rsidRDefault="00F1056E" w:rsidP="00F1056E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534F9832" w14:textId="77777777" w:rsidR="00F1056E" w:rsidRDefault="00F1056E" w:rsidP="00F1056E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2F8E8C42" w14:textId="77777777"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A78E81" w14:textId="77777777"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912AC20" w14:textId="77777777"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C62297B" w14:textId="77777777"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CDE3611" w14:textId="77777777"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3CCF09D" w14:textId="77777777"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837609F" w14:textId="77777777"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F828655" w14:textId="77777777"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D684B2A" w14:textId="77777777"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5184D64" w14:textId="77777777"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6404F58" w14:textId="0FC2316C" w:rsidR="00F1056E" w:rsidRDefault="00F1056E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27EEBC00" w14:textId="77777777" w:rsidR="00655D86" w:rsidRDefault="00655D86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545F6E57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6C18EB33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1303FD70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1B1E798C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7B29AAC0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08887F1D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77813CA5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3400803A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1243F555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54278390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0AEF024F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0E383FC2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1EF2ABA7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5EAFE5A8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1D0A3C85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2CC06FAB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6D88B32F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304EF787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607ACDC8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62356665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35A60A62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3DE91556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31E465E0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22250FDA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02DDF0FF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17730F1A" w14:textId="77777777" w:rsidR="004A42CF" w:rsidRDefault="004A42CF" w:rsidP="00655D86">
      <w:pPr>
        <w:pStyle w:val="Bezodstpw"/>
        <w:rPr>
          <w:rFonts w:ascii="Arial" w:hAnsi="Arial" w:cs="Arial"/>
          <w:sz w:val="24"/>
          <w:szCs w:val="24"/>
        </w:rPr>
      </w:pPr>
    </w:p>
    <w:p w14:paraId="0C30BB63" w14:textId="77777777"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4918554" w14:textId="77777777"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DB4C27B" w14:textId="77777777"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A95AFCB" w14:textId="77777777"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B85C0AF" w14:textId="77777777"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14:paraId="753DCD6B" w14:textId="77777777"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5EFE6586" w14:textId="77777777"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6089B5FF" w14:textId="77777777"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E17DC31" w14:textId="77777777" w:rsidR="00F1056E" w:rsidRDefault="00F1056E" w:rsidP="00F1056E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4671480" w14:textId="77777777" w:rsidR="00F1056E" w:rsidRDefault="00F1056E" w:rsidP="00F1056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518A3E07" w14:textId="77777777" w:rsidR="00F1056E" w:rsidRDefault="00F1056E" w:rsidP="00F1056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F7A6FFB" w14:textId="77777777" w:rsidR="00F1056E" w:rsidRDefault="00F1056E" w:rsidP="00F1056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726B711" w14:textId="77777777"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0349DA93" w14:textId="77777777" w:rsidR="00F1056E" w:rsidRDefault="00F1056E" w:rsidP="00655D86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4352F33F" w14:textId="77777777" w:rsidR="00F1056E" w:rsidRDefault="00F1056E" w:rsidP="00655D86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604A9A6B" w14:textId="77777777" w:rsidR="00F1056E" w:rsidRDefault="00F1056E" w:rsidP="00655D86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2912E63F" w14:textId="77777777" w:rsidR="00F1056E" w:rsidRDefault="00F1056E" w:rsidP="00655D86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5517BD87" w14:textId="77777777"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ACEB831" w14:textId="77777777"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77CE29A" w14:textId="77777777"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D0E0DA1" w14:textId="77777777"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F2DB19B" w14:textId="77777777"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703522A" w14:textId="77777777"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573DA58" w14:textId="77777777" w:rsidR="00F1056E" w:rsidRDefault="00F1056E" w:rsidP="00F1056E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88C2793" w14:textId="77777777" w:rsidR="00F1056E" w:rsidRDefault="00F1056E" w:rsidP="00F1056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63D728CA" w14:textId="65B85743" w:rsidR="00F1056E" w:rsidRDefault="00F1056E" w:rsidP="00F1056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5044A6EC" w14:textId="77777777" w:rsidR="00F1056E" w:rsidRDefault="00F1056E" w:rsidP="00F1056E">
      <w:pPr>
        <w:rPr>
          <w:rFonts w:ascii="Arial" w:hAnsi="Arial" w:cs="Arial"/>
          <w:sz w:val="28"/>
          <w:szCs w:val="28"/>
        </w:rPr>
        <w:sectPr w:rsidR="00F1056E" w:rsidSect="00A62B4D">
          <w:footerReference w:type="even" r:id="rId13"/>
          <w:footerReference w:type="default" r:id="rId14"/>
          <w:footerReference w:type="first" r:id="rId15"/>
          <w:pgSz w:w="11906" w:h="16838"/>
          <w:pgMar w:top="1418" w:right="1259" w:bottom="1135" w:left="1418" w:header="709" w:footer="709" w:gutter="0"/>
          <w:cols w:space="708"/>
          <w:titlePg/>
        </w:sectPr>
      </w:pPr>
    </w:p>
    <w:p w14:paraId="74C487E5" w14:textId="77777777" w:rsidR="00F1056E" w:rsidRDefault="00F1056E" w:rsidP="00F105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329E4611" w14:textId="77777777" w:rsidR="00F1056E" w:rsidRDefault="00F1056E" w:rsidP="00F1056E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14:paraId="7CF2C6F9" w14:textId="77777777" w:rsidR="00F1056E" w:rsidRPr="00364D8C" w:rsidRDefault="00F1056E" w:rsidP="00F1056E">
      <w:pPr>
        <w:pStyle w:val="Tytu"/>
        <w:rPr>
          <w:rFonts w:ascii="Arial" w:hAnsi="Arial" w:cs="Arial"/>
          <w:b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>(istotne postanowienia umowy)</w:t>
      </w:r>
    </w:p>
    <w:p w14:paraId="08C845A2" w14:textId="77777777" w:rsidR="00F1056E" w:rsidRPr="00364D8C" w:rsidRDefault="00F1056E" w:rsidP="00F1056E">
      <w:pPr>
        <w:rPr>
          <w:rFonts w:ascii="Arial" w:hAnsi="Arial" w:cs="Arial"/>
          <w:sz w:val="24"/>
          <w:szCs w:val="24"/>
        </w:rPr>
      </w:pPr>
    </w:p>
    <w:p w14:paraId="0623FF0B" w14:textId="6BF8A3F7" w:rsidR="00F1056E" w:rsidRPr="00364D8C" w:rsidRDefault="00F1056E" w:rsidP="00F1056E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64D8C">
        <w:rPr>
          <w:rFonts w:ascii="Arial" w:hAnsi="Arial" w:cs="Arial"/>
          <w:b/>
          <w:szCs w:val="24"/>
        </w:rPr>
        <w:t>UMOWA  NR …………./17</w:t>
      </w:r>
    </w:p>
    <w:p w14:paraId="2DFBFC66" w14:textId="77777777" w:rsidR="00F1056E" w:rsidRPr="00364D8C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14:paraId="370E9FC2" w14:textId="77777777" w:rsidR="00F1056E" w:rsidRPr="00364D8C" w:rsidRDefault="00F1056E" w:rsidP="00F1056E">
      <w:pPr>
        <w:spacing w:line="360" w:lineRule="auto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4713B2FD" w14:textId="63AE5AED" w:rsidR="00F1056E" w:rsidRPr="00364D8C" w:rsidRDefault="00F1056E" w:rsidP="00655D86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364D8C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59C661C2" w14:textId="77777777" w:rsidR="00F1056E" w:rsidRPr="00364D8C" w:rsidRDefault="00F1056E" w:rsidP="00F1056E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Adama Konkę – Prezesa Zarządu</w:t>
      </w:r>
    </w:p>
    <w:p w14:paraId="2AA1451E" w14:textId="77777777" w:rsidR="00F1056E" w:rsidRPr="00364D8C" w:rsidRDefault="00F1056E" w:rsidP="00F1056E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64D8C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07E54A1F" w14:textId="77777777" w:rsidR="00F1056E" w:rsidRPr="00364D8C" w:rsidRDefault="00F1056E" w:rsidP="00655D86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364D8C">
        <w:rPr>
          <w:rFonts w:ascii="Arial" w:hAnsi="Arial" w:cs="Arial"/>
          <w:szCs w:val="24"/>
        </w:rPr>
        <w:t>________________________</w:t>
      </w:r>
    </w:p>
    <w:p w14:paraId="02593FE9" w14:textId="77777777" w:rsidR="00F1056E" w:rsidRPr="00364D8C" w:rsidRDefault="00F1056E" w:rsidP="00655D86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364D8C">
        <w:rPr>
          <w:rFonts w:ascii="Arial" w:hAnsi="Arial" w:cs="Arial"/>
          <w:szCs w:val="24"/>
        </w:rPr>
        <w:t>zwanym dalej „Wykonawcą”, reprezentowanym przez:</w:t>
      </w:r>
    </w:p>
    <w:p w14:paraId="34F58D69" w14:textId="77777777" w:rsidR="00F1056E" w:rsidRPr="00364D8C" w:rsidRDefault="00F1056E" w:rsidP="00655D86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364D8C">
        <w:rPr>
          <w:rFonts w:ascii="Arial" w:hAnsi="Arial" w:cs="Arial"/>
          <w:szCs w:val="24"/>
        </w:rPr>
        <w:t>________________________</w:t>
      </w:r>
    </w:p>
    <w:p w14:paraId="4B3EBEBA" w14:textId="77777777" w:rsidR="00F1056E" w:rsidRPr="00364D8C" w:rsidRDefault="00F1056E" w:rsidP="00F1056E">
      <w:pPr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o następującej treści:</w:t>
      </w:r>
    </w:p>
    <w:p w14:paraId="4127BE49" w14:textId="77777777" w:rsidR="00F1056E" w:rsidRPr="00364D8C" w:rsidRDefault="00F1056E" w:rsidP="00F1056E">
      <w:pPr>
        <w:rPr>
          <w:rFonts w:ascii="Arial" w:hAnsi="Arial" w:cs="Arial"/>
          <w:sz w:val="24"/>
          <w:szCs w:val="24"/>
        </w:rPr>
      </w:pPr>
    </w:p>
    <w:p w14:paraId="2CBBD2C2" w14:textId="32E32152" w:rsidR="00F1056E" w:rsidRPr="00655D86" w:rsidRDefault="00F1056E" w:rsidP="00F1056E">
      <w:pPr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364D8C">
        <w:rPr>
          <w:rFonts w:ascii="Arial" w:hAnsi="Arial" w:cs="Arial"/>
          <w:b/>
          <w:bCs/>
          <w:sz w:val="24"/>
          <w:szCs w:val="24"/>
        </w:rPr>
        <w:t>§1.</w:t>
      </w:r>
    </w:p>
    <w:p w14:paraId="3C9126F5" w14:textId="0F775F3E" w:rsidR="00F1056E" w:rsidRPr="00364D8C" w:rsidRDefault="00F1056E" w:rsidP="00F1056E">
      <w:pPr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Przedmiote</w:t>
      </w:r>
      <w:r w:rsidR="00125B70">
        <w:rPr>
          <w:rFonts w:ascii="Arial" w:hAnsi="Arial" w:cs="Arial"/>
          <w:sz w:val="24"/>
          <w:szCs w:val="24"/>
        </w:rPr>
        <w:t>m niniejszej umowy jest s</w:t>
      </w:r>
      <w:r w:rsidR="00125B70">
        <w:rPr>
          <w:rFonts w:ascii="Arial" w:hAnsi="Arial" w:cs="Arial"/>
          <w:sz w:val="26"/>
          <w:szCs w:val="26"/>
        </w:rPr>
        <w:t>ukcesywna dostaw\ zestawów i odczynników</w:t>
      </w:r>
      <w:r w:rsidR="00125B70" w:rsidRPr="00655D86">
        <w:rPr>
          <w:rFonts w:ascii="Arial" w:hAnsi="Arial"/>
          <w:sz w:val="26"/>
        </w:rPr>
        <w:t xml:space="preserve"> do </w:t>
      </w:r>
      <w:r w:rsidR="00125B70">
        <w:rPr>
          <w:rFonts w:ascii="Arial" w:hAnsi="Arial" w:cs="Arial"/>
          <w:sz w:val="26"/>
          <w:szCs w:val="26"/>
        </w:rPr>
        <w:t>oznaczania wybranych polimorfizmów pojedynczego nukleotydu (SNP)</w:t>
      </w:r>
      <w:r w:rsidR="00125B70" w:rsidRPr="00876F86">
        <w:rPr>
          <w:rFonts w:ascii="Arial" w:hAnsi="Arial" w:cs="Arial"/>
          <w:sz w:val="26"/>
          <w:szCs w:val="26"/>
        </w:rPr>
        <w:t>”</w:t>
      </w:r>
      <w:r w:rsidRPr="00364D8C">
        <w:rPr>
          <w:rFonts w:ascii="Arial" w:hAnsi="Arial" w:cs="Arial"/>
          <w:sz w:val="24"/>
          <w:szCs w:val="24"/>
        </w:rPr>
        <w:t xml:space="preserve"> zgodnie z załącznikiem nr 4 do  </w:t>
      </w:r>
      <w:proofErr w:type="spellStart"/>
      <w:r w:rsidRPr="00364D8C">
        <w:rPr>
          <w:rFonts w:ascii="Arial" w:hAnsi="Arial" w:cs="Arial"/>
          <w:sz w:val="24"/>
          <w:szCs w:val="24"/>
        </w:rPr>
        <w:t>siwz</w:t>
      </w:r>
      <w:proofErr w:type="spellEnd"/>
      <w:r w:rsidRPr="00364D8C">
        <w:rPr>
          <w:rFonts w:ascii="Arial" w:hAnsi="Arial" w:cs="Arial"/>
          <w:sz w:val="24"/>
          <w:szCs w:val="24"/>
        </w:rPr>
        <w:t xml:space="preserve">, który jest integralną częścią niniejszej umowy </w:t>
      </w:r>
      <w:r w:rsidR="00C84374">
        <w:rPr>
          <w:rFonts w:ascii="Arial" w:hAnsi="Arial" w:cs="Arial"/>
          <w:sz w:val="24"/>
          <w:szCs w:val="24"/>
        </w:rPr>
        <w:br/>
      </w:r>
      <w:r w:rsidRPr="00364D8C">
        <w:rPr>
          <w:rFonts w:ascii="Arial" w:hAnsi="Arial" w:cs="Arial"/>
          <w:sz w:val="24"/>
          <w:szCs w:val="24"/>
        </w:rPr>
        <w:t>i określa ceny jednostkowe za przedmiot zamówienia.</w:t>
      </w:r>
    </w:p>
    <w:p w14:paraId="27904D9C" w14:textId="77777777" w:rsidR="00DE7566" w:rsidRPr="00655D86" w:rsidRDefault="00DE7566" w:rsidP="00655D86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</w:rPr>
      </w:pPr>
    </w:p>
    <w:p w14:paraId="65FE33E2" w14:textId="718D8B90" w:rsidR="00F1056E" w:rsidRPr="00364D8C" w:rsidRDefault="00F1056E" w:rsidP="00F10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64D8C">
        <w:rPr>
          <w:rFonts w:ascii="Arial" w:hAnsi="Arial" w:cs="Arial"/>
          <w:b/>
          <w:bCs/>
          <w:sz w:val="24"/>
          <w:szCs w:val="24"/>
        </w:rPr>
        <w:t>§2.</w:t>
      </w:r>
    </w:p>
    <w:p w14:paraId="6419599D" w14:textId="71F42888" w:rsidR="00C84374" w:rsidRPr="006F7393" w:rsidRDefault="00C84374" w:rsidP="00C84374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14:paraId="3B8FC72F" w14:textId="77777777" w:rsidR="00C84374" w:rsidRPr="006F7393" w:rsidRDefault="00C84374" w:rsidP="00655D86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14:paraId="15D9262D" w14:textId="77777777" w:rsidR="00C84374" w:rsidRPr="006F7393" w:rsidRDefault="00C84374" w:rsidP="00655D86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469A467E" w14:textId="77777777" w:rsidR="00C84374" w:rsidRPr="006F7393" w:rsidRDefault="00C84374" w:rsidP="00655D86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14:paraId="278F27D1" w14:textId="77777777" w:rsidR="00C84374" w:rsidRPr="006F7393" w:rsidRDefault="00C84374" w:rsidP="00655D86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39F740D0" w14:textId="77777777" w:rsidR="00C84374" w:rsidRPr="006F7393" w:rsidRDefault="00C84374" w:rsidP="00655D86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5D7E34C4" w14:textId="77777777" w:rsidR="00C84374" w:rsidRPr="006F7393" w:rsidRDefault="00C84374" w:rsidP="00655D86">
      <w:pPr>
        <w:pStyle w:val="Akapitzlist1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4DBB2ECD" w14:textId="77777777" w:rsidR="00C84374" w:rsidRPr="006F7393" w:rsidRDefault="00C84374" w:rsidP="00655D86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wszystkie koszty konieczne do poniesienia w celu prawidłowej realizacji zamówienia  </w:t>
      </w:r>
    </w:p>
    <w:p w14:paraId="20FF4205" w14:textId="77777777" w:rsidR="00C84374" w:rsidRDefault="00C84374" w:rsidP="00655D86">
      <w:pPr>
        <w:pStyle w:val="Akapitzlist"/>
        <w:keepNext/>
        <w:numPr>
          <w:ilvl w:val="0"/>
          <w:numId w:val="3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7393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14:paraId="7B948198" w14:textId="77777777" w:rsidR="00C84374" w:rsidRDefault="00C84374" w:rsidP="00655D86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Calibri" w:hAnsi="Arial" w:cs="Arial"/>
        </w:rPr>
      </w:pPr>
    </w:p>
    <w:p w14:paraId="4C12BCE3" w14:textId="77777777" w:rsidR="00F1056E" w:rsidRPr="00364D8C" w:rsidRDefault="00F1056E" w:rsidP="00F10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64D8C">
        <w:rPr>
          <w:rFonts w:ascii="Arial" w:hAnsi="Arial" w:cs="Arial"/>
          <w:b/>
          <w:bCs/>
          <w:sz w:val="24"/>
          <w:szCs w:val="24"/>
        </w:rPr>
        <w:t>§3.</w:t>
      </w:r>
    </w:p>
    <w:p w14:paraId="05E51CD2" w14:textId="04C562D7" w:rsidR="00C84374" w:rsidRDefault="00C84374" w:rsidP="00655D86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Dostawca </w:t>
      </w:r>
      <w:r w:rsidR="002D122A">
        <w:rPr>
          <w:rFonts w:ascii="Arial" w:hAnsi="Arial" w:cs="Arial"/>
        </w:rPr>
        <w:t>oświadcza, iż</w:t>
      </w:r>
      <w:r w:rsidRPr="005B3C3C">
        <w:rPr>
          <w:rFonts w:ascii="Arial" w:hAnsi="Arial" w:cs="Arial"/>
        </w:rPr>
        <w:t xml:space="preserve"> przedmiot umowy </w:t>
      </w:r>
      <w:r w:rsidR="002D122A">
        <w:rPr>
          <w:rFonts w:ascii="Arial" w:hAnsi="Arial" w:cs="Arial"/>
        </w:rPr>
        <w:t xml:space="preserve"> jest dopuszczony</w:t>
      </w:r>
      <w:r w:rsidRPr="005B3C3C">
        <w:rPr>
          <w:rFonts w:ascii="Arial" w:hAnsi="Arial" w:cs="Arial"/>
        </w:rPr>
        <w:t xml:space="preserve"> do obrotu </w:t>
      </w:r>
      <w:r w:rsidR="002D122A">
        <w:rPr>
          <w:rFonts w:ascii="Arial" w:hAnsi="Arial" w:cs="Arial"/>
        </w:rPr>
        <w:t>i posiada obowiązujące atesty</w:t>
      </w:r>
      <w:r w:rsidRPr="005B3C3C">
        <w:rPr>
          <w:rFonts w:ascii="Arial" w:hAnsi="Arial" w:cs="Arial"/>
        </w:rPr>
        <w:t>.</w:t>
      </w:r>
    </w:p>
    <w:p w14:paraId="418F5B49" w14:textId="63CA8006" w:rsidR="00C84374" w:rsidRDefault="00C84374" w:rsidP="00655D86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Dostawca zobowiązuje się dostarczyć </w:t>
      </w:r>
      <w:r w:rsidR="002D122A">
        <w:rPr>
          <w:rFonts w:ascii="Arial" w:hAnsi="Arial" w:cs="Arial"/>
        </w:rPr>
        <w:t xml:space="preserve">przedmiot umowy </w:t>
      </w:r>
      <w:r w:rsidRPr="005B3C3C">
        <w:rPr>
          <w:rFonts w:ascii="Arial" w:hAnsi="Arial" w:cs="Arial"/>
        </w:rPr>
        <w:t xml:space="preserve">zgodnie z załącznikiem </w:t>
      </w:r>
      <w:r w:rsidR="002D122A">
        <w:rPr>
          <w:rFonts w:ascii="Arial" w:hAnsi="Arial" w:cs="Arial"/>
        </w:rPr>
        <w:t xml:space="preserve">nr 4 do </w:t>
      </w:r>
      <w:proofErr w:type="spellStart"/>
      <w:r w:rsidR="002D122A">
        <w:rPr>
          <w:rFonts w:ascii="Arial" w:hAnsi="Arial" w:cs="Arial"/>
        </w:rPr>
        <w:t>siwz</w:t>
      </w:r>
      <w:proofErr w:type="spellEnd"/>
      <w:r w:rsidR="002D122A">
        <w:rPr>
          <w:rFonts w:ascii="Arial" w:hAnsi="Arial" w:cs="Arial"/>
        </w:rPr>
        <w:t xml:space="preserve">, który stanowi załącznik do niniejszej umowy - </w:t>
      </w:r>
      <w:r w:rsidRPr="005B3C3C">
        <w:rPr>
          <w:rFonts w:ascii="Arial" w:hAnsi="Arial" w:cs="Arial"/>
        </w:rPr>
        <w:t xml:space="preserve">towary odpowiadające wymogom stawianym w specyfikacji. </w:t>
      </w:r>
    </w:p>
    <w:p w14:paraId="31559AA0" w14:textId="2C0361A5" w:rsidR="00C84374" w:rsidRDefault="002D122A" w:rsidP="00655D86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nastąpi</w:t>
      </w:r>
      <w:r w:rsidR="00C84374" w:rsidRPr="00000E90">
        <w:rPr>
          <w:rFonts w:ascii="Arial" w:hAnsi="Arial" w:cs="Arial"/>
        </w:rPr>
        <w:t xml:space="preserve"> w terminie </w:t>
      </w:r>
      <w:r>
        <w:rPr>
          <w:rFonts w:ascii="Arial" w:hAnsi="Arial" w:cs="Arial"/>
        </w:rPr>
        <w:t>2</w:t>
      </w:r>
      <w:r w:rsidR="00A62B4D">
        <w:rPr>
          <w:rFonts w:ascii="Arial" w:hAnsi="Arial" w:cs="Arial"/>
        </w:rPr>
        <w:t>8</w:t>
      </w:r>
      <w:r w:rsidR="00C84374" w:rsidRPr="00000E90">
        <w:rPr>
          <w:rFonts w:ascii="Arial" w:hAnsi="Arial" w:cs="Arial"/>
        </w:rPr>
        <w:t xml:space="preserve"> dni od </w:t>
      </w:r>
      <w:r w:rsidR="00034F16">
        <w:rPr>
          <w:rFonts w:ascii="Arial" w:hAnsi="Arial" w:cs="Arial"/>
        </w:rPr>
        <w:t>złożenia zamówienia</w:t>
      </w:r>
      <w:r>
        <w:rPr>
          <w:rFonts w:ascii="Arial" w:hAnsi="Arial" w:cs="Arial"/>
        </w:rPr>
        <w:t>.</w:t>
      </w:r>
      <w:r w:rsidR="00C84374" w:rsidRPr="00000E90">
        <w:rPr>
          <w:rFonts w:ascii="Arial" w:hAnsi="Arial" w:cs="Arial"/>
        </w:rPr>
        <w:t xml:space="preserve"> </w:t>
      </w:r>
    </w:p>
    <w:p w14:paraId="76C88BBA" w14:textId="77777777" w:rsidR="00606AE6" w:rsidRDefault="00034F16" w:rsidP="00C02B5C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606AE6">
        <w:rPr>
          <w:rFonts w:ascii="Arial" w:hAnsi="Arial" w:cs="Arial"/>
        </w:rPr>
        <w:t>Umowa zostaje zawarta na okres 12 miesięcy</w:t>
      </w:r>
      <w:r w:rsidR="00606AE6" w:rsidRPr="00606AE6">
        <w:rPr>
          <w:rFonts w:ascii="Arial" w:hAnsi="Arial" w:cs="Arial"/>
        </w:rPr>
        <w:t>.</w:t>
      </w:r>
    </w:p>
    <w:p w14:paraId="3C19CBF5" w14:textId="06A5667E" w:rsidR="00C84374" w:rsidRPr="00606AE6" w:rsidRDefault="00C84374" w:rsidP="00C02B5C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606AE6">
        <w:rPr>
          <w:rFonts w:ascii="Arial" w:hAnsi="Arial" w:cs="Arial"/>
        </w:rPr>
        <w:t>Osoba odpowiedzialna za realizację zamówienia po stronie Zamawiającego</w:t>
      </w:r>
      <w:r w:rsidR="00A62B4D" w:rsidRPr="00606AE6">
        <w:rPr>
          <w:rFonts w:ascii="Arial" w:hAnsi="Arial" w:cs="Arial"/>
        </w:rPr>
        <w:t>: Mateusz Lejawa</w:t>
      </w:r>
      <w:r w:rsidR="002D122A" w:rsidRPr="00606AE6">
        <w:rPr>
          <w:rFonts w:ascii="Arial" w:hAnsi="Arial" w:cs="Arial"/>
        </w:rPr>
        <w:t>;</w:t>
      </w:r>
      <w:r w:rsidR="00034F16" w:rsidRPr="00606AE6">
        <w:rPr>
          <w:rFonts w:ascii="Arial" w:hAnsi="Arial" w:cs="Arial"/>
        </w:rPr>
        <w:t xml:space="preserve"> </w:t>
      </w:r>
      <w:r w:rsidRPr="00606AE6">
        <w:rPr>
          <w:rFonts w:ascii="Arial" w:hAnsi="Arial" w:cs="Arial"/>
        </w:rPr>
        <w:t>po stronie Wykonawcy …………………………………..</w:t>
      </w:r>
    </w:p>
    <w:p w14:paraId="09826E10" w14:textId="65F19989" w:rsidR="00C84374" w:rsidRDefault="00C84374" w:rsidP="00655D86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dostarczany będzie w  opakowaniach, które powinny mieć oznaczenie fabryczne tzn. nazwę wyrobu, datę ważności, nazwę i adres producenta</w:t>
      </w:r>
      <w:r>
        <w:rPr>
          <w:rFonts w:ascii="Arial" w:hAnsi="Arial" w:cs="Arial"/>
        </w:rPr>
        <w:t>.</w:t>
      </w:r>
    </w:p>
    <w:p w14:paraId="6BC521A5" w14:textId="009C0DB1" w:rsidR="00C84374" w:rsidRPr="005B3C3C" w:rsidRDefault="00C84374" w:rsidP="00655D86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transportowany będzie w odpowiednich warunkach, tj. w lodówkach i/lub zamrażarkach jeżeli warunki takie wymagane są dla przedmiotu umowy.</w:t>
      </w:r>
    </w:p>
    <w:p w14:paraId="53708743" w14:textId="46F81B34" w:rsidR="00C84374" w:rsidRPr="00D120E9" w:rsidRDefault="00C84374" w:rsidP="00655D86">
      <w:pPr>
        <w:pStyle w:val="Akapitzlist"/>
        <w:numPr>
          <w:ilvl w:val="1"/>
          <w:numId w:val="31"/>
        </w:numPr>
        <w:ind w:left="426" w:hanging="426"/>
        <w:rPr>
          <w:rFonts w:ascii="Arial" w:hAnsi="Arial" w:cs="Arial"/>
        </w:rPr>
      </w:pPr>
      <w:r w:rsidRPr="00D120E9">
        <w:rPr>
          <w:rFonts w:ascii="Arial" w:hAnsi="Arial" w:cs="Arial"/>
        </w:rPr>
        <w:t xml:space="preserve">Faktura </w:t>
      </w:r>
      <w:r w:rsidR="002D122A" w:rsidRPr="002614E1">
        <w:rPr>
          <w:rFonts w:ascii="Arial" w:hAnsi="Arial" w:cs="Arial"/>
        </w:rPr>
        <w:t xml:space="preserve">powinna </w:t>
      </w:r>
      <w:r w:rsidRPr="00D120E9">
        <w:rPr>
          <w:rFonts w:ascii="Arial" w:hAnsi="Arial" w:cs="Arial"/>
        </w:rPr>
        <w:t xml:space="preserve"> zawierać </w:t>
      </w:r>
      <w:r w:rsidR="002D122A" w:rsidRPr="002614E1">
        <w:rPr>
          <w:rFonts w:ascii="Arial" w:hAnsi="Arial" w:cs="Arial"/>
        </w:rPr>
        <w:t>dane umożliwiające identyfikację przedmiotu umowy.</w:t>
      </w:r>
    </w:p>
    <w:p w14:paraId="1E39058C" w14:textId="77777777" w:rsidR="00F1056E" w:rsidRPr="00655D86" w:rsidRDefault="00F1056E" w:rsidP="00655D86">
      <w:pPr>
        <w:jc w:val="both"/>
        <w:rPr>
          <w:rFonts w:ascii="Arial" w:hAnsi="Arial"/>
        </w:rPr>
      </w:pPr>
    </w:p>
    <w:p w14:paraId="0C967E97" w14:textId="77777777" w:rsidR="00F1056E" w:rsidRPr="00364D8C" w:rsidRDefault="00F1056E" w:rsidP="00F1056E">
      <w:pPr>
        <w:jc w:val="center"/>
        <w:rPr>
          <w:rFonts w:ascii="Arial" w:hAnsi="Arial" w:cs="Arial"/>
          <w:b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>§ 4.</w:t>
      </w:r>
    </w:p>
    <w:p w14:paraId="04831936" w14:textId="2F832FF0" w:rsidR="00C84374" w:rsidRPr="003A0A8A" w:rsidRDefault="00C84374" w:rsidP="003A0A8A">
      <w:pPr>
        <w:pStyle w:val="Akapitzlist"/>
        <w:numPr>
          <w:ilvl w:val="0"/>
          <w:numId w:val="62"/>
        </w:numPr>
        <w:ind w:left="426" w:hanging="426"/>
        <w:jc w:val="both"/>
        <w:rPr>
          <w:rFonts w:ascii="Arial" w:hAnsi="Arial"/>
        </w:rPr>
      </w:pPr>
      <w:r w:rsidRPr="003A0A8A">
        <w:rPr>
          <w:rFonts w:ascii="Arial" w:hAnsi="Arial"/>
        </w:rPr>
        <w:t xml:space="preserve">Zapłata za przedmiot umowy nastąpi na podstawie </w:t>
      </w:r>
      <w:r w:rsidR="002D122A" w:rsidRPr="003A0A8A">
        <w:rPr>
          <w:rFonts w:ascii="Arial" w:hAnsi="Arial" w:cs="Arial"/>
        </w:rPr>
        <w:t xml:space="preserve">prawidłowo wystawionej </w:t>
      </w:r>
      <w:r w:rsidRPr="003A0A8A">
        <w:rPr>
          <w:rFonts w:ascii="Arial" w:hAnsi="Arial"/>
        </w:rPr>
        <w:t xml:space="preserve">faktury poleceniem przelewu na konto dostawcy w ciągu </w:t>
      </w:r>
      <w:r w:rsidR="002D122A" w:rsidRPr="003A0A8A">
        <w:rPr>
          <w:rFonts w:ascii="Arial" w:hAnsi="Arial" w:cs="Arial"/>
        </w:rPr>
        <w:t>45</w:t>
      </w:r>
      <w:r w:rsidRPr="003A0A8A">
        <w:rPr>
          <w:rFonts w:ascii="Arial" w:hAnsi="Arial"/>
          <w:sz w:val="32"/>
        </w:rPr>
        <w:t xml:space="preserve"> </w:t>
      </w:r>
      <w:r w:rsidRPr="003A0A8A">
        <w:rPr>
          <w:rFonts w:ascii="Arial" w:hAnsi="Arial"/>
        </w:rPr>
        <w:t>dni od daty otrzymania faktury.</w:t>
      </w:r>
    </w:p>
    <w:p w14:paraId="17DCF240" w14:textId="77777777" w:rsidR="002D122A" w:rsidRPr="002614E1" w:rsidRDefault="002D122A" w:rsidP="003A0A8A">
      <w:pPr>
        <w:pStyle w:val="Akapitzlist"/>
        <w:numPr>
          <w:ilvl w:val="0"/>
          <w:numId w:val="6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14:paraId="346AE27E" w14:textId="77777777" w:rsidR="00F1056E" w:rsidRDefault="00F1056E" w:rsidP="003A0A8A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37FC642" w14:textId="77777777" w:rsidR="00F1056E" w:rsidRDefault="00F1056E" w:rsidP="00F105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57E57438" w14:textId="419D8FEB" w:rsidR="00C84374" w:rsidRPr="00D120E9" w:rsidRDefault="002D122A" w:rsidP="00C843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C84374" w:rsidRPr="00D120E9">
        <w:rPr>
          <w:rFonts w:ascii="Arial" w:hAnsi="Arial" w:cs="Arial"/>
          <w:sz w:val="24"/>
          <w:szCs w:val="24"/>
        </w:rPr>
        <w:t xml:space="preserve"> nie jest </w:t>
      </w:r>
      <w:r>
        <w:rPr>
          <w:rFonts w:ascii="Arial" w:hAnsi="Arial" w:cs="Arial"/>
          <w:sz w:val="24"/>
          <w:szCs w:val="24"/>
        </w:rPr>
        <w:t>uprawniony</w:t>
      </w:r>
      <w:r w:rsidR="00C84374" w:rsidRPr="00D120E9">
        <w:rPr>
          <w:rFonts w:ascii="Arial" w:hAnsi="Arial" w:cs="Arial"/>
          <w:sz w:val="24"/>
          <w:szCs w:val="24"/>
        </w:rPr>
        <w:t xml:space="preserve"> do przeniesienia praw i zobowiązań z tytułu niniejszej umowy bez uzyskania pisemnej </w:t>
      </w:r>
      <w:r>
        <w:rPr>
          <w:rFonts w:ascii="Arial" w:hAnsi="Arial" w:cs="Arial"/>
          <w:sz w:val="24"/>
          <w:szCs w:val="24"/>
        </w:rPr>
        <w:t xml:space="preserve">pod rygorem nieważności </w:t>
      </w:r>
      <w:r w:rsidR="00C84374" w:rsidRPr="00D120E9">
        <w:rPr>
          <w:rFonts w:ascii="Arial" w:hAnsi="Arial" w:cs="Arial"/>
          <w:sz w:val="24"/>
          <w:szCs w:val="24"/>
        </w:rPr>
        <w:t>zgody drugiej Strony</w:t>
      </w:r>
      <w:r>
        <w:rPr>
          <w:rFonts w:ascii="Arial" w:hAnsi="Arial" w:cs="Arial"/>
          <w:sz w:val="24"/>
          <w:szCs w:val="24"/>
        </w:rPr>
        <w:t>, ani regulowania zobowiązań w drodze kompensaty</w:t>
      </w:r>
      <w:r w:rsidR="00C84374" w:rsidRPr="00D120E9">
        <w:rPr>
          <w:rFonts w:ascii="Arial" w:hAnsi="Arial" w:cs="Arial"/>
          <w:sz w:val="24"/>
          <w:szCs w:val="24"/>
        </w:rPr>
        <w:t xml:space="preserve">. </w:t>
      </w:r>
    </w:p>
    <w:p w14:paraId="18A8628F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14:paraId="55F7683A" w14:textId="77777777" w:rsidR="00F1056E" w:rsidRPr="00364D8C" w:rsidRDefault="00F1056E" w:rsidP="00F1056E">
      <w:pPr>
        <w:jc w:val="center"/>
        <w:rPr>
          <w:rFonts w:ascii="Arial" w:hAnsi="Arial" w:cs="Arial"/>
          <w:b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>§ 6.</w:t>
      </w:r>
    </w:p>
    <w:p w14:paraId="0F666F89" w14:textId="77777777" w:rsidR="00F1056E" w:rsidRPr="00196DBB" w:rsidRDefault="00F1056E" w:rsidP="00F1056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Ustala się następujące kary umowne:</w:t>
      </w:r>
    </w:p>
    <w:p w14:paraId="67D194E9" w14:textId="0498B2C4" w:rsidR="00F1056E" w:rsidRPr="00196DBB" w:rsidRDefault="00F1056E" w:rsidP="000812F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w wysokości 20,00 zł za każdy dzień opóźnienia w wykonaniu przedmiotu umowy, a w przypadku gdy </w:t>
      </w:r>
      <w:r>
        <w:rPr>
          <w:rFonts w:ascii="Arial" w:hAnsi="Arial" w:cs="Arial"/>
        </w:rPr>
        <w:t>opóźnienie</w:t>
      </w:r>
      <w:r w:rsidRPr="00196DBB">
        <w:rPr>
          <w:rFonts w:ascii="Arial" w:hAnsi="Arial" w:cs="Arial"/>
        </w:rPr>
        <w:t xml:space="preserve"> przekroczy 7 dni </w:t>
      </w:r>
      <w:r>
        <w:rPr>
          <w:rFonts w:ascii="Arial" w:hAnsi="Arial" w:cs="Arial"/>
        </w:rPr>
        <w:t xml:space="preserve">- </w:t>
      </w:r>
      <w:r w:rsidRPr="00196DBB">
        <w:rPr>
          <w:rFonts w:ascii="Arial" w:hAnsi="Arial" w:cs="Arial"/>
        </w:rPr>
        <w:t>począwszy od ósmego dnia kara wynosić będzie 50,00 zł za każdy następny dzień opóźnienia;</w:t>
      </w:r>
    </w:p>
    <w:p w14:paraId="6E4AAD0C" w14:textId="7DC5E882" w:rsidR="00F1056E" w:rsidRPr="00196DBB" w:rsidRDefault="00F1056E" w:rsidP="000812F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w wysokości 10% wartości </w:t>
      </w:r>
      <w:r w:rsidR="002D122A">
        <w:rPr>
          <w:rFonts w:ascii="Arial" w:hAnsi="Arial" w:cs="Arial"/>
        </w:rPr>
        <w:t>brutto</w:t>
      </w:r>
      <w:r w:rsidRPr="00196DBB">
        <w:rPr>
          <w:rFonts w:ascii="Arial" w:hAnsi="Arial" w:cs="Arial"/>
        </w:rPr>
        <w:t xml:space="preserve"> umowy </w:t>
      </w:r>
      <w:r>
        <w:rPr>
          <w:rFonts w:ascii="Arial" w:hAnsi="Arial" w:cs="Arial"/>
        </w:rPr>
        <w:t xml:space="preserve">- </w:t>
      </w:r>
      <w:r w:rsidRPr="00196DBB">
        <w:rPr>
          <w:rFonts w:ascii="Arial" w:hAnsi="Arial" w:cs="Arial"/>
        </w:rPr>
        <w:t xml:space="preserve">za odstąpienie od umowy z przyczyn przez </w:t>
      </w:r>
      <w:r w:rsidR="002D122A">
        <w:rPr>
          <w:rFonts w:ascii="Arial" w:hAnsi="Arial" w:cs="Arial"/>
        </w:rPr>
        <w:t>Dostawcę</w:t>
      </w:r>
      <w:r w:rsidRPr="00196DBB">
        <w:rPr>
          <w:rFonts w:ascii="Arial" w:hAnsi="Arial" w:cs="Arial"/>
        </w:rPr>
        <w:t xml:space="preserve"> zawinionych;</w:t>
      </w:r>
    </w:p>
    <w:p w14:paraId="41DD8F9C" w14:textId="77777777" w:rsidR="00F1056E" w:rsidRPr="00196DBB" w:rsidRDefault="00F1056E" w:rsidP="00F1056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Strony mają prawo dochodzenia odszkodowania przewyższającego zastrzeżone kary umowne. </w:t>
      </w:r>
    </w:p>
    <w:p w14:paraId="6BDB1D06" w14:textId="77777777" w:rsidR="00F1056E" w:rsidRPr="00196DBB" w:rsidRDefault="00F1056E" w:rsidP="00F1056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4FF568B6" w14:textId="77777777" w:rsidR="00F1056E" w:rsidRPr="00196DBB" w:rsidRDefault="00F1056E" w:rsidP="00F1056E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Wysokość kar nie może przekroczyć 20% wartości umowy.</w:t>
      </w:r>
    </w:p>
    <w:p w14:paraId="14BEFFF0" w14:textId="77777777" w:rsidR="00F1056E" w:rsidRPr="00196DBB" w:rsidRDefault="00F1056E" w:rsidP="00F1056E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7E6D4A4A" w14:textId="77777777" w:rsidR="00F1056E" w:rsidRPr="00364D8C" w:rsidRDefault="00F1056E" w:rsidP="00F1056E">
      <w:pPr>
        <w:jc w:val="center"/>
        <w:rPr>
          <w:rFonts w:ascii="Arial" w:hAnsi="Arial" w:cs="Arial"/>
          <w:b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>§ 7.</w:t>
      </w:r>
    </w:p>
    <w:p w14:paraId="41C7EA40" w14:textId="77777777" w:rsidR="00F1056E" w:rsidRPr="00364D8C" w:rsidRDefault="00F1056E" w:rsidP="00606AE6">
      <w:pPr>
        <w:pStyle w:val="Akapitzlist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  <w:bookmarkStart w:id="2" w:name="_GoBack"/>
      <w:bookmarkEnd w:id="2"/>
    </w:p>
    <w:p w14:paraId="2D726C59" w14:textId="0519FAF7" w:rsidR="00F1056E" w:rsidRPr="00364D8C" w:rsidRDefault="00655D86" w:rsidP="00F1056E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="00F1056E" w:rsidRPr="00364D8C">
        <w:rPr>
          <w:rFonts w:ascii="Arial" w:hAnsi="Arial" w:cs="Arial"/>
          <w:sz w:val="24"/>
          <w:szCs w:val="24"/>
        </w:rPr>
        <w:t>miana w obowiązujących przepisach prawa mająca wpływ na przedmiot i warunki Umowy</w:t>
      </w:r>
      <w:r w:rsidR="00F1056E">
        <w:rPr>
          <w:rFonts w:ascii="Arial" w:hAnsi="Arial" w:cs="Arial"/>
          <w:sz w:val="24"/>
          <w:szCs w:val="24"/>
        </w:rPr>
        <w:t>,</w:t>
      </w:r>
      <w:r w:rsidR="00F1056E" w:rsidRPr="00364D8C">
        <w:rPr>
          <w:rFonts w:ascii="Arial" w:hAnsi="Arial" w:cs="Arial"/>
          <w:sz w:val="24"/>
          <w:szCs w:val="24"/>
        </w:rPr>
        <w:t xml:space="preserve"> skutkująca niemożnością należytego wykonania przedmiotu Umowy,</w:t>
      </w:r>
    </w:p>
    <w:p w14:paraId="19B356AB" w14:textId="752B279F" w:rsidR="00F1056E" w:rsidRPr="00196DBB" w:rsidRDefault="00F1056E" w:rsidP="00F1056E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W przypadku gdy z przyczyn niezawinionych przez </w:t>
      </w:r>
      <w:r w:rsidR="002D122A">
        <w:rPr>
          <w:rFonts w:ascii="Arial" w:hAnsi="Arial" w:cs="Arial"/>
        </w:rPr>
        <w:t>Dostawcę</w:t>
      </w:r>
      <w:r w:rsidRPr="00196DBB">
        <w:rPr>
          <w:rFonts w:ascii="Arial" w:hAnsi="Arial" w:cs="Arial"/>
        </w:rPr>
        <w:t xml:space="preserve"> nie jest możliwe dostarczenie produktu stanowiącego przedmiot umowy (wg nazwy handlowej</w:t>
      </w:r>
      <w:r w:rsidR="002D122A">
        <w:rPr>
          <w:rFonts w:ascii="Arial" w:hAnsi="Arial" w:cs="Arial"/>
        </w:rPr>
        <w:t>) Dostawca</w:t>
      </w:r>
      <w:r>
        <w:rPr>
          <w:rFonts w:ascii="Arial" w:hAnsi="Arial" w:cs="Arial"/>
        </w:rPr>
        <w:t xml:space="preserve"> </w:t>
      </w:r>
      <w:r w:rsidRPr="00196DBB">
        <w:rPr>
          <w:rFonts w:ascii="Arial" w:hAnsi="Arial" w:cs="Arial"/>
        </w:rPr>
        <w:t xml:space="preserve">jest zobowiązany poinformować Zamawiającego o tym fakcie i wyjaśnić w/w niemożliwość. Zamawiający ma prawo oceny wyjaśnienia </w:t>
      </w:r>
      <w:r w:rsidR="002D122A">
        <w:rPr>
          <w:rFonts w:ascii="Arial" w:hAnsi="Arial" w:cs="Arial"/>
        </w:rPr>
        <w:t>dostawcy</w:t>
      </w:r>
      <w:r w:rsidRPr="00196DBB">
        <w:rPr>
          <w:rFonts w:ascii="Arial" w:hAnsi="Arial" w:cs="Arial"/>
        </w:rPr>
        <w:t xml:space="preserve"> i stosownie do tej oceny może zażądać bądź dostarczenia przedmiotu umowy bądź dostarczenia preparatu posiadającego takie same jak przedmiot umowy parametry techniczne.</w:t>
      </w:r>
    </w:p>
    <w:p w14:paraId="1010AAC7" w14:textId="657569AE" w:rsidR="00F1056E" w:rsidRPr="00196DBB" w:rsidRDefault="00655D86" w:rsidP="00F1056E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1056E" w:rsidRPr="00196DBB">
        <w:rPr>
          <w:rFonts w:ascii="Arial" w:hAnsi="Arial" w:cs="Arial"/>
        </w:rPr>
        <w:t>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6A7440CC" w14:textId="37702B92" w:rsidR="00F1056E" w:rsidRPr="00196DBB" w:rsidRDefault="00655D86" w:rsidP="00F1056E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1056E" w:rsidRPr="00196DBB">
        <w:rPr>
          <w:rFonts w:ascii="Arial" w:hAnsi="Arial" w:cs="Arial"/>
        </w:rPr>
        <w:t xml:space="preserve">onieczności zmiany parametrów zamówionego asortymentu w ilości nieprzekraczającej 10 % wartości przedmiotu Umowy, określonego w § 1. Przedmiot umowy będzie dostarczony po uprzednim pisemnym zamówieniu i zaakceptowaniu  przez Zamawiającego ceny zmienionego asortymentu. </w:t>
      </w:r>
    </w:p>
    <w:p w14:paraId="08E6CE45" w14:textId="72E03580" w:rsidR="00F1056E" w:rsidRPr="00196DBB" w:rsidRDefault="00655D86" w:rsidP="00F1056E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1056E" w:rsidRPr="00196DBB">
        <w:rPr>
          <w:rFonts w:ascii="Arial" w:hAnsi="Arial" w:cs="Arial"/>
        </w:rPr>
        <w:t xml:space="preserve">miana polityki cenowej przez producenta przedmiotu umowy </w:t>
      </w:r>
      <w:r>
        <w:rPr>
          <w:rFonts w:ascii="Arial" w:hAnsi="Arial" w:cs="Arial"/>
        </w:rPr>
        <w:br/>
      </w:r>
      <w:r w:rsidR="00F1056E" w:rsidRPr="00196DBB">
        <w:rPr>
          <w:rFonts w:ascii="Arial" w:hAnsi="Arial" w:cs="Arial"/>
        </w:rPr>
        <w:t>lub Wykonawcę, dopuszcza się możliwość obniżenia ceny przedmiotu umowy.</w:t>
      </w:r>
    </w:p>
    <w:p w14:paraId="6592174A" w14:textId="2C27F07C" w:rsidR="002D122A" w:rsidRDefault="00655D86" w:rsidP="002D122A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D122A">
        <w:rPr>
          <w:rFonts w:ascii="Arial" w:hAnsi="Arial" w:cs="Arial"/>
        </w:rPr>
        <w:t xml:space="preserve"> przypadku niewykorzystania przedmiotu umowy w terminie obowiązywania umowy Zamawiający zastrzega możliwość przedłużenia czasu trwania umowy.  </w:t>
      </w:r>
    </w:p>
    <w:p w14:paraId="42B5AF70" w14:textId="73AA8B91" w:rsidR="001E1DE3" w:rsidRDefault="001E1DE3" w:rsidP="002D122A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możliwość niezrealizowania umowy w przypadku zmiany metodyki prowadzonych badań. Zmniejszenie umowy nie może przekroczyć 20%.</w:t>
      </w:r>
    </w:p>
    <w:p w14:paraId="1983DFB8" w14:textId="77777777" w:rsidR="00F1056E" w:rsidRPr="00196DBB" w:rsidRDefault="00F1056E" w:rsidP="00F1056E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732A6796" w14:textId="77777777" w:rsidR="00F1056E" w:rsidRDefault="00F1056E" w:rsidP="00F1056E">
      <w:pPr>
        <w:pStyle w:val="Akapitzlist"/>
        <w:ind w:left="426"/>
        <w:jc w:val="both"/>
        <w:rPr>
          <w:rFonts w:ascii="Arial" w:hAnsi="Arial" w:cs="Arial"/>
        </w:rPr>
      </w:pPr>
    </w:p>
    <w:p w14:paraId="3CD4EC37" w14:textId="77777777" w:rsidR="00F1056E" w:rsidRPr="00364D8C" w:rsidRDefault="00F1056E" w:rsidP="00F1056E">
      <w:pPr>
        <w:jc w:val="center"/>
        <w:rPr>
          <w:rFonts w:ascii="Arial" w:hAnsi="Arial" w:cs="Arial"/>
          <w:b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>§ 8.</w:t>
      </w:r>
    </w:p>
    <w:p w14:paraId="4F76C43C" w14:textId="688F35ED" w:rsidR="00F1056E" w:rsidRPr="00196DBB" w:rsidRDefault="00F1056E" w:rsidP="00F1056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196DBB">
        <w:rPr>
          <w:rFonts w:ascii="Arial" w:hAnsi="Arial" w:cs="Arial"/>
          <w:bCs/>
        </w:rPr>
        <w:t xml:space="preserve">Zamawiający może odstąpić od umowy jeżeli: </w:t>
      </w:r>
    </w:p>
    <w:p w14:paraId="1A530BDD" w14:textId="24B2AB9F" w:rsidR="00F1056E" w:rsidRPr="00364D8C" w:rsidRDefault="00F1056E" w:rsidP="00655D8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hAnsi="Arial" w:cs="Arial"/>
        </w:rPr>
      </w:pPr>
      <w:r w:rsidRPr="00364D8C">
        <w:rPr>
          <w:rStyle w:val="FontStyle33"/>
          <w:rFonts w:ascii="Arial" w:hAnsi="Arial" w:cs="Arial"/>
        </w:rPr>
        <w:t xml:space="preserve">Zostanie otwarta </w:t>
      </w:r>
      <w:r w:rsidR="002D122A">
        <w:rPr>
          <w:rStyle w:val="FontStyle33"/>
          <w:rFonts w:ascii="Arial" w:eastAsiaTheme="majorEastAsia" w:hAnsi="Arial" w:cs="Arial"/>
        </w:rPr>
        <w:t xml:space="preserve">likwidacja Wykonawcy – w terminie 30 dni od daty powzięcia przez Zamawiającego informacji o </w:t>
      </w:r>
      <w:r w:rsidRPr="00364D8C">
        <w:rPr>
          <w:rStyle w:val="FontStyle33"/>
          <w:rFonts w:ascii="Arial" w:hAnsi="Arial" w:cs="Arial"/>
        </w:rPr>
        <w:t>likwidacji,</w:t>
      </w:r>
    </w:p>
    <w:p w14:paraId="7EFADD7F" w14:textId="5B519826" w:rsidR="00F1056E" w:rsidRPr="00196DBB" w:rsidRDefault="00F1056E" w:rsidP="00655D8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</w:pPr>
      <w:r w:rsidRPr="00364D8C">
        <w:rPr>
          <w:rStyle w:val="FontStyle33"/>
          <w:rFonts w:ascii="Arial" w:hAnsi="Arial" w:cs="Arial"/>
        </w:rPr>
        <w:t>Wykonawca zostanie wykreślony z właściwego rejestru</w:t>
      </w:r>
      <w:r w:rsidR="002D122A">
        <w:rPr>
          <w:rStyle w:val="FontStyle33"/>
          <w:rFonts w:ascii="Arial" w:eastAsiaTheme="majorEastAsia" w:hAnsi="Arial" w:cs="Arial"/>
        </w:rPr>
        <w:t xml:space="preserve"> – w terminie 30 dni od daty powzięcia przez Zamawiającego informacji o wykreśleniu</w:t>
      </w:r>
      <w:r w:rsidRPr="00364D8C">
        <w:rPr>
          <w:rStyle w:val="FontStyle33"/>
          <w:rFonts w:ascii="Arial" w:hAnsi="Arial" w:cs="Arial"/>
        </w:rPr>
        <w:t xml:space="preserve">, </w:t>
      </w:r>
    </w:p>
    <w:p w14:paraId="79104486" w14:textId="0A661A62" w:rsidR="00F1056E" w:rsidRPr="00196DBB" w:rsidRDefault="000812F8" w:rsidP="00655D8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2D122A">
        <w:rPr>
          <w:rFonts w:ascii="Arial" w:hAnsi="Arial" w:cs="Arial"/>
        </w:rPr>
        <w:t xml:space="preserve"> terminie do końca obowiązywania umowy Zamawiający może odstąpić od umowy w części lub całości w przypadku</w:t>
      </w:r>
      <w:r w:rsidR="00F1056E" w:rsidRPr="00196DBB">
        <w:rPr>
          <w:rFonts w:ascii="Arial" w:hAnsi="Arial" w:cs="Arial"/>
        </w:rPr>
        <w:t xml:space="preserve"> nienależytego wykonania umowy przez Dostawcę. </w:t>
      </w:r>
    </w:p>
    <w:p w14:paraId="0021BE65" w14:textId="77777777" w:rsidR="00F1056E" w:rsidRPr="00196DBB" w:rsidRDefault="00F1056E" w:rsidP="00F1056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196DBB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2991E9F5" w14:textId="77777777" w:rsidR="00F1056E" w:rsidRPr="00196DBB" w:rsidRDefault="00F1056E" w:rsidP="00F1056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196DBB">
        <w:rPr>
          <w:rFonts w:ascii="Arial" w:hAnsi="Arial" w:cs="Arial"/>
          <w:bCs/>
        </w:rPr>
        <w:t>W przypadku odstąpienia  od umowy Strony zachowują prawo egzekucji kar umownych.</w:t>
      </w:r>
    </w:p>
    <w:p w14:paraId="5DC9177F" w14:textId="77777777" w:rsidR="00F1056E" w:rsidRPr="00364D8C" w:rsidRDefault="00F1056E" w:rsidP="00F1056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64D8C">
        <w:rPr>
          <w:rFonts w:ascii="Arial" w:hAnsi="Arial" w:cs="Arial"/>
        </w:rPr>
        <w:t xml:space="preserve">W sprawach nienormowanych niniejszą umową mają zastosowanie przepisy Kodeksu cywilnego </w:t>
      </w:r>
      <w:r w:rsidRPr="00364D8C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069753E8" w14:textId="77777777" w:rsidR="00F1056E" w:rsidRPr="00655D86" w:rsidRDefault="00F1056E" w:rsidP="00F1056E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</w:rPr>
      </w:pPr>
    </w:p>
    <w:p w14:paraId="767AACEA" w14:textId="77777777" w:rsidR="00F1056E" w:rsidRPr="00655D86" w:rsidRDefault="00F1056E" w:rsidP="00F1056E">
      <w:pPr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364D8C">
        <w:rPr>
          <w:rFonts w:ascii="Arial" w:hAnsi="Arial" w:cs="Arial"/>
          <w:b/>
          <w:bCs/>
          <w:sz w:val="24"/>
          <w:szCs w:val="24"/>
        </w:rPr>
        <w:t>§ 9.</w:t>
      </w:r>
    </w:p>
    <w:p w14:paraId="0A0A9A9C" w14:textId="23EC29B2" w:rsidR="00F1056E" w:rsidRDefault="00F1056E" w:rsidP="00655D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51D9219A" w14:textId="77777777" w:rsidR="00606AE6" w:rsidRPr="00655D86" w:rsidRDefault="00606AE6" w:rsidP="00655D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3D9FB95" w14:textId="77777777" w:rsidR="00F1056E" w:rsidRPr="00364D8C" w:rsidRDefault="00F1056E" w:rsidP="00F10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64D8C">
        <w:rPr>
          <w:rFonts w:ascii="Arial" w:hAnsi="Arial" w:cs="Arial"/>
          <w:b/>
          <w:bCs/>
          <w:sz w:val="24"/>
          <w:szCs w:val="24"/>
        </w:rPr>
        <w:t>§ 10.</w:t>
      </w:r>
    </w:p>
    <w:p w14:paraId="6C9563B6" w14:textId="77777777" w:rsidR="00F1056E" w:rsidRPr="00364D8C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3A1F1C20" w14:textId="77777777" w:rsidR="00F1056E" w:rsidRPr="00364D8C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686DDC0" w14:textId="77777777" w:rsidR="00F1056E" w:rsidRPr="00364D8C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EF5FEB2" w14:textId="77777777" w:rsidR="00F1056E" w:rsidRPr="00364D8C" w:rsidRDefault="00F1056E" w:rsidP="00655D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 xml:space="preserve">Wykonawca: </w:t>
      </w:r>
      <w:r w:rsidRPr="00364D8C">
        <w:rPr>
          <w:rFonts w:ascii="Arial" w:hAnsi="Arial" w:cs="Arial"/>
          <w:b/>
          <w:sz w:val="24"/>
          <w:szCs w:val="24"/>
        </w:rPr>
        <w:tab/>
      </w:r>
      <w:r w:rsidRPr="00364D8C">
        <w:rPr>
          <w:rFonts w:ascii="Arial" w:hAnsi="Arial" w:cs="Arial"/>
          <w:b/>
          <w:sz w:val="24"/>
          <w:szCs w:val="24"/>
        </w:rPr>
        <w:tab/>
      </w:r>
      <w:r w:rsidRPr="00364D8C">
        <w:rPr>
          <w:rFonts w:ascii="Arial" w:hAnsi="Arial" w:cs="Arial"/>
          <w:b/>
          <w:sz w:val="24"/>
          <w:szCs w:val="24"/>
        </w:rPr>
        <w:tab/>
      </w:r>
      <w:r w:rsidRPr="00364D8C">
        <w:rPr>
          <w:rFonts w:ascii="Arial" w:hAnsi="Arial" w:cs="Arial"/>
          <w:b/>
          <w:sz w:val="24"/>
          <w:szCs w:val="24"/>
        </w:rPr>
        <w:tab/>
      </w:r>
      <w:r w:rsidRPr="00364D8C">
        <w:rPr>
          <w:rFonts w:ascii="Arial" w:hAnsi="Arial" w:cs="Arial"/>
          <w:b/>
          <w:sz w:val="24"/>
          <w:szCs w:val="24"/>
        </w:rPr>
        <w:tab/>
      </w:r>
      <w:r w:rsidRPr="00364D8C">
        <w:rPr>
          <w:rFonts w:ascii="Arial" w:hAnsi="Arial" w:cs="Arial"/>
          <w:b/>
          <w:sz w:val="24"/>
          <w:szCs w:val="24"/>
        </w:rPr>
        <w:tab/>
      </w:r>
      <w:r w:rsidRPr="00364D8C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0E38B461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06CAC2E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4162A5D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16420D4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94C4633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E2DDCA1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075FEFA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C3ABA3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29C7EEE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8BE4DE6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BF3770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BE9715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3B6E0D6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9DC5446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499D5CC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ABE12E" w14:textId="77777777" w:rsidR="00F1056E" w:rsidRPr="00655D86" w:rsidRDefault="00F1056E" w:rsidP="00655D86">
      <w:pPr>
        <w:rPr>
          <w:rFonts w:ascii="Arial" w:hAnsi="Arial"/>
        </w:rPr>
      </w:pPr>
    </w:p>
    <w:p w14:paraId="78EA751A" w14:textId="77777777" w:rsidR="00F1056E" w:rsidRPr="00655D86" w:rsidRDefault="00F1056E" w:rsidP="00655D86">
      <w:pPr>
        <w:rPr>
          <w:rFonts w:ascii="Arial" w:hAnsi="Arial"/>
        </w:rPr>
      </w:pPr>
    </w:p>
    <w:p w14:paraId="559B6D04" w14:textId="77777777" w:rsidR="00F1056E" w:rsidRPr="00655D86" w:rsidRDefault="00F1056E" w:rsidP="00655D86">
      <w:pPr>
        <w:rPr>
          <w:rFonts w:ascii="Arial" w:hAnsi="Arial"/>
        </w:rPr>
      </w:pPr>
    </w:p>
    <w:p w14:paraId="46B214FC" w14:textId="77777777" w:rsidR="00F1056E" w:rsidRPr="00655D86" w:rsidRDefault="00F1056E" w:rsidP="00655D86">
      <w:pPr>
        <w:rPr>
          <w:rFonts w:ascii="Arial" w:hAnsi="Arial"/>
        </w:rPr>
      </w:pPr>
    </w:p>
    <w:p w14:paraId="38DBDBEB" w14:textId="77777777" w:rsidR="00F1056E" w:rsidRDefault="00F1056E" w:rsidP="00F1056E">
      <w:pPr>
        <w:rPr>
          <w:rFonts w:ascii="Arial" w:hAnsi="Arial" w:cs="Arial"/>
        </w:rPr>
      </w:pPr>
    </w:p>
    <w:p w14:paraId="65908E13" w14:textId="77777777" w:rsidR="00F1056E" w:rsidRDefault="00F1056E" w:rsidP="00F1056E">
      <w:pPr>
        <w:rPr>
          <w:rFonts w:ascii="Arial" w:hAnsi="Arial" w:cs="Arial"/>
        </w:rPr>
      </w:pPr>
    </w:p>
    <w:p w14:paraId="75A76895" w14:textId="77777777" w:rsidR="00F1056E" w:rsidRDefault="00F1056E" w:rsidP="00F1056E">
      <w:pPr>
        <w:rPr>
          <w:rFonts w:ascii="Arial" w:hAnsi="Arial" w:cs="Arial"/>
        </w:rPr>
      </w:pPr>
    </w:p>
    <w:p w14:paraId="32641BBC" w14:textId="77777777" w:rsidR="00F1056E" w:rsidRDefault="00F1056E" w:rsidP="00F1056E">
      <w:pPr>
        <w:rPr>
          <w:rFonts w:ascii="Arial" w:hAnsi="Arial" w:cs="Arial"/>
        </w:rPr>
      </w:pPr>
    </w:p>
    <w:p w14:paraId="4588BBA9" w14:textId="77777777" w:rsidR="00F1056E" w:rsidRDefault="00F1056E" w:rsidP="00F1056E">
      <w:pPr>
        <w:rPr>
          <w:rFonts w:ascii="Arial" w:hAnsi="Arial" w:cs="Arial"/>
        </w:rPr>
      </w:pPr>
    </w:p>
    <w:p w14:paraId="29941D5C" w14:textId="77777777" w:rsidR="00F1056E" w:rsidRDefault="00F1056E" w:rsidP="00F1056E">
      <w:pPr>
        <w:rPr>
          <w:rFonts w:ascii="Arial" w:hAnsi="Arial" w:cs="Arial"/>
        </w:rPr>
      </w:pPr>
    </w:p>
    <w:p w14:paraId="32371988" w14:textId="77777777" w:rsidR="00F1056E" w:rsidRDefault="00F1056E" w:rsidP="00F1056E"/>
    <w:p w14:paraId="06DB3859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30D5BD1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2881E37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AFC1426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39DCC6C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7B8242D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E509D21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5A8B91B" w14:textId="77777777"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4D20A89" w14:textId="77777777" w:rsidR="00F1056E" w:rsidRDefault="00F1056E" w:rsidP="00F1056E">
      <w:pPr>
        <w:rPr>
          <w:rFonts w:ascii="Arial" w:hAnsi="Arial" w:cs="Arial"/>
        </w:rPr>
      </w:pPr>
    </w:p>
    <w:p w14:paraId="38EB1FC8" w14:textId="77777777" w:rsidR="00F1056E" w:rsidRDefault="00F1056E" w:rsidP="00F1056E">
      <w:pPr>
        <w:rPr>
          <w:rFonts w:ascii="Arial" w:hAnsi="Arial" w:cs="Arial"/>
        </w:rPr>
      </w:pPr>
    </w:p>
    <w:p w14:paraId="2F2F18CB" w14:textId="77777777" w:rsidR="00F1056E" w:rsidRDefault="00F1056E" w:rsidP="00F1056E">
      <w:pPr>
        <w:rPr>
          <w:rFonts w:ascii="Arial" w:hAnsi="Arial" w:cs="Arial"/>
        </w:rPr>
      </w:pPr>
    </w:p>
    <w:p w14:paraId="3CD6F51E" w14:textId="77777777" w:rsidR="00F1056E" w:rsidRDefault="00F1056E" w:rsidP="00F1056E">
      <w:pPr>
        <w:rPr>
          <w:rFonts w:ascii="Arial" w:hAnsi="Arial" w:cs="Arial"/>
        </w:rPr>
      </w:pPr>
    </w:p>
    <w:p w14:paraId="1D8663C8" w14:textId="77777777" w:rsidR="00F1056E" w:rsidRDefault="00F1056E" w:rsidP="00F1056E">
      <w:pPr>
        <w:rPr>
          <w:rFonts w:ascii="Arial" w:hAnsi="Arial" w:cs="Arial"/>
        </w:rPr>
      </w:pPr>
    </w:p>
    <w:p w14:paraId="47AEA801" w14:textId="77777777" w:rsidR="00F1056E" w:rsidRDefault="00F1056E" w:rsidP="00F1056E">
      <w:pPr>
        <w:rPr>
          <w:rFonts w:ascii="Arial" w:hAnsi="Arial" w:cs="Arial"/>
        </w:rPr>
      </w:pPr>
    </w:p>
    <w:p w14:paraId="126FF89F" w14:textId="77777777" w:rsidR="00F1056E" w:rsidRDefault="00F1056E" w:rsidP="00F1056E">
      <w:pPr>
        <w:rPr>
          <w:rFonts w:ascii="Arial" w:hAnsi="Arial" w:cs="Arial"/>
        </w:rPr>
      </w:pPr>
    </w:p>
    <w:p w14:paraId="6CA19F76" w14:textId="77777777" w:rsidR="00F1056E" w:rsidRDefault="00F1056E" w:rsidP="00F1056E">
      <w:pPr>
        <w:rPr>
          <w:rFonts w:ascii="Arial" w:hAnsi="Arial" w:cs="Arial"/>
        </w:rPr>
      </w:pPr>
    </w:p>
    <w:p w14:paraId="0F6F5873" w14:textId="77777777" w:rsidR="00F1056E" w:rsidRDefault="00F1056E" w:rsidP="00F1056E">
      <w:pPr>
        <w:rPr>
          <w:rFonts w:ascii="Arial" w:hAnsi="Arial" w:cs="Arial"/>
        </w:rPr>
      </w:pPr>
    </w:p>
    <w:p w14:paraId="3DA0DA84" w14:textId="77777777" w:rsidR="00F1056E" w:rsidRDefault="00F1056E" w:rsidP="00F1056E">
      <w:pPr>
        <w:rPr>
          <w:rFonts w:ascii="Arial" w:hAnsi="Arial" w:cs="Arial"/>
        </w:rPr>
      </w:pPr>
    </w:p>
    <w:p w14:paraId="5EEBD045" w14:textId="77777777" w:rsidR="00F1056E" w:rsidRDefault="00F1056E" w:rsidP="00655D86">
      <w:pPr>
        <w:rPr>
          <w:rFonts w:ascii="Arial Narrow" w:hAnsi="Arial Narrow"/>
        </w:rPr>
        <w:sectPr w:rsidR="00F1056E" w:rsidSect="00A62B4D">
          <w:footerReference w:type="even" r:id="rId16"/>
          <w:footerReference w:type="default" r:id="rId17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14:paraId="17A1CA80" w14:textId="77777777" w:rsidR="00F1056E" w:rsidRPr="00094763" w:rsidRDefault="00F1056E" w:rsidP="00F1056E">
      <w:pPr>
        <w:jc w:val="right"/>
      </w:pPr>
      <w:r>
        <w:lastRenderedPageBreak/>
        <w:t>Załącznik nr 4</w:t>
      </w:r>
    </w:p>
    <w:p w14:paraId="34E24566" w14:textId="2C75BFAF" w:rsidR="00F1056E" w:rsidRPr="00094763" w:rsidRDefault="00F1056E" w:rsidP="00F1056E">
      <w:pPr>
        <w:jc w:val="both"/>
      </w:pPr>
      <w:r>
        <w:t>Zadanie nr 1</w:t>
      </w:r>
    </w:p>
    <w:p w14:paraId="678D3D08" w14:textId="77777777" w:rsidR="00F1056E" w:rsidRPr="00094763" w:rsidRDefault="00F1056E" w:rsidP="00F1056E">
      <w:pPr>
        <w:jc w:val="both"/>
      </w:pPr>
    </w:p>
    <w:tbl>
      <w:tblPr>
        <w:tblW w:w="982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619"/>
        <w:gridCol w:w="613"/>
        <w:gridCol w:w="1701"/>
        <w:gridCol w:w="849"/>
        <w:gridCol w:w="807"/>
        <w:gridCol w:w="1391"/>
        <w:gridCol w:w="1384"/>
      </w:tblGrid>
      <w:tr w:rsidR="00A62B4D" w:rsidRPr="00094763" w14:paraId="4F37157E" w14:textId="77777777" w:rsidTr="00966189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B5A16" w14:textId="77777777" w:rsidR="00F1056E" w:rsidRPr="00655D86" w:rsidRDefault="00F1056E" w:rsidP="00843EDF">
            <w:pPr>
              <w:rPr>
                <w:color w:val="000000"/>
              </w:rPr>
            </w:pPr>
            <w:r w:rsidRPr="00655D86">
              <w:rPr>
                <w:color w:val="000000"/>
              </w:rPr>
              <w:t>Lp.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BD356" w14:textId="77777777" w:rsidR="00F1056E" w:rsidRPr="00655D86" w:rsidRDefault="00F1056E" w:rsidP="00843EDF">
            <w:pPr>
              <w:rPr>
                <w:color w:val="000000"/>
              </w:rPr>
            </w:pPr>
            <w:r w:rsidRPr="00655D86">
              <w:rPr>
                <w:color w:val="000000"/>
              </w:rPr>
              <w:t>Nazwa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975FD0" w14:textId="77777777" w:rsidR="00F1056E" w:rsidRPr="00655D86" w:rsidRDefault="00F1056E" w:rsidP="00843EDF">
            <w:pPr>
              <w:jc w:val="center"/>
              <w:rPr>
                <w:color w:val="000000"/>
              </w:rPr>
            </w:pPr>
            <w:r w:rsidRPr="00655D86">
              <w:rPr>
                <w:color w:val="00000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4372AD" w14:textId="69AC561F" w:rsidR="00F1056E" w:rsidRPr="00655D86" w:rsidRDefault="00F1056E" w:rsidP="00843EDF">
            <w:pPr>
              <w:jc w:val="center"/>
              <w:rPr>
                <w:color w:val="000000"/>
              </w:rPr>
            </w:pPr>
            <w:r w:rsidRPr="00655D86">
              <w:rPr>
                <w:color w:val="000000"/>
              </w:rPr>
              <w:t xml:space="preserve">Cena jednostkowa  netto </w:t>
            </w:r>
            <w:r w:rsidR="00F53A7F">
              <w:rPr>
                <w:color w:val="000000"/>
                <w:sz w:val="24"/>
                <w:szCs w:val="24"/>
              </w:rPr>
              <w:t>PLN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30E98" w14:textId="6E745756" w:rsidR="00F1056E" w:rsidRPr="00655D86" w:rsidRDefault="00F1056E" w:rsidP="00843EDF">
            <w:pPr>
              <w:jc w:val="center"/>
              <w:rPr>
                <w:color w:val="000000"/>
              </w:rPr>
            </w:pPr>
            <w:r w:rsidRPr="00655D86">
              <w:rPr>
                <w:color w:val="000000"/>
              </w:rPr>
              <w:t>Stawka VAT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3BC75" w14:textId="2FC1D8A4" w:rsidR="00F1056E" w:rsidRPr="00655D86" w:rsidRDefault="00F1056E" w:rsidP="00843EDF">
            <w:pPr>
              <w:jc w:val="center"/>
              <w:rPr>
                <w:color w:val="000000"/>
              </w:rPr>
            </w:pPr>
            <w:r w:rsidRPr="00655D86">
              <w:rPr>
                <w:color w:val="000000"/>
              </w:rPr>
              <w:t>Wartość netto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182CF" w14:textId="77777777" w:rsidR="00F1056E" w:rsidRPr="00655D86" w:rsidRDefault="00F1056E" w:rsidP="00843EDF">
            <w:pPr>
              <w:jc w:val="center"/>
              <w:rPr>
                <w:color w:val="000000"/>
              </w:rPr>
            </w:pPr>
            <w:r w:rsidRPr="00655D86">
              <w:rPr>
                <w:color w:val="000000"/>
              </w:rPr>
              <w:t>Wartość brutto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8422C8" w14:textId="77777777" w:rsidR="00F1056E" w:rsidRPr="00655D86" w:rsidRDefault="00F1056E" w:rsidP="00843EDF">
            <w:pPr>
              <w:jc w:val="center"/>
              <w:rPr>
                <w:color w:val="000000"/>
              </w:rPr>
            </w:pPr>
            <w:r w:rsidRPr="00655D86">
              <w:rPr>
                <w:color w:val="000000"/>
              </w:rPr>
              <w:t>Określenie oferowanego przedmiotu zamówienia (min. Nazwa Producenta i nr katalogowy)</w:t>
            </w:r>
          </w:p>
        </w:tc>
      </w:tr>
      <w:tr w:rsidR="00A62B4D" w:rsidRPr="00094763" w14:paraId="6AFAC555" w14:textId="77777777" w:rsidTr="00966189">
        <w:trPr>
          <w:cantSplit/>
          <w:trHeight w:val="13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5D84" w14:textId="77777777" w:rsidR="00F1056E" w:rsidRPr="00655D86" w:rsidRDefault="00F1056E" w:rsidP="00843EDF">
            <w:pPr>
              <w:jc w:val="right"/>
              <w:rPr>
                <w:color w:val="000000"/>
              </w:rPr>
            </w:pPr>
            <w:r w:rsidRPr="00655D86">
              <w:rPr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4328" w14:textId="4815B8CD" w:rsidR="000F6317" w:rsidRPr="00A87837" w:rsidRDefault="00A87837" w:rsidP="000F6317">
            <w:pPr>
              <w:rPr>
                <w:color w:val="000000"/>
              </w:rPr>
            </w:pPr>
            <w:proofErr w:type="spellStart"/>
            <w:r w:rsidRPr="00A87837">
              <w:rPr>
                <w:color w:val="000000"/>
              </w:rPr>
              <w:t>TaqMan</w:t>
            </w:r>
            <w:proofErr w:type="spellEnd"/>
            <w:r w:rsidRPr="00A87837">
              <w:rPr>
                <w:color w:val="000000"/>
              </w:rPr>
              <w:t xml:space="preserve">™ SNP </w:t>
            </w:r>
            <w:proofErr w:type="spellStart"/>
            <w:r w:rsidRPr="00A87837">
              <w:rPr>
                <w:color w:val="000000"/>
              </w:rPr>
              <w:t>Genotyping</w:t>
            </w:r>
            <w:proofErr w:type="spellEnd"/>
            <w:r w:rsidRPr="00A87837">
              <w:rPr>
                <w:color w:val="000000"/>
              </w:rPr>
              <w:t xml:space="preserve"> </w:t>
            </w:r>
            <w:proofErr w:type="spellStart"/>
            <w:r w:rsidRPr="00A87837">
              <w:rPr>
                <w:color w:val="000000"/>
              </w:rPr>
              <w:t>Assays</w:t>
            </w:r>
            <w:proofErr w:type="spellEnd"/>
            <w:r w:rsidR="00270BF4">
              <w:rPr>
                <w:color w:val="000000"/>
              </w:rPr>
              <w:t xml:space="preserve"> Human</w:t>
            </w:r>
            <w:r w:rsidRPr="00A87837">
              <w:rPr>
                <w:color w:val="000000"/>
              </w:rPr>
              <w:t xml:space="preserve"> lub równoważny</w:t>
            </w:r>
            <w:r w:rsidR="008F4990"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 w:rsidR="000F6317" w:rsidRPr="00A87837">
              <w:rPr>
                <w:color w:val="000000"/>
              </w:rPr>
              <w:t>Gotowy zestaw do badania polimorfizm</w:t>
            </w:r>
            <w:r>
              <w:rPr>
                <w:color w:val="000000"/>
              </w:rPr>
              <w:t>u</w:t>
            </w:r>
            <w:r w:rsidR="000F6317" w:rsidRPr="00A87837">
              <w:rPr>
                <w:color w:val="000000"/>
              </w:rPr>
              <w:t xml:space="preserve"> pojedyncz</w:t>
            </w:r>
            <w:r>
              <w:rPr>
                <w:color w:val="000000"/>
              </w:rPr>
              <w:t xml:space="preserve">ego </w:t>
            </w:r>
            <w:r w:rsidR="000F6317" w:rsidRPr="00A87837">
              <w:rPr>
                <w:color w:val="000000"/>
              </w:rPr>
              <w:t>nukleotyd</w:t>
            </w:r>
            <w:r>
              <w:rPr>
                <w:color w:val="000000"/>
              </w:rPr>
              <w:t>u</w:t>
            </w:r>
            <w:r w:rsidR="00270BF4">
              <w:rPr>
                <w:color w:val="000000"/>
              </w:rPr>
              <w:t xml:space="preserve"> </w:t>
            </w:r>
            <w:r w:rsidR="000F6317" w:rsidRPr="00A87837">
              <w:rPr>
                <w:color w:val="000000"/>
              </w:rPr>
              <w:t>(SNP)</w:t>
            </w:r>
            <w:r w:rsidR="00DA1A1C">
              <w:rPr>
                <w:color w:val="000000"/>
              </w:rPr>
              <w:t xml:space="preserve"> ludzkiego</w:t>
            </w:r>
            <w:r>
              <w:rPr>
                <w:color w:val="000000"/>
              </w:rPr>
              <w:t xml:space="preserve"> genu </w:t>
            </w:r>
            <w:r w:rsidRPr="00DA1A1C">
              <w:rPr>
                <w:i/>
                <w:color w:val="000000"/>
              </w:rPr>
              <w:t>CTGF</w:t>
            </w:r>
            <w:r w:rsidR="002F561D">
              <w:rPr>
                <w:color w:val="000000"/>
              </w:rPr>
              <w:t>,</w:t>
            </w:r>
            <w:r w:rsidR="00F048B2">
              <w:rPr>
                <w:color w:val="000000"/>
              </w:rPr>
              <w:t xml:space="preserve"> SNP</w:t>
            </w:r>
            <w:r w:rsidR="002F561D">
              <w:rPr>
                <w:color w:val="000000"/>
              </w:rPr>
              <w:t xml:space="preserve"> ID:</w:t>
            </w:r>
            <w:r w:rsidR="00F048B2">
              <w:rPr>
                <w:color w:val="000000"/>
              </w:rPr>
              <w:t xml:space="preserve"> r</w:t>
            </w:r>
            <w:r w:rsidR="00DA1A1C">
              <w:rPr>
                <w:color w:val="000000"/>
              </w:rPr>
              <w:t>s6918698</w:t>
            </w:r>
            <w:r w:rsidR="000F6317" w:rsidRPr="00A87837">
              <w:rPr>
                <w:color w:val="000000"/>
              </w:rPr>
              <w:t>, testowan</w:t>
            </w:r>
            <w:r>
              <w:rPr>
                <w:color w:val="000000"/>
              </w:rPr>
              <w:t>y</w:t>
            </w:r>
            <w:r w:rsidR="00DA1A1C">
              <w:rPr>
                <w:color w:val="000000"/>
              </w:rPr>
              <w:t xml:space="preserve"> </w:t>
            </w:r>
            <w:r w:rsidR="000F6317" w:rsidRPr="00A87837">
              <w:rPr>
                <w:color w:val="000000"/>
              </w:rPr>
              <w:t xml:space="preserve">funkcjonalnie. </w:t>
            </w:r>
            <w:r>
              <w:rPr>
                <w:color w:val="000000"/>
              </w:rPr>
              <w:br/>
            </w:r>
            <w:r w:rsidR="000F6317" w:rsidRPr="00A87837">
              <w:rPr>
                <w:color w:val="000000"/>
              </w:rPr>
              <w:t>Zawartość</w:t>
            </w:r>
            <w:r w:rsidR="008F4990">
              <w:rPr>
                <w:color w:val="000000"/>
              </w:rPr>
              <w:t xml:space="preserve"> i charakterystyka</w:t>
            </w:r>
            <w:r w:rsidR="000F6317" w:rsidRPr="00A87837">
              <w:rPr>
                <w:color w:val="000000"/>
              </w:rPr>
              <w:t xml:space="preserve"> zestawu:</w:t>
            </w:r>
          </w:p>
          <w:p w14:paraId="292D23D5" w14:textId="77777777" w:rsidR="000F6317" w:rsidRPr="00A87837" w:rsidRDefault="00DA1A1C" w:rsidP="000F6317">
            <w:pPr>
              <w:rPr>
                <w:color w:val="000000"/>
              </w:rPr>
            </w:pPr>
            <w:r>
              <w:rPr>
                <w:color w:val="000000"/>
              </w:rPr>
              <w:t xml:space="preserve"> - P</w:t>
            </w:r>
            <w:r w:rsidR="000F6317" w:rsidRPr="00A87837">
              <w:rPr>
                <w:color w:val="000000"/>
              </w:rPr>
              <w:t xml:space="preserve">ara </w:t>
            </w:r>
            <w:proofErr w:type="spellStart"/>
            <w:r w:rsidR="000F6317" w:rsidRPr="00A87837">
              <w:rPr>
                <w:color w:val="000000"/>
              </w:rPr>
              <w:t>primerów</w:t>
            </w:r>
            <w:proofErr w:type="spellEnd"/>
            <w:r w:rsidR="000F6317" w:rsidRPr="00A87837">
              <w:rPr>
                <w:color w:val="000000"/>
              </w:rPr>
              <w:t xml:space="preserve"> w stężeniu 900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nM</w:t>
            </w:r>
            <w:proofErr w:type="spellEnd"/>
            <w:r w:rsidR="000F6317" w:rsidRPr="00A87837">
              <w:rPr>
                <w:color w:val="000000"/>
              </w:rPr>
              <w:t xml:space="preserve"> każdy </w:t>
            </w:r>
          </w:p>
          <w:p w14:paraId="43C4751A" w14:textId="0DA377C3" w:rsidR="000F6317" w:rsidRPr="00A87837" w:rsidRDefault="000F6317" w:rsidP="000F6317">
            <w:pPr>
              <w:rPr>
                <w:color w:val="000000"/>
              </w:rPr>
            </w:pPr>
            <w:r w:rsidRPr="00A87837">
              <w:rPr>
                <w:color w:val="000000"/>
              </w:rPr>
              <w:t xml:space="preserve">- </w:t>
            </w:r>
            <w:r w:rsidR="000C0D01">
              <w:rPr>
                <w:color w:val="000000"/>
              </w:rPr>
              <w:t>D</w:t>
            </w:r>
            <w:r w:rsidRPr="00A87837">
              <w:rPr>
                <w:color w:val="000000"/>
              </w:rPr>
              <w:t xml:space="preserve">wie sondy </w:t>
            </w:r>
            <w:r w:rsidR="00DA1A1C">
              <w:rPr>
                <w:color w:val="000000"/>
              </w:rPr>
              <w:t xml:space="preserve">MGB o stężeniu końcowym 200 </w:t>
            </w:r>
            <w:proofErr w:type="spellStart"/>
            <w:r w:rsidR="00DA1A1C">
              <w:rPr>
                <w:color w:val="000000"/>
              </w:rPr>
              <w:t>nM</w:t>
            </w:r>
            <w:proofErr w:type="spellEnd"/>
            <w:r w:rsidR="00DA1A1C">
              <w:rPr>
                <w:color w:val="000000"/>
              </w:rPr>
              <w:t xml:space="preserve">, </w:t>
            </w:r>
            <w:r w:rsidRPr="00A87837">
              <w:rPr>
                <w:color w:val="000000"/>
              </w:rPr>
              <w:t>znakowan</w:t>
            </w:r>
            <w:r w:rsidR="00A87837">
              <w:rPr>
                <w:color w:val="000000"/>
              </w:rPr>
              <w:t>e</w:t>
            </w:r>
            <w:r w:rsidRPr="00A87837">
              <w:rPr>
                <w:color w:val="000000"/>
              </w:rPr>
              <w:t xml:space="preserve"> </w:t>
            </w:r>
            <w:proofErr w:type="spellStart"/>
            <w:r w:rsidRPr="00A87837">
              <w:rPr>
                <w:color w:val="000000"/>
              </w:rPr>
              <w:t>barwnikem</w:t>
            </w:r>
            <w:proofErr w:type="spellEnd"/>
            <w:r w:rsidRPr="00A87837">
              <w:rPr>
                <w:color w:val="000000"/>
              </w:rPr>
              <w:t xml:space="preserve"> FAM (dla </w:t>
            </w:r>
            <w:proofErr w:type="spellStart"/>
            <w:r w:rsidRPr="00A87837">
              <w:rPr>
                <w:color w:val="000000"/>
              </w:rPr>
              <w:t>allelu</w:t>
            </w:r>
            <w:proofErr w:type="spellEnd"/>
            <w:r w:rsidRPr="00A87837">
              <w:rPr>
                <w:color w:val="000000"/>
              </w:rPr>
              <w:t xml:space="preserve"> 1) oraz VIC (dla </w:t>
            </w:r>
            <w:proofErr w:type="spellStart"/>
            <w:r w:rsidRPr="00A87837">
              <w:rPr>
                <w:color w:val="000000"/>
              </w:rPr>
              <w:t>allelu</w:t>
            </w:r>
            <w:proofErr w:type="spellEnd"/>
            <w:r w:rsidRPr="00A87837">
              <w:rPr>
                <w:color w:val="000000"/>
              </w:rPr>
              <w:t xml:space="preserve"> 2). </w:t>
            </w:r>
          </w:p>
          <w:p w14:paraId="7476213A" w14:textId="1C4EC06D" w:rsidR="00F1056E" w:rsidRPr="00655D86" w:rsidRDefault="00A87837" w:rsidP="003F24A6">
            <w:pPr>
              <w:rPr>
                <w:color w:val="000000"/>
              </w:rPr>
            </w:pPr>
            <w:r>
              <w:rPr>
                <w:color w:val="000000"/>
              </w:rPr>
              <w:t xml:space="preserve">- Zestaw umożliwia </w:t>
            </w:r>
            <w:r w:rsidR="000F6317" w:rsidRPr="00A87837">
              <w:rPr>
                <w:color w:val="000000"/>
              </w:rPr>
              <w:t>przepr</w:t>
            </w:r>
            <w:r w:rsidR="003F24A6">
              <w:rPr>
                <w:color w:val="000000"/>
              </w:rPr>
              <w:t>owadzenie 1000 reakcji w 25 µl mieszaniny reakcyjnej.</w:t>
            </w:r>
            <w:r w:rsidR="003F24A6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="000F6317" w:rsidRPr="00A87837">
              <w:rPr>
                <w:color w:val="000000"/>
              </w:rPr>
              <w:t>Całość zestawu pakowana firmowo przez producenta.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A56E" w14:textId="108C6FAB" w:rsidR="00F1056E" w:rsidRPr="00655D86" w:rsidRDefault="000F6317" w:rsidP="00843EDF">
            <w:pPr>
              <w:jc w:val="center"/>
              <w:rPr>
                <w:color w:val="000000"/>
              </w:rPr>
            </w:pPr>
            <w:r w:rsidRPr="00655D8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546F" w14:textId="77777777" w:rsidR="00F1056E" w:rsidRPr="00655D86" w:rsidRDefault="00F1056E" w:rsidP="00843EDF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20AF" w14:textId="77777777" w:rsidR="00F1056E" w:rsidRPr="00655D86" w:rsidRDefault="00F1056E" w:rsidP="00843ED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A4E0" w14:textId="77777777" w:rsidR="00F1056E" w:rsidRPr="00655D86" w:rsidRDefault="00F1056E" w:rsidP="00843EDF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1445" w14:textId="77777777" w:rsidR="00F1056E" w:rsidRPr="00655D86" w:rsidRDefault="00F1056E" w:rsidP="00843EDF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E50" w14:textId="77777777" w:rsidR="00F1056E" w:rsidRPr="00655D86" w:rsidRDefault="00F1056E" w:rsidP="00843EDF">
            <w:pPr>
              <w:jc w:val="center"/>
              <w:rPr>
                <w:color w:val="000000"/>
              </w:rPr>
            </w:pPr>
          </w:p>
        </w:tc>
      </w:tr>
      <w:tr w:rsidR="00A62B4D" w:rsidRPr="00094763" w14:paraId="687FB847" w14:textId="77777777" w:rsidTr="00966189">
        <w:trPr>
          <w:cantSplit/>
          <w:trHeight w:val="13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8A7" w14:textId="77777777" w:rsidR="008F4990" w:rsidRPr="00655D86" w:rsidRDefault="008F4990" w:rsidP="008F4990">
            <w:pPr>
              <w:jc w:val="right"/>
              <w:rPr>
                <w:color w:val="000000"/>
              </w:rPr>
            </w:pPr>
            <w:r w:rsidRPr="00655D86">
              <w:rPr>
                <w:color w:val="000000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325C" w14:textId="596F4EE3" w:rsidR="008F4990" w:rsidRPr="00A87837" w:rsidRDefault="008F4990" w:rsidP="008F4990">
            <w:pPr>
              <w:rPr>
                <w:color w:val="000000"/>
              </w:rPr>
            </w:pPr>
            <w:proofErr w:type="spellStart"/>
            <w:r w:rsidRPr="00A87837">
              <w:rPr>
                <w:color w:val="000000"/>
              </w:rPr>
              <w:t>TaqMan</w:t>
            </w:r>
            <w:proofErr w:type="spellEnd"/>
            <w:r w:rsidRPr="00A87837">
              <w:rPr>
                <w:color w:val="000000"/>
              </w:rPr>
              <w:t xml:space="preserve">™ SNP </w:t>
            </w:r>
            <w:proofErr w:type="spellStart"/>
            <w:r w:rsidRPr="00A87837">
              <w:rPr>
                <w:color w:val="000000"/>
              </w:rPr>
              <w:t>Genotyping</w:t>
            </w:r>
            <w:proofErr w:type="spellEnd"/>
            <w:r w:rsidRPr="00A87837">
              <w:rPr>
                <w:color w:val="000000"/>
              </w:rPr>
              <w:t xml:space="preserve"> </w:t>
            </w:r>
            <w:proofErr w:type="spellStart"/>
            <w:r w:rsidRPr="00A87837">
              <w:rPr>
                <w:color w:val="000000"/>
              </w:rPr>
              <w:t>Assays</w:t>
            </w:r>
            <w:proofErr w:type="spellEnd"/>
            <w:r w:rsidRPr="00A87837">
              <w:rPr>
                <w:color w:val="000000"/>
              </w:rPr>
              <w:t xml:space="preserve"> </w:t>
            </w:r>
            <w:r w:rsidR="00270BF4">
              <w:rPr>
                <w:color w:val="000000"/>
              </w:rPr>
              <w:t xml:space="preserve">Human </w:t>
            </w:r>
            <w:r w:rsidRPr="00A87837">
              <w:rPr>
                <w:color w:val="000000"/>
              </w:rPr>
              <w:t>lub równoważny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 w:rsidRPr="00A87837">
              <w:rPr>
                <w:color w:val="000000"/>
              </w:rPr>
              <w:t>Gotowy zestaw do badania polimorfizm</w:t>
            </w:r>
            <w:r>
              <w:rPr>
                <w:color w:val="000000"/>
              </w:rPr>
              <w:t>u</w:t>
            </w:r>
            <w:r w:rsidRPr="00A87837">
              <w:rPr>
                <w:color w:val="000000"/>
              </w:rPr>
              <w:t xml:space="preserve"> pojedyncz</w:t>
            </w:r>
            <w:r>
              <w:rPr>
                <w:color w:val="000000"/>
              </w:rPr>
              <w:t xml:space="preserve">ego </w:t>
            </w:r>
            <w:r w:rsidRPr="00A87837">
              <w:rPr>
                <w:color w:val="000000"/>
              </w:rPr>
              <w:t>nukleotyd</w:t>
            </w:r>
            <w:r>
              <w:rPr>
                <w:color w:val="000000"/>
              </w:rPr>
              <w:t>u</w:t>
            </w:r>
            <w:r w:rsidR="00270BF4">
              <w:rPr>
                <w:color w:val="000000"/>
              </w:rPr>
              <w:t xml:space="preserve"> </w:t>
            </w:r>
            <w:r w:rsidRPr="00A87837">
              <w:rPr>
                <w:color w:val="000000"/>
              </w:rPr>
              <w:t>(SNP)</w:t>
            </w:r>
            <w:r w:rsidR="00DA1A1C">
              <w:rPr>
                <w:color w:val="000000"/>
              </w:rPr>
              <w:t xml:space="preserve"> ludzkiego</w:t>
            </w:r>
            <w:r>
              <w:rPr>
                <w:color w:val="000000"/>
              </w:rPr>
              <w:t xml:space="preserve"> genu </w:t>
            </w:r>
            <w:r w:rsidRPr="008F4990">
              <w:rPr>
                <w:i/>
                <w:color w:val="000000"/>
              </w:rPr>
              <w:t>TGF</w:t>
            </w:r>
            <w:r w:rsidR="00DA1A1C">
              <w:rPr>
                <w:i/>
                <w:color w:val="000000"/>
              </w:rPr>
              <w:t>BR2</w:t>
            </w:r>
            <w:r w:rsidR="002F561D">
              <w:rPr>
                <w:color w:val="000000"/>
              </w:rPr>
              <w:t xml:space="preserve">, </w:t>
            </w:r>
            <w:r w:rsidRPr="008F4990">
              <w:rPr>
                <w:color w:val="000000"/>
              </w:rPr>
              <w:t>SNP</w:t>
            </w:r>
            <w:r w:rsidR="002F561D">
              <w:rPr>
                <w:color w:val="000000"/>
              </w:rPr>
              <w:t xml:space="preserve"> ID: r</w:t>
            </w:r>
            <w:r w:rsidRPr="008F4990">
              <w:rPr>
                <w:color w:val="000000"/>
              </w:rPr>
              <w:t>s2228048</w:t>
            </w:r>
            <w:r w:rsidRPr="00A87837">
              <w:rPr>
                <w:color w:val="000000"/>
              </w:rPr>
              <w:t>, testowan</w:t>
            </w:r>
            <w:r>
              <w:rPr>
                <w:color w:val="000000"/>
              </w:rPr>
              <w:t>y</w:t>
            </w:r>
            <w:r w:rsidRPr="00A87837">
              <w:rPr>
                <w:color w:val="000000"/>
              </w:rPr>
              <w:t xml:space="preserve"> funkcjonalnie. </w:t>
            </w:r>
            <w:r>
              <w:rPr>
                <w:color w:val="000000"/>
              </w:rPr>
              <w:br/>
            </w:r>
            <w:r w:rsidRPr="00A87837">
              <w:rPr>
                <w:color w:val="000000"/>
              </w:rPr>
              <w:t>Zawartość</w:t>
            </w:r>
            <w:r>
              <w:rPr>
                <w:color w:val="000000"/>
              </w:rPr>
              <w:t xml:space="preserve"> i charakterystyka</w:t>
            </w:r>
            <w:r w:rsidRPr="00A87837">
              <w:rPr>
                <w:color w:val="000000"/>
              </w:rPr>
              <w:t xml:space="preserve"> zestawu:</w:t>
            </w:r>
          </w:p>
          <w:p w14:paraId="4673EF81" w14:textId="77777777" w:rsidR="008F4990" w:rsidRPr="00A87837" w:rsidRDefault="00DA1A1C" w:rsidP="008F499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P</w:t>
            </w:r>
            <w:r w:rsidR="008F4990" w:rsidRPr="00A87837">
              <w:rPr>
                <w:color w:val="000000"/>
              </w:rPr>
              <w:t xml:space="preserve">ara </w:t>
            </w:r>
            <w:proofErr w:type="spellStart"/>
            <w:r w:rsidR="008F4990" w:rsidRPr="00A87837">
              <w:rPr>
                <w:color w:val="000000"/>
              </w:rPr>
              <w:t>primerów</w:t>
            </w:r>
            <w:proofErr w:type="spellEnd"/>
            <w:r w:rsidR="008F4990" w:rsidRPr="00A87837">
              <w:rPr>
                <w:color w:val="000000"/>
              </w:rPr>
              <w:t xml:space="preserve"> w stężeniu 900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nM</w:t>
            </w:r>
            <w:proofErr w:type="spellEnd"/>
            <w:r w:rsidR="008F4990" w:rsidRPr="00A87837">
              <w:rPr>
                <w:color w:val="000000"/>
              </w:rPr>
              <w:t xml:space="preserve"> każdy </w:t>
            </w:r>
          </w:p>
          <w:p w14:paraId="68B7F9E8" w14:textId="3F355C63" w:rsidR="008F4990" w:rsidRPr="00A87837" w:rsidRDefault="008F4990" w:rsidP="008F4990">
            <w:pPr>
              <w:rPr>
                <w:color w:val="000000"/>
              </w:rPr>
            </w:pPr>
            <w:r w:rsidRPr="00A87837">
              <w:rPr>
                <w:color w:val="000000"/>
              </w:rPr>
              <w:t xml:space="preserve">- </w:t>
            </w:r>
            <w:r w:rsidR="003F24A6">
              <w:rPr>
                <w:color w:val="000000"/>
              </w:rPr>
              <w:t>D</w:t>
            </w:r>
            <w:r w:rsidRPr="00A87837">
              <w:rPr>
                <w:color w:val="000000"/>
              </w:rPr>
              <w:t xml:space="preserve">wie sondy MGB o stężeniu końcowym 200 </w:t>
            </w:r>
            <w:proofErr w:type="spellStart"/>
            <w:r w:rsidRPr="00A87837">
              <w:rPr>
                <w:color w:val="000000"/>
              </w:rPr>
              <w:t>nM</w:t>
            </w:r>
            <w:proofErr w:type="spellEnd"/>
            <w:r w:rsidRPr="00A87837">
              <w:rPr>
                <w:color w:val="000000"/>
              </w:rPr>
              <w:t>, znakowan</w:t>
            </w:r>
            <w:r>
              <w:rPr>
                <w:color w:val="000000"/>
              </w:rPr>
              <w:t>e</w:t>
            </w:r>
            <w:r w:rsidRPr="00A87837">
              <w:rPr>
                <w:color w:val="000000"/>
              </w:rPr>
              <w:t xml:space="preserve"> </w:t>
            </w:r>
            <w:proofErr w:type="spellStart"/>
            <w:r w:rsidRPr="00A87837">
              <w:rPr>
                <w:color w:val="000000"/>
              </w:rPr>
              <w:t>barwnikem</w:t>
            </w:r>
            <w:proofErr w:type="spellEnd"/>
            <w:r w:rsidRPr="00A87837">
              <w:rPr>
                <w:color w:val="000000"/>
              </w:rPr>
              <w:t xml:space="preserve"> FAM (dla </w:t>
            </w:r>
            <w:proofErr w:type="spellStart"/>
            <w:r w:rsidRPr="00A87837">
              <w:rPr>
                <w:color w:val="000000"/>
              </w:rPr>
              <w:t>allelu</w:t>
            </w:r>
            <w:proofErr w:type="spellEnd"/>
            <w:r w:rsidRPr="00A87837">
              <w:rPr>
                <w:color w:val="000000"/>
              </w:rPr>
              <w:t xml:space="preserve"> 1) oraz VIC (dla </w:t>
            </w:r>
            <w:proofErr w:type="spellStart"/>
            <w:r w:rsidRPr="00A87837">
              <w:rPr>
                <w:color w:val="000000"/>
              </w:rPr>
              <w:t>allelu</w:t>
            </w:r>
            <w:proofErr w:type="spellEnd"/>
            <w:r w:rsidRPr="00A87837">
              <w:rPr>
                <w:color w:val="000000"/>
              </w:rPr>
              <w:t xml:space="preserve"> 2). </w:t>
            </w:r>
          </w:p>
          <w:p w14:paraId="6440C292" w14:textId="7B701D38" w:rsidR="008F4990" w:rsidRPr="00655D86" w:rsidRDefault="008F4990" w:rsidP="008F4990">
            <w:pPr>
              <w:rPr>
                <w:color w:val="000000"/>
              </w:rPr>
            </w:pPr>
            <w:r>
              <w:rPr>
                <w:color w:val="000000"/>
              </w:rPr>
              <w:t xml:space="preserve">- Zestaw umożliwia </w:t>
            </w:r>
            <w:r w:rsidRPr="00A87837">
              <w:rPr>
                <w:color w:val="000000"/>
              </w:rPr>
              <w:t>przeprowadzenie 1000 reakcji w 25 µl</w:t>
            </w:r>
            <w:r w:rsidR="00D675B1">
              <w:rPr>
                <w:color w:val="000000"/>
              </w:rPr>
              <w:t xml:space="preserve"> mieszaniny reakcyjnej</w:t>
            </w:r>
            <w:r w:rsidR="00B06521">
              <w:rPr>
                <w:color w:val="000000"/>
              </w:rPr>
              <w:t>.</w:t>
            </w:r>
            <w:r w:rsidR="00B06521">
              <w:rPr>
                <w:color w:val="000000"/>
              </w:rPr>
              <w:br/>
            </w:r>
            <w:r w:rsidR="00D675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A87837">
              <w:rPr>
                <w:color w:val="000000"/>
              </w:rPr>
              <w:t>Całość zestawu pakowana firmowo przez producenta.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4F1B" w14:textId="22DCB7B0" w:rsidR="008F4990" w:rsidRPr="00655D86" w:rsidRDefault="00EB7B7F" w:rsidP="008F4990">
            <w:pPr>
              <w:jc w:val="center"/>
              <w:rPr>
                <w:color w:val="000000"/>
              </w:rPr>
            </w:pPr>
            <w:r w:rsidRPr="00655D8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8025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F444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B2F7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489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9E8F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62B4D" w:rsidRPr="00094763" w14:paraId="37A9F40C" w14:textId="77777777" w:rsidTr="00966189">
        <w:trPr>
          <w:cantSplit/>
          <w:trHeight w:val="13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5DF4" w14:textId="77777777" w:rsidR="008F4990" w:rsidRPr="00655D86" w:rsidRDefault="008F4990" w:rsidP="008F4990">
            <w:pPr>
              <w:jc w:val="right"/>
              <w:rPr>
                <w:color w:val="000000"/>
              </w:rPr>
            </w:pPr>
            <w:r w:rsidRPr="00655D86">
              <w:rPr>
                <w:color w:val="000000"/>
              </w:rPr>
              <w:lastRenderedPageBreak/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B2C" w14:textId="49889275" w:rsidR="008F4990" w:rsidRPr="00A87837" w:rsidRDefault="008F4990" w:rsidP="008F4990">
            <w:pPr>
              <w:rPr>
                <w:color w:val="000000"/>
              </w:rPr>
            </w:pPr>
            <w:proofErr w:type="spellStart"/>
            <w:r w:rsidRPr="00A87837">
              <w:rPr>
                <w:color w:val="000000"/>
              </w:rPr>
              <w:t>TaqMan</w:t>
            </w:r>
            <w:proofErr w:type="spellEnd"/>
            <w:r w:rsidRPr="00A87837">
              <w:rPr>
                <w:color w:val="000000"/>
              </w:rPr>
              <w:t xml:space="preserve">™ SNP </w:t>
            </w:r>
            <w:proofErr w:type="spellStart"/>
            <w:r w:rsidRPr="00A87837">
              <w:rPr>
                <w:color w:val="000000"/>
              </w:rPr>
              <w:t>Genotyping</w:t>
            </w:r>
            <w:proofErr w:type="spellEnd"/>
            <w:r w:rsidRPr="00A87837">
              <w:rPr>
                <w:color w:val="000000"/>
              </w:rPr>
              <w:t xml:space="preserve"> </w:t>
            </w:r>
            <w:proofErr w:type="spellStart"/>
            <w:r w:rsidRPr="00A87837">
              <w:rPr>
                <w:color w:val="000000"/>
              </w:rPr>
              <w:t>Assays</w:t>
            </w:r>
            <w:proofErr w:type="spellEnd"/>
            <w:r w:rsidRPr="00A87837">
              <w:rPr>
                <w:color w:val="000000"/>
              </w:rPr>
              <w:t xml:space="preserve"> </w:t>
            </w:r>
            <w:r w:rsidR="00270BF4">
              <w:rPr>
                <w:color w:val="000000"/>
              </w:rPr>
              <w:t xml:space="preserve">Human </w:t>
            </w:r>
            <w:r w:rsidRPr="00A87837">
              <w:rPr>
                <w:color w:val="000000"/>
              </w:rPr>
              <w:t>lub równoważny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 w:rsidRPr="00A87837">
              <w:rPr>
                <w:color w:val="000000"/>
              </w:rPr>
              <w:t>Gotowy zestaw do badania polimorfizm</w:t>
            </w:r>
            <w:r>
              <w:rPr>
                <w:color w:val="000000"/>
              </w:rPr>
              <w:t>u</w:t>
            </w:r>
            <w:r w:rsidRPr="00A87837">
              <w:rPr>
                <w:color w:val="000000"/>
              </w:rPr>
              <w:t xml:space="preserve"> pojedyncz</w:t>
            </w:r>
            <w:r>
              <w:rPr>
                <w:color w:val="000000"/>
              </w:rPr>
              <w:t xml:space="preserve">ego </w:t>
            </w:r>
            <w:r w:rsidRPr="00A87837">
              <w:rPr>
                <w:color w:val="000000"/>
              </w:rPr>
              <w:t>nukleotyd</w:t>
            </w:r>
            <w:r>
              <w:rPr>
                <w:color w:val="000000"/>
              </w:rPr>
              <w:t>u</w:t>
            </w:r>
            <w:r w:rsidR="00270BF4">
              <w:rPr>
                <w:color w:val="000000"/>
              </w:rPr>
              <w:t xml:space="preserve"> </w:t>
            </w:r>
            <w:r w:rsidRPr="00A87837">
              <w:rPr>
                <w:color w:val="000000"/>
              </w:rPr>
              <w:t>(SNP)</w:t>
            </w:r>
            <w:r w:rsidR="00DA1A1C">
              <w:rPr>
                <w:color w:val="000000"/>
              </w:rPr>
              <w:t xml:space="preserve"> ludzkiego</w:t>
            </w:r>
            <w:r>
              <w:rPr>
                <w:color w:val="000000"/>
              </w:rPr>
              <w:t xml:space="preserve"> genu </w:t>
            </w:r>
            <w:r w:rsidR="00DA1A1C" w:rsidRPr="00270BF4">
              <w:rPr>
                <w:i/>
                <w:color w:val="000000"/>
              </w:rPr>
              <w:t>SMAD3</w:t>
            </w:r>
            <w:r w:rsidR="002F561D">
              <w:rPr>
                <w:color w:val="000000"/>
              </w:rPr>
              <w:t>, SNP ID: r</w:t>
            </w:r>
            <w:r w:rsidRPr="008F4990">
              <w:rPr>
                <w:color w:val="000000"/>
              </w:rPr>
              <w:t>s17293632</w:t>
            </w:r>
            <w:r w:rsidRPr="00A87837">
              <w:rPr>
                <w:color w:val="000000"/>
              </w:rPr>
              <w:t>, testowan</w:t>
            </w:r>
            <w:r>
              <w:rPr>
                <w:color w:val="000000"/>
              </w:rPr>
              <w:t>y</w:t>
            </w:r>
            <w:r w:rsidRPr="00A87837">
              <w:rPr>
                <w:color w:val="000000"/>
              </w:rPr>
              <w:t xml:space="preserve"> funkcjonalnie. </w:t>
            </w:r>
            <w:r>
              <w:rPr>
                <w:color w:val="000000"/>
              </w:rPr>
              <w:br/>
            </w:r>
            <w:r w:rsidRPr="00A87837">
              <w:rPr>
                <w:color w:val="000000"/>
              </w:rPr>
              <w:t>Zawartość</w:t>
            </w:r>
            <w:r>
              <w:rPr>
                <w:color w:val="000000"/>
              </w:rPr>
              <w:t xml:space="preserve"> i charakterystyka</w:t>
            </w:r>
            <w:r w:rsidRPr="00A87837">
              <w:rPr>
                <w:color w:val="000000"/>
              </w:rPr>
              <w:t xml:space="preserve"> zestawu:</w:t>
            </w:r>
          </w:p>
          <w:p w14:paraId="23AB4CEF" w14:textId="77777777" w:rsidR="008F4990" w:rsidRPr="00A87837" w:rsidRDefault="00DA1A1C" w:rsidP="008F499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P</w:t>
            </w:r>
            <w:r w:rsidR="008F4990" w:rsidRPr="00A87837">
              <w:rPr>
                <w:color w:val="000000"/>
              </w:rPr>
              <w:t xml:space="preserve">ara </w:t>
            </w:r>
            <w:proofErr w:type="spellStart"/>
            <w:r w:rsidR="008F4990" w:rsidRPr="00A87837">
              <w:rPr>
                <w:color w:val="000000"/>
              </w:rPr>
              <w:t>primerów</w:t>
            </w:r>
            <w:proofErr w:type="spellEnd"/>
            <w:r w:rsidR="008F4990" w:rsidRPr="00A87837">
              <w:rPr>
                <w:color w:val="000000"/>
              </w:rPr>
              <w:t xml:space="preserve"> w stężeniu 900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nM</w:t>
            </w:r>
            <w:proofErr w:type="spellEnd"/>
            <w:r w:rsidR="008F4990" w:rsidRPr="00A87837">
              <w:rPr>
                <w:color w:val="000000"/>
              </w:rPr>
              <w:t xml:space="preserve"> każdy</w:t>
            </w:r>
            <w:r>
              <w:rPr>
                <w:color w:val="000000"/>
              </w:rPr>
              <w:t>.</w:t>
            </w:r>
            <w:r w:rsidR="008F4990" w:rsidRPr="00A87837">
              <w:rPr>
                <w:color w:val="000000"/>
              </w:rPr>
              <w:t xml:space="preserve"> </w:t>
            </w:r>
          </w:p>
          <w:p w14:paraId="7DB33E45" w14:textId="77777777" w:rsidR="008F4990" w:rsidRPr="00A87837" w:rsidRDefault="008F4990" w:rsidP="008F4990">
            <w:pPr>
              <w:rPr>
                <w:color w:val="000000"/>
              </w:rPr>
            </w:pPr>
            <w:r w:rsidRPr="00A87837">
              <w:rPr>
                <w:color w:val="000000"/>
              </w:rPr>
              <w:t xml:space="preserve">- dwie sondy MGB o stężeniu końcowym 200 </w:t>
            </w:r>
            <w:proofErr w:type="spellStart"/>
            <w:r w:rsidRPr="00A87837">
              <w:rPr>
                <w:color w:val="000000"/>
              </w:rPr>
              <w:t>nM</w:t>
            </w:r>
            <w:proofErr w:type="spellEnd"/>
            <w:r w:rsidRPr="00A87837">
              <w:rPr>
                <w:color w:val="000000"/>
              </w:rPr>
              <w:t>, znakowan</w:t>
            </w:r>
            <w:r>
              <w:rPr>
                <w:color w:val="000000"/>
              </w:rPr>
              <w:t>e</w:t>
            </w:r>
            <w:r w:rsidRPr="00A87837">
              <w:rPr>
                <w:color w:val="000000"/>
              </w:rPr>
              <w:t xml:space="preserve"> </w:t>
            </w:r>
            <w:proofErr w:type="spellStart"/>
            <w:r w:rsidRPr="00A87837">
              <w:rPr>
                <w:color w:val="000000"/>
              </w:rPr>
              <w:t>barwnikem</w:t>
            </w:r>
            <w:proofErr w:type="spellEnd"/>
            <w:r w:rsidRPr="00A87837">
              <w:rPr>
                <w:color w:val="000000"/>
              </w:rPr>
              <w:t xml:space="preserve"> FAM (dla </w:t>
            </w:r>
            <w:proofErr w:type="spellStart"/>
            <w:r w:rsidRPr="00A87837">
              <w:rPr>
                <w:color w:val="000000"/>
              </w:rPr>
              <w:t>allelu</w:t>
            </w:r>
            <w:proofErr w:type="spellEnd"/>
            <w:r w:rsidRPr="00A87837">
              <w:rPr>
                <w:color w:val="000000"/>
              </w:rPr>
              <w:t xml:space="preserve"> 1) oraz VIC (dla </w:t>
            </w:r>
            <w:proofErr w:type="spellStart"/>
            <w:r w:rsidRPr="00A87837">
              <w:rPr>
                <w:color w:val="000000"/>
              </w:rPr>
              <w:t>allelu</w:t>
            </w:r>
            <w:proofErr w:type="spellEnd"/>
            <w:r w:rsidRPr="00A87837">
              <w:rPr>
                <w:color w:val="000000"/>
              </w:rPr>
              <w:t xml:space="preserve"> 2). </w:t>
            </w:r>
          </w:p>
          <w:p w14:paraId="2ECA36BF" w14:textId="40E04011" w:rsidR="008F4990" w:rsidRPr="00655D86" w:rsidRDefault="008F4990" w:rsidP="00D675B1">
            <w:pPr>
              <w:rPr>
                <w:color w:val="000000"/>
              </w:rPr>
            </w:pPr>
            <w:r>
              <w:rPr>
                <w:color w:val="000000"/>
              </w:rPr>
              <w:t xml:space="preserve">- Zestaw umożliwia </w:t>
            </w:r>
            <w:r w:rsidRPr="00A87837">
              <w:rPr>
                <w:color w:val="000000"/>
              </w:rPr>
              <w:t>przeprowadzenie 1000 reakcji w 25 µl</w:t>
            </w:r>
            <w:r w:rsidR="00D675B1">
              <w:rPr>
                <w:color w:val="000000"/>
              </w:rPr>
              <w:t xml:space="preserve"> mieszaniny reakcyjnej. </w:t>
            </w:r>
            <w:r w:rsidR="00D675B1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Pr="00A87837">
              <w:rPr>
                <w:color w:val="000000"/>
              </w:rPr>
              <w:t>Całość zestawu pakowana firmowo przez producenta.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15F4" w14:textId="657D213E" w:rsidR="008F4990" w:rsidRPr="00655D86" w:rsidRDefault="00EB7B7F" w:rsidP="008F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FFF0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9345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AC48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4DDA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7C3D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</w:tr>
      <w:tr w:rsidR="00A62B4D" w:rsidRPr="00094763" w14:paraId="4E3CDC05" w14:textId="77777777" w:rsidTr="00966189">
        <w:trPr>
          <w:cantSplit/>
          <w:trHeight w:val="13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3991" w14:textId="77777777" w:rsidR="008F4990" w:rsidRPr="00655D86" w:rsidRDefault="008F4990" w:rsidP="008F4990">
            <w:pPr>
              <w:jc w:val="right"/>
              <w:rPr>
                <w:color w:val="000000"/>
              </w:rPr>
            </w:pPr>
            <w:r w:rsidRPr="00655D86">
              <w:rPr>
                <w:color w:val="000000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4E9" w14:textId="3B3E4A1A" w:rsidR="008F4990" w:rsidRPr="00A87837" w:rsidRDefault="008F4990" w:rsidP="008F4990">
            <w:pPr>
              <w:rPr>
                <w:color w:val="000000"/>
              </w:rPr>
            </w:pPr>
            <w:proofErr w:type="spellStart"/>
            <w:r w:rsidRPr="00A87837">
              <w:rPr>
                <w:color w:val="000000"/>
              </w:rPr>
              <w:t>TaqMan</w:t>
            </w:r>
            <w:proofErr w:type="spellEnd"/>
            <w:r w:rsidRPr="00A87837">
              <w:rPr>
                <w:color w:val="000000"/>
              </w:rPr>
              <w:t xml:space="preserve">™ SNP </w:t>
            </w:r>
            <w:proofErr w:type="spellStart"/>
            <w:r w:rsidRPr="00A87837">
              <w:rPr>
                <w:color w:val="000000"/>
              </w:rPr>
              <w:t>Genotyping</w:t>
            </w:r>
            <w:proofErr w:type="spellEnd"/>
            <w:r w:rsidRPr="00A87837">
              <w:rPr>
                <w:color w:val="000000"/>
              </w:rPr>
              <w:t xml:space="preserve"> </w:t>
            </w:r>
            <w:proofErr w:type="spellStart"/>
            <w:r w:rsidRPr="00A87837">
              <w:rPr>
                <w:color w:val="000000"/>
              </w:rPr>
              <w:t>Assays</w:t>
            </w:r>
            <w:proofErr w:type="spellEnd"/>
            <w:r w:rsidRPr="00A87837">
              <w:rPr>
                <w:color w:val="000000"/>
              </w:rPr>
              <w:t xml:space="preserve"> </w:t>
            </w:r>
            <w:r w:rsidR="00270BF4">
              <w:rPr>
                <w:color w:val="000000"/>
              </w:rPr>
              <w:t xml:space="preserve">Human </w:t>
            </w:r>
            <w:r w:rsidRPr="00A87837">
              <w:rPr>
                <w:color w:val="000000"/>
              </w:rPr>
              <w:t>lub równoważny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 w:rsidRPr="00A87837">
              <w:rPr>
                <w:color w:val="000000"/>
              </w:rPr>
              <w:t>Gotowy zestaw do badania polimorfizm</w:t>
            </w:r>
            <w:r>
              <w:rPr>
                <w:color w:val="000000"/>
              </w:rPr>
              <w:t>u</w:t>
            </w:r>
            <w:r w:rsidRPr="00A87837">
              <w:rPr>
                <w:color w:val="000000"/>
              </w:rPr>
              <w:t xml:space="preserve"> pojedyncz</w:t>
            </w:r>
            <w:r>
              <w:rPr>
                <w:color w:val="000000"/>
              </w:rPr>
              <w:t xml:space="preserve">ego </w:t>
            </w:r>
            <w:r w:rsidRPr="00A87837">
              <w:rPr>
                <w:color w:val="000000"/>
              </w:rPr>
              <w:t>nukleotyd</w:t>
            </w:r>
            <w:r>
              <w:rPr>
                <w:color w:val="000000"/>
              </w:rPr>
              <w:t>u</w:t>
            </w:r>
            <w:r w:rsidR="00270BF4">
              <w:rPr>
                <w:color w:val="000000"/>
              </w:rPr>
              <w:t xml:space="preserve"> </w:t>
            </w:r>
            <w:r w:rsidRPr="00A87837">
              <w:rPr>
                <w:color w:val="000000"/>
              </w:rPr>
              <w:t>(SNP)</w:t>
            </w:r>
            <w:r w:rsidR="00843EDF">
              <w:rPr>
                <w:color w:val="000000"/>
              </w:rPr>
              <w:t xml:space="preserve"> ludzkiego</w:t>
            </w:r>
            <w:r>
              <w:rPr>
                <w:color w:val="000000"/>
              </w:rPr>
              <w:t xml:space="preserve"> genu </w:t>
            </w:r>
            <w:r w:rsidR="00843EDF" w:rsidRPr="002F561D">
              <w:rPr>
                <w:i/>
                <w:color w:val="000000"/>
              </w:rPr>
              <w:t>KDR</w:t>
            </w:r>
            <w:r w:rsidR="002F561D">
              <w:rPr>
                <w:color w:val="000000"/>
              </w:rPr>
              <w:t>,</w:t>
            </w:r>
            <w:r w:rsidRPr="008F4990">
              <w:rPr>
                <w:color w:val="000000"/>
              </w:rPr>
              <w:t xml:space="preserve"> SNP</w:t>
            </w:r>
            <w:r w:rsidR="002F561D">
              <w:rPr>
                <w:color w:val="000000"/>
              </w:rPr>
              <w:t xml:space="preserve"> ID: r</w:t>
            </w:r>
            <w:r w:rsidRPr="008F4990">
              <w:rPr>
                <w:color w:val="000000"/>
              </w:rPr>
              <w:t>s2071559</w:t>
            </w:r>
            <w:r w:rsidRPr="00A87837">
              <w:rPr>
                <w:color w:val="000000"/>
              </w:rPr>
              <w:t>, testowan</w:t>
            </w:r>
            <w:r>
              <w:rPr>
                <w:color w:val="000000"/>
              </w:rPr>
              <w:t>y</w:t>
            </w:r>
            <w:r w:rsidRPr="00A87837">
              <w:rPr>
                <w:color w:val="000000"/>
              </w:rPr>
              <w:t xml:space="preserve"> funkcjonalnie. </w:t>
            </w:r>
            <w:r>
              <w:rPr>
                <w:color w:val="000000"/>
              </w:rPr>
              <w:br/>
            </w:r>
            <w:r w:rsidRPr="00A87837">
              <w:rPr>
                <w:color w:val="000000"/>
              </w:rPr>
              <w:t>Zawartość</w:t>
            </w:r>
            <w:r>
              <w:rPr>
                <w:color w:val="000000"/>
              </w:rPr>
              <w:t xml:space="preserve"> i charakterystyka</w:t>
            </w:r>
            <w:r w:rsidRPr="00A87837">
              <w:rPr>
                <w:color w:val="000000"/>
              </w:rPr>
              <w:t xml:space="preserve"> zestawu:</w:t>
            </w:r>
          </w:p>
          <w:p w14:paraId="3BF7A231" w14:textId="77777777" w:rsidR="008F4990" w:rsidRPr="00A87837" w:rsidRDefault="00843EDF" w:rsidP="008F499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P</w:t>
            </w:r>
            <w:r w:rsidR="008F4990" w:rsidRPr="00A87837">
              <w:rPr>
                <w:color w:val="000000"/>
              </w:rPr>
              <w:t xml:space="preserve">ara </w:t>
            </w:r>
            <w:proofErr w:type="spellStart"/>
            <w:r w:rsidR="008F4990" w:rsidRPr="00A87837">
              <w:rPr>
                <w:color w:val="000000"/>
              </w:rPr>
              <w:t>primerów</w:t>
            </w:r>
            <w:proofErr w:type="spellEnd"/>
            <w:r w:rsidR="008F4990" w:rsidRPr="00A87837">
              <w:rPr>
                <w:color w:val="000000"/>
              </w:rPr>
              <w:t xml:space="preserve"> w stężeniu 900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nM</w:t>
            </w:r>
            <w:proofErr w:type="spellEnd"/>
            <w:r w:rsidR="008F4990" w:rsidRPr="00A87837">
              <w:rPr>
                <w:color w:val="000000"/>
              </w:rPr>
              <w:t xml:space="preserve"> każdy </w:t>
            </w:r>
          </w:p>
          <w:p w14:paraId="2615F996" w14:textId="77777777" w:rsidR="008F4990" w:rsidRPr="00A87837" w:rsidRDefault="00843EDF" w:rsidP="008F4990">
            <w:pPr>
              <w:rPr>
                <w:color w:val="000000"/>
              </w:rPr>
            </w:pPr>
            <w:r>
              <w:rPr>
                <w:color w:val="000000"/>
              </w:rPr>
              <w:t>- D</w:t>
            </w:r>
            <w:r w:rsidR="008F4990" w:rsidRPr="00A87837">
              <w:rPr>
                <w:color w:val="000000"/>
              </w:rPr>
              <w:t xml:space="preserve">wie sondy MGB o stężeniu końcowym 200 </w:t>
            </w:r>
            <w:proofErr w:type="spellStart"/>
            <w:r w:rsidR="008F4990" w:rsidRPr="00A87837">
              <w:rPr>
                <w:color w:val="000000"/>
              </w:rPr>
              <w:t>nM</w:t>
            </w:r>
            <w:proofErr w:type="spellEnd"/>
            <w:r w:rsidR="008F4990" w:rsidRPr="00A87837">
              <w:rPr>
                <w:color w:val="000000"/>
              </w:rPr>
              <w:t>, znakowan</w:t>
            </w:r>
            <w:r w:rsidR="008F4990">
              <w:rPr>
                <w:color w:val="000000"/>
              </w:rPr>
              <w:t>e</w:t>
            </w:r>
            <w:r w:rsidR="008F4990" w:rsidRPr="00A87837">
              <w:rPr>
                <w:color w:val="000000"/>
              </w:rPr>
              <w:t xml:space="preserve"> </w:t>
            </w:r>
            <w:proofErr w:type="spellStart"/>
            <w:r w:rsidR="008F4990" w:rsidRPr="00A87837">
              <w:rPr>
                <w:color w:val="000000"/>
              </w:rPr>
              <w:t>barwnikem</w:t>
            </w:r>
            <w:proofErr w:type="spellEnd"/>
            <w:r w:rsidR="008F4990" w:rsidRPr="00A87837">
              <w:rPr>
                <w:color w:val="000000"/>
              </w:rPr>
              <w:t xml:space="preserve"> FAM (dla </w:t>
            </w:r>
            <w:proofErr w:type="spellStart"/>
            <w:r w:rsidR="008F4990" w:rsidRPr="00A87837">
              <w:rPr>
                <w:color w:val="000000"/>
              </w:rPr>
              <w:t>allelu</w:t>
            </w:r>
            <w:proofErr w:type="spellEnd"/>
            <w:r w:rsidR="008F4990" w:rsidRPr="00A87837">
              <w:rPr>
                <w:color w:val="000000"/>
              </w:rPr>
              <w:t xml:space="preserve"> 1) oraz VIC (dla </w:t>
            </w:r>
            <w:proofErr w:type="spellStart"/>
            <w:r w:rsidR="008F4990" w:rsidRPr="00A87837">
              <w:rPr>
                <w:color w:val="000000"/>
              </w:rPr>
              <w:t>allelu</w:t>
            </w:r>
            <w:proofErr w:type="spellEnd"/>
            <w:r w:rsidR="008F4990" w:rsidRPr="00A87837">
              <w:rPr>
                <w:color w:val="000000"/>
              </w:rPr>
              <w:t xml:space="preserve"> 2). </w:t>
            </w:r>
          </w:p>
          <w:p w14:paraId="16CE14FE" w14:textId="0EBA9869" w:rsidR="008F4990" w:rsidRPr="00655D86" w:rsidRDefault="008F4990" w:rsidP="00D675B1">
            <w:pPr>
              <w:rPr>
                <w:color w:val="000000"/>
              </w:rPr>
            </w:pPr>
            <w:r>
              <w:rPr>
                <w:color w:val="000000"/>
              </w:rPr>
              <w:t xml:space="preserve">- Zestaw umożliwia </w:t>
            </w:r>
            <w:r w:rsidRPr="00A87837">
              <w:rPr>
                <w:color w:val="000000"/>
              </w:rPr>
              <w:t>przeprowadzenie 1000 reakcji w 25 µl</w:t>
            </w:r>
            <w:r w:rsidR="00D675B1">
              <w:rPr>
                <w:color w:val="000000"/>
              </w:rPr>
              <w:t xml:space="preserve"> mieszaniny reakcyjnej. </w:t>
            </w:r>
            <w:r w:rsidR="00D675B1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Pr="00A87837">
              <w:rPr>
                <w:color w:val="000000"/>
              </w:rPr>
              <w:t>Całość zestawu pakowana firmowo przez producenta.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14EF" w14:textId="74DBD124" w:rsidR="008F4990" w:rsidRPr="00655D86" w:rsidRDefault="00EB7B7F" w:rsidP="008F4990">
            <w:pPr>
              <w:jc w:val="center"/>
              <w:rPr>
                <w:color w:val="000000"/>
              </w:rPr>
            </w:pPr>
            <w:r w:rsidRPr="00655D8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BAA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2F88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5C8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D4D0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A27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</w:tr>
      <w:tr w:rsidR="00A62B4D" w:rsidRPr="00094763" w14:paraId="23973821" w14:textId="77777777" w:rsidTr="00966189">
        <w:trPr>
          <w:cantSplit/>
          <w:trHeight w:val="13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7D6B" w14:textId="77777777" w:rsidR="008F4990" w:rsidRPr="00655D86" w:rsidRDefault="008F4990" w:rsidP="008F4990">
            <w:pPr>
              <w:jc w:val="right"/>
              <w:rPr>
                <w:color w:val="000000"/>
              </w:rPr>
            </w:pPr>
            <w:r w:rsidRPr="00655D86">
              <w:rPr>
                <w:color w:val="000000"/>
              </w:rPr>
              <w:lastRenderedPageBreak/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1DED" w14:textId="0446C3E3" w:rsidR="008F4990" w:rsidRPr="00A87837" w:rsidRDefault="008F4990" w:rsidP="008F4990">
            <w:pPr>
              <w:rPr>
                <w:color w:val="000000"/>
              </w:rPr>
            </w:pPr>
            <w:proofErr w:type="spellStart"/>
            <w:r w:rsidRPr="00A87837">
              <w:rPr>
                <w:color w:val="000000"/>
              </w:rPr>
              <w:t>TaqMan</w:t>
            </w:r>
            <w:proofErr w:type="spellEnd"/>
            <w:r w:rsidRPr="00A87837">
              <w:rPr>
                <w:color w:val="000000"/>
              </w:rPr>
              <w:t xml:space="preserve">™ SNP </w:t>
            </w:r>
            <w:proofErr w:type="spellStart"/>
            <w:r w:rsidRPr="00A87837">
              <w:rPr>
                <w:color w:val="000000"/>
              </w:rPr>
              <w:t>Genotyping</w:t>
            </w:r>
            <w:proofErr w:type="spellEnd"/>
            <w:r w:rsidRPr="00A87837">
              <w:rPr>
                <w:color w:val="000000"/>
              </w:rPr>
              <w:t xml:space="preserve"> </w:t>
            </w:r>
            <w:proofErr w:type="spellStart"/>
            <w:r w:rsidRPr="00A87837">
              <w:rPr>
                <w:color w:val="000000"/>
              </w:rPr>
              <w:t>Assays</w:t>
            </w:r>
            <w:proofErr w:type="spellEnd"/>
            <w:r w:rsidR="00270BF4">
              <w:rPr>
                <w:color w:val="000000"/>
              </w:rPr>
              <w:t xml:space="preserve"> Human</w:t>
            </w:r>
            <w:r w:rsidRPr="00A87837">
              <w:rPr>
                <w:color w:val="000000"/>
              </w:rPr>
              <w:t xml:space="preserve"> lub równoważny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 w:rsidRPr="00A87837">
              <w:rPr>
                <w:color w:val="000000"/>
              </w:rPr>
              <w:t>Gotowy zestaw do badania polimorfizm</w:t>
            </w:r>
            <w:r>
              <w:rPr>
                <w:color w:val="000000"/>
              </w:rPr>
              <w:t>u</w:t>
            </w:r>
            <w:r w:rsidRPr="00A87837">
              <w:rPr>
                <w:color w:val="000000"/>
              </w:rPr>
              <w:t xml:space="preserve"> pojedyncz</w:t>
            </w:r>
            <w:r>
              <w:rPr>
                <w:color w:val="000000"/>
              </w:rPr>
              <w:t xml:space="preserve">ego </w:t>
            </w:r>
            <w:r w:rsidRPr="00A87837">
              <w:rPr>
                <w:color w:val="000000"/>
              </w:rPr>
              <w:t>nukleotyd</w:t>
            </w:r>
            <w:r>
              <w:rPr>
                <w:color w:val="000000"/>
              </w:rPr>
              <w:t>u</w:t>
            </w:r>
            <w:r w:rsidRPr="00A87837">
              <w:rPr>
                <w:color w:val="000000"/>
              </w:rPr>
              <w:t>(</w:t>
            </w:r>
            <w:r w:rsidR="00270BF4">
              <w:rPr>
                <w:color w:val="000000"/>
              </w:rPr>
              <w:t xml:space="preserve"> </w:t>
            </w:r>
            <w:r w:rsidRPr="00A87837">
              <w:rPr>
                <w:color w:val="000000"/>
              </w:rPr>
              <w:t>SNP)</w:t>
            </w:r>
            <w:r w:rsidR="00843EDF">
              <w:rPr>
                <w:color w:val="000000"/>
              </w:rPr>
              <w:t xml:space="preserve"> ludzkiego</w:t>
            </w:r>
            <w:r>
              <w:rPr>
                <w:color w:val="000000"/>
              </w:rPr>
              <w:t xml:space="preserve"> genu </w:t>
            </w:r>
            <w:r w:rsidR="00843EDF" w:rsidRPr="00270BF4">
              <w:rPr>
                <w:i/>
                <w:color w:val="000000"/>
              </w:rPr>
              <w:t>CCL2</w:t>
            </w:r>
            <w:r w:rsidR="002F561D">
              <w:rPr>
                <w:color w:val="000000"/>
              </w:rPr>
              <w:t xml:space="preserve">, </w:t>
            </w:r>
            <w:r w:rsidRPr="008F4990">
              <w:rPr>
                <w:color w:val="000000"/>
              </w:rPr>
              <w:t>SNP</w:t>
            </w:r>
            <w:r w:rsidR="002F561D">
              <w:rPr>
                <w:color w:val="000000"/>
              </w:rPr>
              <w:t xml:space="preserve"> ID:  r</w:t>
            </w:r>
            <w:r w:rsidRPr="008F4990">
              <w:rPr>
                <w:color w:val="000000"/>
              </w:rPr>
              <w:t>s1024610</w:t>
            </w:r>
            <w:r w:rsidRPr="00A87837">
              <w:rPr>
                <w:color w:val="000000"/>
              </w:rPr>
              <w:t>, testowan</w:t>
            </w:r>
            <w:r>
              <w:rPr>
                <w:color w:val="000000"/>
              </w:rPr>
              <w:t>y</w:t>
            </w:r>
            <w:r w:rsidRPr="00A87837">
              <w:rPr>
                <w:color w:val="000000"/>
              </w:rPr>
              <w:t xml:space="preserve"> funkcjonalnie. </w:t>
            </w:r>
            <w:r>
              <w:rPr>
                <w:color w:val="000000"/>
              </w:rPr>
              <w:br/>
            </w:r>
            <w:r w:rsidRPr="00A87837">
              <w:rPr>
                <w:color w:val="000000"/>
              </w:rPr>
              <w:t>Zawartość</w:t>
            </w:r>
            <w:r>
              <w:rPr>
                <w:color w:val="000000"/>
              </w:rPr>
              <w:t xml:space="preserve"> i charakterystyka</w:t>
            </w:r>
            <w:r w:rsidRPr="00A87837">
              <w:rPr>
                <w:color w:val="000000"/>
              </w:rPr>
              <w:t xml:space="preserve"> zestawu:</w:t>
            </w:r>
          </w:p>
          <w:p w14:paraId="0F1A05CF" w14:textId="77777777" w:rsidR="008F4990" w:rsidRPr="00A87837" w:rsidRDefault="00843EDF" w:rsidP="008F499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P</w:t>
            </w:r>
            <w:r w:rsidR="008F4990" w:rsidRPr="00A87837">
              <w:rPr>
                <w:color w:val="000000"/>
              </w:rPr>
              <w:t xml:space="preserve">ara </w:t>
            </w:r>
            <w:proofErr w:type="spellStart"/>
            <w:r w:rsidR="008F4990" w:rsidRPr="00A87837">
              <w:rPr>
                <w:color w:val="000000"/>
              </w:rPr>
              <w:t>primerów</w:t>
            </w:r>
            <w:proofErr w:type="spellEnd"/>
            <w:r w:rsidR="008F4990" w:rsidRPr="00A87837">
              <w:rPr>
                <w:color w:val="000000"/>
              </w:rPr>
              <w:t xml:space="preserve"> w stężeniu 900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nM</w:t>
            </w:r>
            <w:proofErr w:type="spellEnd"/>
            <w:r w:rsidR="008F4990" w:rsidRPr="00A87837">
              <w:rPr>
                <w:color w:val="000000"/>
              </w:rPr>
              <w:t xml:space="preserve"> każdy </w:t>
            </w:r>
          </w:p>
          <w:p w14:paraId="745DA1A6" w14:textId="77777777" w:rsidR="008F4990" w:rsidRPr="00A87837" w:rsidRDefault="00843EDF" w:rsidP="008F4990">
            <w:pPr>
              <w:rPr>
                <w:color w:val="000000"/>
              </w:rPr>
            </w:pPr>
            <w:r>
              <w:rPr>
                <w:color w:val="000000"/>
              </w:rPr>
              <w:t>- D</w:t>
            </w:r>
            <w:r w:rsidR="008F4990" w:rsidRPr="00A87837">
              <w:rPr>
                <w:color w:val="000000"/>
              </w:rPr>
              <w:t xml:space="preserve">wie sondy MGB o stężeniu końcowym 200 </w:t>
            </w:r>
            <w:proofErr w:type="spellStart"/>
            <w:r w:rsidR="008F4990" w:rsidRPr="00A87837">
              <w:rPr>
                <w:color w:val="000000"/>
              </w:rPr>
              <w:t>nM</w:t>
            </w:r>
            <w:proofErr w:type="spellEnd"/>
            <w:r w:rsidR="008F4990" w:rsidRPr="00A87837">
              <w:rPr>
                <w:color w:val="000000"/>
              </w:rPr>
              <w:t>, znakowan</w:t>
            </w:r>
            <w:r w:rsidR="008F4990">
              <w:rPr>
                <w:color w:val="000000"/>
              </w:rPr>
              <w:t>e</w:t>
            </w:r>
            <w:r w:rsidR="008F4990" w:rsidRPr="00A87837">
              <w:rPr>
                <w:color w:val="000000"/>
              </w:rPr>
              <w:t xml:space="preserve"> </w:t>
            </w:r>
            <w:proofErr w:type="spellStart"/>
            <w:r w:rsidR="008F4990" w:rsidRPr="00A87837">
              <w:rPr>
                <w:color w:val="000000"/>
              </w:rPr>
              <w:t>barwnikem</w:t>
            </w:r>
            <w:proofErr w:type="spellEnd"/>
            <w:r w:rsidR="008F4990" w:rsidRPr="00A87837">
              <w:rPr>
                <w:color w:val="000000"/>
              </w:rPr>
              <w:t xml:space="preserve"> FAM (dla </w:t>
            </w:r>
            <w:proofErr w:type="spellStart"/>
            <w:r w:rsidR="008F4990" w:rsidRPr="00A87837">
              <w:rPr>
                <w:color w:val="000000"/>
              </w:rPr>
              <w:t>allelu</w:t>
            </w:r>
            <w:proofErr w:type="spellEnd"/>
            <w:r w:rsidR="008F4990" w:rsidRPr="00A87837">
              <w:rPr>
                <w:color w:val="000000"/>
              </w:rPr>
              <w:t xml:space="preserve"> 1) oraz VIC (dla </w:t>
            </w:r>
            <w:proofErr w:type="spellStart"/>
            <w:r w:rsidR="008F4990" w:rsidRPr="00A87837">
              <w:rPr>
                <w:color w:val="000000"/>
              </w:rPr>
              <w:t>allelu</w:t>
            </w:r>
            <w:proofErr w:type="spellEnd"/>
            <w:r w:rsidR="008F4990" w:rsidRPr="00A87837">
              <w:rPr>
                <w:color w:val="000000"/>
              </w:rPr>
              <w:t xml:space="preserve"> 2). </w:t>
            </w:r>
          </w:p>
          <w:p w14:paraId="3301BBDE" w14:textId="1D9B3171" w:rsidR="008F4990" w:rsidRPr="00655D86" w:rsidRDefault="008F4990" w:rsidP="00D675B1">
            <w:pPr>
              <w:rPr>
                <w:color w:val="000000"/>
              </w:rPr>
            </w:pPr>
            <w:r>
              <w:rPr>
                <w:color w:val="000000"/>
              </w:rPr>
              <w:t xml:space="preserve">- Zestaw umożliwia </w:t>
            </w:r>
            <w:r w:rsidRPr="00A87837">
              <w:rPr>
                <w:color w:val="000000"/>
              </w:rPr>
              <w:t>przeprowadzenie 1000 reakcji w 25 µl</w:t>
            </w:r>
            <w:r w:rsidR="00D675B1">
              <w:rPr>
                <w:color w:val="000000"/>
              </w:rPr>
              <w:t xml:space="preserve"> mieszaniny reakcyjnej.</w:t>
            </w:r>
            <w:r w:rsidR="00D675B1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Pr="00A87837">
              <w:rPr>
                <w:color w:val="000000"/>
              </w:rPr>
              <w:t>Całość zestawu pakowana firmowo przez producenta.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149B" w14:textId="1267FBE9" w:rsidR="008F4990" w:rsidRPr="00655D86" w:rsidRDefault="00EB7B7F" w:rsidP="008F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59CC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8A1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EA4E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88CE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11D7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</w:tr>
      <w:tr w:rsidR="00A62B4D" w:rsidRPr="00094763" w14:paraId="666C78B0" w14:textId="77777777" w:rsidTr="00966189">
        <w:trPr>
          <w:cantSplit/>
          <w:trHeight w:val="13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075A" w14:textId="77777777" w:rsidR="008F4990" w:rsidRPr="00655D86" w:rsidRDefault="008F4990" w:rsidP="008F4990">
            <w:pPr>
              <w:jc w:val="right"/>
              <w:rPr>
                <w:color w:val="000000"/>
              </w:rPr>
            </w:pPr>
            <w:r w:rsidRPr="00655D86">
              <w:rPr>
                <w:color w:val="000000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FED4" w14:textId="78B0D974" w:rsidR="008F4990" w:rsidRPr="00A87837" w:rsidRDefault="008F4990" w:rsidP="008F4990">
            <w:pPr>
              <w:rPr>
                <w:color w:val="000000"/>
              </w:rPr>
            </w:pPr>
            <w:proofErr w:type="spellStart"/>
            <w:r w:rsidRPr="00A87837">
              <w:rPr>
                <w:color w:val="000000"/>
              </w:rPr>
              <w:t>TaqMan</w:t>
            </w:r>
            <w:proofErr w:type="spellEnd"/>
            <w:r w:rsidRPr="00A87837">
              <w:rPr>
                <w:color w:val="000000"/>
              </w:rPr>
              <w:t xml:space="preserve">™ SNP </w:t>
            </w:r>
            <w:proofErr w:type="spellStart"/>
            <w:r w:rsidRPr="00A87837">
              <w:rPr>
                <w:color w:val="000000"/>
              </w:rPr>
              <w:t>Genotyping</w:t>
            </w:r>
            <w:proofErr w:type="spellEnd"/>
            <w:r w:rsidRPr="00A87837">
              <w:rPr>
                <w:color w:val="000000"/>
              </w:rPr>
              <w:t xml:space="preserve"> </w:t>
            </w:r>
            <w:proofErr w:type="spellStart"/>
            <w:r w:rsidRPr="00A87837">
              <w:rPr>
                <w:color w:val="000000"/>
              </w:rPr>
              <w:t>Assays</w:t>
            </w:r>
            <w:proofErr w:type="spellEnd"/>
            <w:r w:rsidR="00270BF4">
              <w:rPr>
                <w:color w:val="000000"/>
              </w:rPr>
              <w:t xml:space="preserve"> Human</w:t>
            </w:r>
            <w:r w:rsidRPr="00A87837">
              <w:rPr>
                <w:color w:val="000000"/>
              </w:rPr>
              <w:t xml:space="preserve"> lub równoważny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 w:rsidRPr="00A87837">
              <w:rPr>
                <w:color w:val="000000"/>
              </w:rPr>
              <w:t>Gotowy zestaw do badania polimorfizm</w:t>
            </w:r>
            <w:r>
              <w:rPr>
                <w:color w:val="000000"/>
              </w:rPr>
              <w:t>u</w:t>
            </w:r>
            <w:r w:rsidRPr="00A87837">
              <w:rPr>
                <w:color w:val="000000"/>
              </w:rPr>
              <w:t xml:space="preserve"> pojedyncz</w:t>
            </w:r>
            <w:r>
              <w:rPr>
                <w:color w:val="000000"/>
              </w:rPr>
              <w:t xml:space="preserve">ego </w:t>
            </w:r>
            <w:r w:rsidRPr="00A87837">
              <w:rPr>
                <w:color w:val="000000"/>
              </w:rPr>
              <w:t>nukleotyd</w:t>
            </w:r>
            <w:r>
              <w:rPr>
                <w:color w:val="000000"/>
              </w:rPr>
              <w:t>u</w:t>
            </w:r>
            <w:r w:rsidR="00270BF4">
              <w:rPr>
                <w:color w:val="000000"/>
              </w:rPr>
              <w:t xml:space="preserve"> </w:t>
            </w:r>
            <w:r w:rsidRPr="00A87837">
              <w:rPr>
                <w:color w:val="000000"/>
              </w:rPr>
              <w:t>(SNP)</w:t>
            </w:r>
            <w:r w:rsidR="00883150">
              <w:rPr>
                <w:color w:val="000000"/>
              </w:rPr>
              <w:t xml:space="preserve"> ludzkiego</w:t>
            </w:r>
            <w:r>
              <w:rPr>
                <w:color w:val="000000"/>
              </w:rPr>
              <w:t xml:space="preserve"> genu </w:t>
            </w:r>
            <w:r w:rsidR="00883150" w:rsidRPr="002F561D">
              <w:rPr>
                <w:i/>
                <w:color w:val="000000"/>
              </w:rPr>
              <w:t>TERC</w:t>
            </w:r>
            <w:r w:rsidR="002F561D">
              <w:rPr>
                <w:color w:val="000000"/>
              </w:rPr>
              <w:t>,</w:t>
            </w:r>
            <w:r w:rsidRPr="008F4990">
              <w:rPr>
                <w:color w:val="000000"/>
              </w:rPr>
              <w:t xml:space="preserve"> SNP</w:t>
            </w:r>
            <w:r w:rsidR="002F561D">
              <w:rPr>
                <w:color w:val="000000"/>
              </w:rPr>
              <w:t xml:space="preserve"> ID:</w:t>
            </w:r>
            <w:r w:rsidRPr="008F4990">
              <w:rPr>
                <w:color w:val="000000"/>
              </w:rPr>
              <w:t xml:space="preserve"> </w:t>
            </w:r>
            <w:r w:rsidR="00043458" w:rsidRPr="00043458">
              <w:rPr>
                <w:color w:val="000000"/>
              </w:rPr>
              <w:t>rs12696304</w:t>
            </w:r>
            <w:r w:rsidRPr="00A87837">
              <w:rPr>
                <w:color w:val="000000"/>
              </w:rPr>
              <w:t>, testowan</w:t>
            </w:r>
            <w:r>
              <w:rPr>
                <w:color w:val="000000"/>
              </w:rPr>
              <w:t>y</w:t>
            </w:r>
            <w:r w:rsidRPr="00A87837">
              <w:rPr>
                <w:color w:val="000000"/>
              </w:rPr>
              <w:t xml:space="preserve"> funkcjonalnie. </w:t>
            </w:r>
            <w:r>
              <w:rPr>
                <w:color w:val="000000"/>
              </w:rPr>
              <w:br/>
            </w:r>
            <w:r w:rsidRPr="00A87837">
              <w:rPr>
                <w:color w:val="000000"/>
              </w:rPr>
              <w:t>Zawartość</w:t>
            </w:r>
            <w:r>
              <w:rPr>
                <w:color w:val="000000"/>
              </w:rPr>
              <w:t xml:space="preserve"> i charakterystyka</w:t>
            </w:r>
            <w:r w:rsidRPr="00A87837">
              <w:rPr>
                <w:color w:val="000000"/>
              </w:rPr>
              <w:t xml:space="preserve"> zestawu:</w:t>
            </w:r>
          </w:p>
          <w:p w14:paraId="3EA40406" w14:textId="77777777" w:rsidR="008F4990" w:rsidRPr="00A87837" w:rsidRDefault="00883150" w:rsidP="008F499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P</w:t>
            </w:r>
            <w:r w:rsidR="008F4990" w:rsidRPr="00A87837">
              <w:rPr>
                <w:color w:val="000000"/>
              </w:rPr>
              <w:t xml:space="preserve">ara </w:t>
            </w:r>
            <w:proofErr w:type="spellStart"/>
            <w:r w:rsidR="008F4990" w:rsidRPr="00A87837">
              <w:rPr>
                <w:color w:val="000000"/>
              </w:rPr>
              <w:t>primerów</w:t>
            </w:r>
            <w:proofErr w:type="spellEnd"/>
            <w:r w:rsidR="008F4990" w:rsidRPr="00A87837">
              <w:rPr>
                <w:color w:val="000000"/>
              </w:rPr>
              <w:t xml:space="preserve"> w stężeniu 900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nM</w:t>
            </w:r>
            <w:proofErr w:type="spellEnd"/>
            <w:r w:rsidR="008F4990" w:rsidRPr="00A87837">
              <w:rPr>
                <w:color w:val="000000"/>
              </w:rPr>
              <w:t xml:space="preserve"> każdy </w:t>
            </w:r>
          </w:p>
          <w:p w14:paraId="353B4182" w14:textId="77777777" w:rsidR="008F4990" w:rsidRPr="00A87837" w:rsidRDefault="00883150" w:rsidP="008F4990">
            <w:pPr>
              <w:rPr>
                <w:color w:val="000000"/>
              </w:rPr>
            </w:pPr>
            <w:r>
              <w:rPr>
                <w:color w:val="000000"/>
              </w:rPr>
              <w:t>- D</w:t>
            </w:r>
            <w:r w:rsidR="008F4990" w:rsidRPr="00A87837">
              <w:rPr>
                <w:color w:val="000000"/>
              </w:rPr>
              <w:t xml:space="preserve">wie sondy MGB o stężeniu końcowym 200 </w:t>
            </w:r>
            <w:proofErr w:type="spellStart"/>
            <w:r w:rsidR="008F4990" w:rsidRPr="00A87837">
              <w:rPr>
                <w:color w:val="000000"/>
              </w:rPr>
              <w:t>nM</w:t>
            </w:r>
            <w:proofErr w:type="spellEnd"/>
            <w:r w:rsidR="008F4990" w:rsidRPr="00A87837">
              <w:rPr>
                <w:color w:val="000000"/>
              </w:rPr>
              <w:t>, znakowan</w:t>
            </w:r>
            <w:r w:rsidR="008F4990">
              <w:rPr>
                <w:color w:val="000000"/>
              </w:rPr>
              <w:t>e</w:t>
            </w:r>
            <w:r w:rsidR="008F4990" w:rsidRPr="00A87837">
              <w:rPr>
                <w:color w:val="000000"/>
              </w:rPr>
              <w:t xml:space="preserve"> </w:t>
            </w:r>
            <w:proofErr w:type="spellStart"/>
            <w:r w:rsidR="008F4990" w:rsidRPr="00A87837">
              <w:rPr>
                <w:color w:val="000000"/>
              </w:rPr>
              <w:t>barwnikem</w:t>
            </w:r>
            <w:proofErr w:type="spellEnd"/>
            <w:r w:rsidR="008F4990" w:rsidRPr="00A87837">
              <w:rPr>
                <w:color w:val="000000"/>
              </w:rPr>
              <w:t xml:space="preserve"> FAM (dla </w:t>
            </w:r>
            <w:proofErr w:type="spellStart"/>
            <w:r w:rsidR="008F4990" w:rsidRPr="00A87837">
              <w:rPr>
                <w:color w:val="000000"/>
              </w:rPr>
              <w:t>allelu</w:t>
            </w:r>
            <w:proofErr w:type="spellEnd"/>
            <w:r w:rsidR="008F4990" w:rsidRPr="00A87837">
              <w:rPr>
                <w:color w:val="000000"/>
              </w:rPr>
              <w:t xml:space="preserve"> 1) oraz VIC (dla </w:t>
            </w:r>
            <w:proofErr w:type="spellStart"/>
            <w:r w:rsidR="008F4990" w:rsidRPr="00A87837">
              <w:rPr>
                <w:color w:val="000000"/>
              </w:rPr>
              <w:t>allelu</w:t>
            </w:r>
            <w:proofErr w:type="spellEnd"/>
            <w:r w:rsidR="008F4990" w:rsidRPr="00A87837">
              <w:rPr>
                <w:color w:val="000000"/>
              </w:rPr>
              <w:t xml:space="preserve"> 2). </w:t>
            </w:r>
          </w:p>
          <w:p w14:paraId="48F58A1E" w14:textId="4722EBE3" w:rsidR="008F4990" w:rsidRPr="00655D86" w:rsidRDefault="008F4990" w:rsidP="00C02B5C">
            <w:pPr>
              <w:rPr>
                <w:color w:val="000000"/>
              </w:rPr>
            </w:pPr>
            <w:r>
              <w:rPr>
                <w:color w:val="000000"/>
              </w:rPr>
              <w:t xml:space="preserve">- Zestaw umożliwia </w:t>
            </w:r>
            <w:r w:rsidRPr="00A87837">
              <w:rPr>
                <w:color w:val="000000"/>
              </w:rPr>
              <w:t>przeprowadzenie 1000 reakcji w 25 µl</w:t>
            </w:r>
            <w:r w:rsidR="00C02B5C">
              <w:rPr>
                <w:color w:val="000000"/>
              </w:rPr>
              <w:t xml:space="preserve"> mieszaniny reakcyjnej.</w:t>
            </w:r>
            <w:r w:rsidR="00C02B5C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Pr="00A87837">
              <w:rPr>
                <w:color w:val="000000"/>
              </w:rPr>
              <w:t>Całość zestawu pakowana firmowo przez producenta.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C33" w14:textId="2DAF92A8" w:rsidR="008F4990" w:rsidRPr="00655D86" w:rsidRDefault="00EB7B7F" w:rsidP="008F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3834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4CB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488A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2FA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472E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</w:tr>
      <w:tr w:rsidR="00A62B4D" w:rsidRPr="00094763" w14:paraId="6C42FA7B" w14:textId="77777777" w:rsidTr="00966189">
        <w:trPr>
          <w:cantSplit/>
          <w:trHeight w:val="13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F4FE" w14:textId="77777777" w:rsidR="008F4990" w:rsidRPr="00655D86" w:rsidRDefault="008F4990" w:rsidP="008F4990">
            <w:pPr>
              <w:jc w:val="right"/>
              <w:rPr>
                <w:color w:val="000000"/>
              </w:rPr>
            </w:pPr>
            <w:r w:rsidRPr="00655D86">
              <w:rPr>
                <w:color w:val="000000"/>
              </w:rPr>
              <w:lastRenderedPageBreak/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942E" w14:textId="44AA25CF" w:rsidR="008F4990" w:rsidRPr="00A87837" w:rsidRDefault="008F4990" w:rsidP="008F4990">
            <w:pPr>
              <w:rPr>
                <w:color w:val="000000"/>
              </w:rPr>
            </w:pPr>
            <w:proofErr w:type="spellStart"/>
            <w:r w:rsidRPr="00A87837">
              <w:rPr>
                <w:color w:val="000000"/>
              </w:rPr>
              <w:t>TaqMan</w:t>
            </w:r>
            <w:proofErr w:type="spellEnd"/>
            <w:r w:rsidRPr="00A87837">
              <w:rPr>
                <w:color w:val="000000"/>
              </w:rPr>
              <w:t xml:space="preserve">™ SNP </w:t>
            </w:r>
            <w:proofErr w:type="spellStart"/>
            <w:r w:rsidRPr="00A87837">
              <w:rPr>
                <w:color w:val="000000"/>
              </w:rPr>
              <w:t>Genotyping</w:t>
            </w:r>
            <w:proofErr w:type="spellEnd"/>
            <w:r w:rsidRPr="00A87837">
              <w:rPr>
                <w:color w:val="000000"/>
              </w:rPr>
              <w:t xml:space="preserve"> </w:t>
            </w:r>
            <w:proofErr w:type="spellStart"/>
            <w:r w:rsidRPr="00A87837">
              <w:rPr>
                <w:color w:val="000000"/>
              </w:rPr>
              <w:t>Assays</w:t>
            </w:r>
            <w:proofErr w:type="spellEnd"/>
            <w:r w:rsidR="00270BF4">
              <w:rPr>
                <w:color w:val="000000"/>
              </w:rPr>
              <w:t xml:space="preserve"> Human</w:t>
            </w:r>
            <w:r w:rsidRPr="00A87837">
              <w:rPr>
                <w:color w:val="000000"/>
              </w:rPr>
              <w:t xml:space="preserve"> lub równoważny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 w:rsidRPr="00A87837">
              <w:rPr>
                <w:color w:val="000000"/>
              </w:rPr>
              <w:t>Gotowy zestaw do badania polimorfizm</w:t>
            </w:r>
            <w:r>
              <w:rPr>
                <w:color w:val="000000"/>
              </w:rPr>
              <w:t>u</w:t>
            </w:r>
            <w:r w:rsidRPr="00A87837">
              <w:rPr>
                <w:color w:val="000000"/>
              </w:rPr>
              <w:t xml:space="preserve"> pojedyncz</w:t>
            </w:r>
            <w:r>
              <w:rPr>
                <w:color w:val="000000"/>
              </w:rPr>
              <w:t xml:space="preserve">ego </w:t>
            </w:r>
            <w:r w:rsidRPr="00A87837">
              <w:rPr>
                <w:color w:val="000000"/>
              </w:rPr>
              <w:t>nukleotyd</w:t>
            </w:r>
            <w:r>
              <w:rPr>
                <w:color w:val="000000"/>
              </w:rPr>
              <w:t>u</w:t>
            </w:r>
            <w:r w:rsidR="00270BF4">
              <w:rPr>
                <w:color w:val="000000"/>
              </w:rPr>
              <w:t xml:space="preserve"> </w:t>
            </w:r>
            <w:r w:rsidRPr="00A87837">
              <w:rPr>
                <w:color w:val="000000"/>
              </w:rPr>
              <w:t>(SNP)</w:t>
            </w:r>
            <w:r>
              <w:rPr>
                <w:color w:val="000000"/>
              </w:rPr>
              <w:t xml:space="preserve"> </w:t>
            </w:r>
            <w:r w:rsidR="00883150">
              <w:rPr>
                <w:color w:val="000000"/>
              </w:rPr>
              <w:t xml:space="preserve">ludzkiego </w:t>
            </w:r>
            <w:r>
              <w:rPr>
                <w:color w:val="000000"/>
              </w:rPr>
              <w:t xml:space="preserve">genu </w:t>
            </w:r>
            <w:r w:rsidR="002F561D">
              <w:rPr>
                <w:color w:val="000000"/>
              </w:rPr>
              <w:t xml:space="preserve">TERT człowieka, </w:t>
            </w:r>
            <w:r w:rsidR="00DA1A1C" w:rsidRPr="00DA1A1C">
              <w:rPr>
                <w:color w:val="000000"/>
              </w:rPr>
              <w:t>SNP</w:t>
            </w:r>
            <w:r w:rsidR="002F561D">
              <w:rPr>
                <w:color w:val="000000"/>
              </w:rPr>
              <w:t xml:space="preserve"> ID: r</w:t>
            </w:r>
            <w:r w:rsidR="00DA1A1C" w:rsidRPr="00DA1A1C">
              <w:rPr>
                <w:color w:val="000000"/>
              </w:rPr>
              <w:t>s2736100</w:t>
            </w:r>
            <w:r w:rsidRPr="00A87837">
              <w:rPr>
                <w:color w:val="000000"/>
              </w:rPr>
              <w:t>, testowan</w:t>
            </w:r>
            <w:r>
              <w:rPr>
                <w:color w:val="000000"/>
              </w:rPr>
              <w:t>y</w:t>
            </w:r>
            <w:r w:rsidRPr="00A87837">
              <w:rPr>
                <w:color w:val="000000"/>
              </w:rPr>
              <w:t xml:space="preserve"> funkcjonalnie. </w:t>
            </w:r>
            <w:r>
              <w:rPr>
                <w:color w:val="000000"/>
              </w:rPr>
              <w:br/>
            </w:r>
            <w:r w:rsidRPr="00A87837">
              <w:rPr>
                <w:color w:val="000000"/>
              </w:rPr>
              <w:t>Zawartość</w:t>
            </w:r>
            <w:r>
              <w:rPr>
                <w:color w:val="000000"/>
              </w:rPr>
              <w:t xml:space="preserve"> i charakterystyka</w:t>
            </w:r>
            <w:r w:rsidRPr="00A87837">
              <w:rPr>
                <w:color w:val="000000"/>
              </w:rPr>
              <w:t xml:space="preserve"> zestawu:</w:t>
            </w:r>
          </w:p>
          <w:p w14:paraId="36E695BC" w14:textId="77777777" w:rsidR="008F4990" w:rsidRPr="00A87837" w:rsidRDefault="00883150" w:rsidP="008F499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P</w:t>
            </w:r>
            <w:r w:rsidR="008F4990" w:rsidRPr="00A87837">
              <w:rPr>
                <w:color w:val="000000"/>
              </w:rPr>
              <w:t xml:space="preserve">ara </w:t>
            </w:r>
            <w:proofErr w:type="spellStart"/>
            <w:r w:rsidR="008F4990" w:rsidRPr="00A87837">
              <w:rPr>
                <w:color w:val="000000"/>
              </w:rPr>
              <w:t>primerów</w:t>
            </w:r>
            <w:proofErr w:type="spellEnd"/>
            <w:r w:rsidR="008F4990" w:rsidRPr="00A87837">
              <w:rPr>
                <w:color w:val="000000"/>
              </w:rPr>
              <w:t xml:space="preserve"> w stężeniu 900nm każdy </w:t>
            </w:r>
          </w:p>
          <w:p w14:paraId="470B0BC9" w14:textId="77777777" w:rsidR="008F4990" w:rsidRPr="00A87837" w:rsidRDefault="00883150" w:rsidP="008F4990">
            <w:pPr>
              <w:rPr>
                <w:color w:val="000000"/>
              </w:rPr>
            </w:pPr>
            <w:r>
              <w:rPr>
                <w:color w:val="000000"/>
              </w:rPr>
              <w:t>- D</w:t>
            </w:r>
            <w:r w:rsidR="008F4990" w:rsidRPr="00A87837">
              <w:rPr>
                <w:color w:val="000000"/>
              </w:rPr>
              <w:t xml:space="preserve">wie sondy MGB o stężeniu końcowym 200 </w:t>
            </w:r>
            <w:proofErr w:type="spellStart"/>
            <w:r w:rsidR="008F4990" w:rsidRPr="00A87837">
              <w:rPr>
                <w:color w:val="000000"/>
              </w:rPr>
              <w:t>nM</w:t>
            </w:r>
            <w:proofErr w:type="spellEnd"/>
            <w:r w:rsidR="008F4990" w:rsidRPr="00A87837">
              <w:rPr>
                <w:color w:val="000000"/>
              </w:rPr>
              <w:t>, znakowan</w:t>
            </w:r>
            <w:r w:rsidR="008F4990">
              <w:rPr>
                <w:color w:val="000000"/>
              </w:rPr>
              <w:t>e</w:t>
            </w:r>
            <w:r w:rsidR="008F4990" w:rsidRPr="00A87837">
              <w:rPr>
                <w:color w:val="000000"/>
              </w:rPr>
              <w:t xml:space="preserve"> </w:t>
            </w:r>
            <w:proofErr w:type="spellStart"/>
            <w:r w:rsidR="008F4990" w:rsidRPr="00A87837">
              <w:rPr>
                <w:color w:val="000000"/>
              </w:rPr>
              <w:t>barwnikem</w:t>
            </w:r>
            <w:proofErr w:type="spellEnd"/>
            <w:r w:rsidR="008F4990" w:rsidRPr="00A87837">
              <w:rPr>
                <w:color w:val="000000"/>
              </w:rPr>
              <w:t xml:space="preserve"> FAM (dla </w:t>
            </w:r>
            <w:proofErr w:type="spellStart"/>
            <w:r w:rsidR="008F4990" w:rsidRPr="00A87837">
              <w:rPr>
                <w:color w:val="000000"/>
              </w:rPr>
              <w:t>allelu</w:t>
            </w:r>
            <w:proofErr w:type="spellEnd"/>
            <w:r w:rsidR="008F4990" w:rsidRPr="00A87837">
              <w:rPr>
                <w:color w:val="000000"/>
              </w:rPr>
              <w:t xml:space="preserve"> 1) oraz VIC (dla </w:t>
            </w:r>
            <w:proofErr w:type="spellStart"/>
            <w:r w:rsidR="008F4990" w:rsidRPr="00A87837">
              <w:rPr>
                <w:color w:val="000000"/>
              </w:rPr>
              <w:t>allelu</w:t>
            </w:r>
            <w:proofErr w:type="spellEnd"/>
            <w:r w:rsidR="008F4990" w:rsidRPr="00A87837">
              <w:rPr>
                <w:color w:val="000000"/>
              </w:rPr>
              <w:t xml:space="preserve"> 2). </w:t>
            </w:r>
          </w:p>
          <w:p w14:paraId="01332444" w14:textId="24CE7D60" w:rsidR="008F4990" w:rsidRPr="00655D86" w:rsidRDefault="008F4990" w:rsidP="001834F2">
            <w:pPr>
              <w:rPr>
                <w:color w:val="000000"/>
              </w:rPr>
            </w:pPr>
            <w:r>
              <w:rPr>
                <w:color w:val="000000"/>
              </w:rPr>
              <w:t xml:space="preserve">- Zestaw umożliwia </w:t>
            </w:r>
            <w:r w:rsidRPr="00A87837">
              <w:rPr>
                <w:color w:val="000000"/>
              </w:rPr>
              <w:t>przeprowadzenie 1000 reakcji w 25 µl</w:t>
            </w:r>
            <w:r w:rsidR="001834F2">
              <w:rPr>
                <w:color w:val="000000"/>
              </w:rPr>
              <w:t xml:space="preserve"> mieszaniny reakcyjnej.</w:t>
            </w:r>
            <w:r w:rsidR="001834F2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Pr="00A87837">
              <w:rPr>
                <w:color w:val="000000"/>
              </w:rPr>
              <w:t>Całość zestawu pakowana firmowo przez producenta.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FD47" w14:textId="4EB90DD3" w:rsidR="008F4990" w:rsidRPr="00655D86" w:rsidRDefault="00EB7B7F" w:rsidP="008F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4596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B0F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8E78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917F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914D" w14:textId="77777777" w:rsidR="008F4990" w:rsidRPr="00655D86" w:rsidRDefault="008F4990" w:rsidP="008F4990">
            <w:pPr>
              <w:jc w:val="center"/>
              <w:rPr>
                <w:color w:val="000000"/>
              </w:rPr>
            </w:pPr>
          </w:p>
        </w:tc>
      </w:tr>
      <w:tr w:rsidR="008F4990" w:rsidRPr="00094763" w14:paraId="1FF538DD" w14:textId="77777777" w:rsidTr="00966189">
        <w:trPr>
          <w:cantSplit/>
          <w:trHeight w:val="13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33C6" w14:textId="77777777" w:rsidR="008F4990" w:rsidRDefault="008F4990" w:rsidP="008F4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0CC6" w14:textId="77777777" w:rsidR="008F4990" w:rsidRPr="008F4990" w:rsidRDefault="008F4990" w:rsidP="008F4990">
            <w:pPr>
              <w:rPr>
                <w:color w:val="000000"/>
              </w:rPr>
            </w:pPr>
            <w:proofErr w:type="spellStart"/>
            <w:r w:rsidRPr="008F4990">
              <w:rPr>
                <w:color w:val="000000"/>
              </w:rPr>
              <w:t>TaqMan</w:t>
            </w:r>
            <w:proofErr w:type="spellEnd"/>
            <w:r w:rsidRPr="008F4990">
              <w:rPr>
                <w:color w:val="000000"/>
              </w:rPr>
              <w:t xml:space="preserve">™ </w:t>
            </w:r>
            <w:proofErr w:type="spellStart"/>
            <w:r w:rsidRPr="008F4990">
              <w:rPr>
                <w:color w:val="000000"/>
              </w:rPr>
              <w:t>Genotyping</w:t>
            </w:r>
            <w:proofErr w:type="spellEnd"/>
            <w:r w:rsidRPr="008F4990">
              <w:rPr>
                <w:color w:val="000000"/>
              </w:rPr>
              <w:t xml:space="preserve"> Master Mix lub równoważny</w:t>
            </w:r>
            <w:r w:rsidR="00CD3C74">
              <w:rPr>
                <w:color w:val="000000"/>
              </w:rPr>
              <w:t>.</w:t>
            </w:r>
          </w:p>
          <w:p w14:paraId="1D39B33E" w14:textId="41A2454B" w:rsidR="00CD3C74" w:rsidRDefault="008F4990" w:rsidP="008F4990">
            <w:pPr>
              <w:rPr>
                <w:color w:val="000000"/>
              </w:rPr>
            </w:pPr>
            <w:r w:rsidRPr="008F4990">
              <w:rPr>
                <w:color w:val="000000"/>
              </w:rPr>
              <w:t>Master</w:t>
            </w:r>
            <w:r w:rsidR="00A43F68">
              <w:rPr>
                <w:color w:val="000000"/>
              </w:rPr>
              <w:t xml:space="preserve"> </w:t>
            </w:r>
            <w:r w:rsidRPr="008F4990">
              <w:rPr>
                <w:color w:val="000000"/>
              </w:rPr>
              <w:t xml:space="preserve">Mix gotowy </w:t>
            </w:r>
            <w:r w:rsidR="0021587E">
              <w:rPr>
                <w:color w:val="000000"/>
              </w:rPr>
              <w:br/>
            </w:r>
            <w:r w:rsidRPr="008F4990">
              <w:rPr>
                <w:color w:val="000000"/>
              </w:rPr>
              <w:t>do zastosowania</w:t>
            </w:r>
            <w:r w:rsidR="00CD3C74">
              <w:rPr>
                <w:color w:val="000000"/>
              </w:rPr>
              <w:t>,</w:t>
            </w:r>
            <w:r w:rsidRPr="008F4990">
              <w:rPr>
                <w:color w:val="000000"/>
              </w:rPr>
              <w:t xml:space="preserve"> 2x stężony mix do reakcji r</w:t>
            </w:r>
            <w:r w:rsidR="00CD3C74">
              <w:rPr>
                <w:color w:val="000000"/>
              </w:rPr>
              <w:t>eal-</w:t>
            </w:r>
            <w:proofErr w:type="spellStart"/>
            <w:r w:rsidR="00CD3C74">
              <w:rPr>
                <w:color w:val="000000"/>
              </w:rPr>
              <w:t>time</w:t>
            </w:r>
            <w:proofErr w:type="spellEnd"/>
            <w:r w:rsidR="00CD3C74">
              <w:rPr>
                <w:color w:val="000000"/>
              </w:rPr>
              <w:t xml:space="preserve"> PCR</w:t>
            </w:r>
          </w:p>
          <w:p w14:paraId="499E048D" w14:textId="77777777" w:rsidR="008F4990" w:rsidRPr="008F4990" w:rsidRDefault="008F4990" w:rsidP="008F4990">
            <w:pPr>
              <w:rPr>
                <w:color w:val="000000"/>
              </w:rPr>
            </w:pPr>
            <w:r w:rsidRPr="008F4990">
              <w:rPr>
                <w:color w:val="000000"/>
              </w:rPr>
              <w:t xml:space="preserve">w punkcie końcowym, zoptymalizowany do badania polimorfizmów pojedynczego nukleotydu (SNP). </w:t>
            </w:r>
          </w:p>
          <w:p w14:paraId="4E216372" w14:textId="77777777" w:rsidR="008F4990" w:rsidRPr="008F4990" w:rsidRDefault="00CD3C74" w:rsidP="008F4990">
            <w:pPr>
              <w:rPr>
                <w:color w:val="000000"/>
              </w:rPr>
            </w:pPr>
            <w:r w:rsidRPr="00A87837">
              <w:rPr>
                <w:color w:val="000000"/>
              </w:rPr>
              <w:t>Zawartość</w:t>
            </w:r>
            <w:r>
              <w:rPr>
                <w:color w:val="000000"/>
              </w:rPr>
              <w:t xml:space="preserve"> i charakterystyka:</w:t>
            </w:r>
          </w:p>
          <w:p w14:paraId="71F0FE87" w14:textId="1ACBC120" w:rsidR="008F4990" w:rsidRPr="008F4990" w:rsidRDefault="008F4990" w:rsidP="008F4990">
            <w:pPr>
              <w:rPr>
                <w:color w:val="000000"/>
              </w:rPr>
            </w:pPr>
            <w:r w:rsidRPr="008F4990">
              <w:rPr>
                <w:color w:val="000000"/>
              </w:rPr>
              <w:t>-</w:t>
            </w:r>
            <w:r w:rsidR="00CD3C74">
              <w:rPr>
                <w:color w:val="000000"/>
              </w:rPr>
              <w:t xml:space="preserve"> Gotowy</w:t>
            </w:r>
            <w:r w:rsidRPr="008F4990">
              <w:rPr>
                <w:color w:val="000000"/>
              </w:rPr>
              <w:t xml:space="preserve"> mix</w:t>
            </w:r>
            <w:r w:rsidR="00966189">
              <w:rPr>
                <w:color w:val="000000"/>
              </w:rPr>
              <w:t xml:space="preserve"> reakcyjny</w:t>
            </w:r>
            <w:r w:rsidRPr="008F4990">
              <w:rPr>
                <w:color w:val="000000"/>
              </w:rPr>
              <w:t xml:space="preserve"> zawierający zoptymalizowane do metody </w:t>
            </w:r>
            <w:proofErr w:type="spellStart"/>
            <w:r w:rsidRPr="008F4990">
              <w:rPr>
                <w:color w:val="000000"/>
              </w:rPr>
              <w:t>TaqMan</w:t>
            </w:r>
            <w:proofErr w:type="spellEnd"/>
            <w:r w:rsidRPr="008F4990">
              <w:rPr>
                <w:color w:val="000000"/>
              </w:rPr>
              <w:t xml:space="preserve"> składniki w postaci </w:t>
            </w:r>
            <w:proofErr w:type="spellStart"/>
            <w:r w:rsidRPr="008F4990">
              <w:rPr>
                <w:color w:val="000000"/>
              </w:rPr>
              <w:t>termostabilnej</w:t>
            </w:r>
            <w:proofErr w:type="spellEnd"/>
            <w:r w:rsidRPr="008F4990">
              <w:rPr>
                <w:color w:val="000000"/>
              </w:rPr>
              <w:t xml:space="preserve"> , </w:t>
            </w:r>
            <w:proofErr w:type="spellStart"/>
            <w:r w:rsidRPr="008F4990">
              <w:rPr>
                <w:color w:val="000000"/>
              </w:rPr>
              <w:t>ultraczystej</w:t>
            </w:r>
            <w:proofErr w:type="spellEnd"/>
            <w:r w:rsidRPr="008F4990">
              <w:rPr>
                <w:color w:val="000000"/>
              </w:rPr>
              <w:t xml:space="preserve"> polimerazy DNA o własnościach Hot Sta</w:t>
            </w:r>
            <w:r w:rsidR="00CD3C74">
              <w:rPr>
                <w:color w:val="000000"/>
              </w:rPr>
              <w:t>rt.</w:t>
            </w:r>
            <w:r w:rsidRPr="008F4990">
              <w:rPr>
                <w:color w:val="000000"/>
              </w:rPr>
              <w:t xml:space="preserve"> </w:t>
            </w:r>
            <w:r w:rsidR="00375ACE">
              <w:rPr>
                <w:color w:val="000000"/>
              </w:rPr>
              <w:br/>
              <w:t xml:space="preserve">- </w:t>
            </w:r>
            <w:proofErr w:type="spellStart"/>
            <w:r w:rsidR="00375ACE">
              <w:rPr>
                <w:color w:val="000000"/>
              </w:rPr>
              <w:t>dNTPs</w:t>
            </w:r>
            <w:proofErr w:type="spellEnd"/>
            <w:r w:rsidR="00CD3C74">
              <w:rPr>
                <w:color w:val="000000"/>
              </w:rPr>
              <w:t xml:space="preserve"> bez </w:t>
            </w:r>
            <w:proofErr w:type="spellStart"/>
            <w:r w:rsidR="00CD3C74">
              <w:rPr>
                <w:color w:val="000000"/>
              </w:rPr>
              <w:t>dUTP</w:t>
            </w:r>
            <w:proofErr w:type="spellEnd"/>
            <w:r w:rsidR="00CD3C74">
              <w:rPr>
                <w:color w:val="000000"/>
              </w:rPr>
              <w:t>.</w:t>
            </w:r>
            <w:r w:rsidRPr="008F4990">
              <w:rPr>
                <w:color w:val="000000"/>
              </w:rPr>
              <w:t xml:space="preserve"> </w:t>
            </w:r>
            <w:r w:rsidR="00CD3C74">
              <w:rPr>
                <w:color w:val="000000"/>
              </w:rPr>
              <w:br/>
              <w:t>- B</w:t>
            </w:r>
            <w:r w:rsidRPr="008F4990">
              <w:rPr>
                <w:color w:val="000000"/>
              </w:rPr>
              <w:t xml:space="preserve">arwnik </w:t>
            </w:r>
            <w:r w:rsidR="008066BD" w:rsidRPr="008F4990">
              <w:rPr>
                <w:color w:val="000000"/>
              </w:rPr>
              <w:t>referencyjny</w:t>
            </w:r>
            <w:r w:rsidR="0021587E">
              <w:rPr>
                <w:color w:val="000000"/>
              </w:rPr>
              <w:t>.</w:t>
            </w:r>
            <w:r w:rsidRPr="008F4990">
              <w:rPr>
                <w:color w:val="000000"/>
              </w:rPr>
              <w:t xml:space="preserve"> </w:t>
            </w:r>
          </w:p>
          <w:p w14:paraId="45617362" w14:textId="03D5A523" w:rsidR="008F4990" w:rsidRPr="008F4990" w:rsidRDefault="00CD3C74" w:rsidP="008F4990">
            <w:pPr>
              <w:rPr>
                <w:color w:val="000000"/>
              </w:rPr>
            </w:pPr>
            <w:r>
              <w:rPr>
                <w:color w:val="000000"/>
              </w:rPr>
              <w:t>- Z</w:t>
            </w:r>
            <w:r w:rsidR="008F4990" w:rsidRPr="008F4990">
              <w:rPr>
                <w:color w:val="000000"/>
              </w:rPr>
              <w:t xml:space="preserve">optymalizowane </w:t>
            </w:r>
            <w:r w:rsidRPr="008F4990">
              <w:rPr>
                <w:color w:val="000000"/>
              </w:rPr>
              <w:t>składniki</w:t>
            </w:r>
            <w:r w:rsidR="00375ACE">
              <w:rPr>
                <w:color w:val="000000"/>
              </w:rPr>
              <w:t xml:space="preserve"> buforu</w:t>
            </w:r>
            <w:r>
              <w:rPr>
                <w:color w:val="000000"/>
              </w:rPr>
              <w:t>.</w:t>
            </w:r>
          </w:p>
          <w:p w14:paraId="469457A2" w14:textId="6C64CA37" w:rsidR="008F4990" w:rsidRPr="008F4990" w:rsidRDefault="008F4990" w:rsidP="008F4990">
            <w:pPr>
              <w:rPr>
                <w:color w:val="000000"/>
              </w:rPr>
            </w:pPr>
            <w:r w:rsidRPr="008F4990">
              <w:rPr>
                <w:color w:val="000000"/>
              </w:rPr>
              <w:t>-</w:t>
            </w:r>
            <w:r w:rsidR="00966189">
              <w:rPr>
                <w:color w:val="000000"/>
              </w:rPr>
              <w:t xml:space="preserve"> Ilość</w:t>
            </w:r>
            <w:r w:rsidRPr="008F4990">
              <w:rPr>
                <w:color w:val="000000"/>
              </w:rPr>
              <w:t xml:space="preserve"> </w:t>
            </w:r>
            <w:r w:rsidR="00375ACE">
              <w:rPr>
                <w:color w:val="000000"/>
              </w:rPr>
              <w:t>Master Mix</w:t>
            </w:r>
            <w:r w:rsidR="00966189">
              <w:rPr>
                <w:color w:val="000000"/>
              </w:rPr>
              <w:t xml:space="preserve"> </w:t>
            </w:r>
            <w:r w:rsidR="0021587E">
              <w:rPr>
                <w:color w:val="000000"/>
              </w:rPr>
              <w:br/>
            </w:r>
            <w:r w:rsidR="00966189">
              <w:rPr>
                <w:color w:val="000000"/>
              </w:rPr>
              <w:t xml:space="preserve">ma </w:t>
            </w:r>
            <w:r w:rsidR="00375ACE">
              <w:rPr>
                <w:color w:val="000000"/>
              </w:rPr>
              <w:t>wystarcza</w:t>
            </w:r>
            <w:r w:rsidR="00966189">
              <w:rPr>
                <w:color w:val="000000"/>
              </w:rPr>
              <w:t xml:space="preserve">ć na </w:t>
            </w:r>
            <w:r w:rsidRPr="008F4990">
              <w:rPr>
                <w:color w:val="000000"/>
              </w:rPr>
              <w:t>przeprowadzenie 800 reakcji w objętości reakcyjnej 50 µl</w:t>
            </w:r>
            <w:r w:rsidR="00375ACE">
              <w:rPr>
                <w:color w:val="000000"/>
              </w:rPr>
              <w:t>.</w:t>
            </w:r>
          </w:p>
          <w:p w14:paraId="43F2C44F" w14:textId="583E2F24" w:rsidR="008F4990" w:rsidRDefault="008F4990" w:rsidP="008F4990">
            <w:pPr>
              <w:rPr>
                <w:color w:val="000000"/>
              </w:rPr>
            </w:pPr>
            <w:r w:rsidRPr="008F4990">
              <w:rPr>
                <w:color w:val="000000"/>
              </w:rPr>
              <w:t xml:space="preserve">- </w:t>
            </w:r>
            <w:r w:rsidR="00CD3C74">
              <w:rPr>
                <w:color w:val="000000"/>
              </w:rPr>
              <w:t>O</w:t>
            </w:r>
            <w:r w:rsidR="00CD3C74" w:rsidRPr="008F4990">
              <w:rPr>
                <w:color w:val="000000"/>
              </w:rPr>
              <w:t>pakowanie</w:t>
            </w:r>
            <w:r w:rsidR="009872C4">
              <w:rPr>
                <w:color w:val="000000"/>
              </w:rPr>
              <w:t xml:space="preserve"> zawiera 2x10</w:t>
            </w:r>
            <w:r w:rsidR="00375ACE">
              <w:rPr>
                <w:color w:val="000000"/>
              </w:rPr>
              <w:t xml:space="preserve"> </w:t>
            </w:r>
            <w:proofErr w:type="spellStart"/>
            <w:r w:rsidR="00A43F68">
              <w:rPr>
                <w:color w:val="000000"/>
              </w:rPr>
              <w:t>mL</w:t>
            </w:r>
            <w:proofErr w:type="spellEnd"/>
            <w:r w:rsidR="009872C4">
              <w:rPr>
                <w:color w:val="000000"/>
              </w:rPr>
              <w:t xml:space="preserve"> Master</w:t>
            </w:r>
            <w:r w:rsidR="00A43F68">
              <w:rPr>
                <w:color w:val="000000"/>
              </w:rPr>
              <w:t xml:space="preserve"> M</w:t>
            </w:r>
            <w:r w:rsidR="009872C4">
              <w:rPr>
                <w:color w:val="000000"/>
              </w:rPr>
              <w:t>ix-u.</w:t>
            </w:r>
          </w:p>
          <w:p w14:paraId="5361D819" w14:textId="424CD7A7" w:rsidR="00CD3C74" w:rsidRPr="00A87837" w:rsidRDefault="00CD3C74" w:rsidP="008F499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87837">
              <w:rPr>
                <w:color w:val="000000"/>
              </w:rPr>
              <w:t xml:space="preserve">Całość </w:t>
            </w:r>
            <w:r>
              <w:rPr>
                <w:color w:val="000000"/>
              </w:rPr>
              <w:t>Master</w:t>
            </w:r>
            <w:r w:rsidR="00A43F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Mix-u</w:t>
            </w:r>
            <w:r w:rsidRPr="00A87837">
              <w:rPr>
                <w:color w:val="000000"/>
              </w:rPr>
              <w:t xml:space="preserve"> </w:t>
            </w:r>
            <w:r w:rsidR="00966189">
              <w:rPr>
                <w:color w:val="000000"/>
              </w:rPr>
              <w:t xml:space="preserve">ma być </w:t>
            </w:r>
            <w:r w:rsidRPr="00A87837">
              <w:rPr>
                <w:color w:val="000000"/>
              </w:rPr>
              <w:t>pakowana firmowo przez producenta.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2945" w14:textId="77777777" w:rsidR="008F4990" w:rsidRPr="00094763" w:rsidRDefault="00DA1A1C" w:rsidP="008F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3560" w14:textId="77777777" w:rsidR="008F4990" w:rsidRPr="00094763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0B7" w14:textId="77777777" w:rsidR="008F4990" w:rsidRPr="00094763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A1FC" w14:textId="77777777" w:rsidR="008F4990" w:rsidRPr="00094763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E82F" w14:textId="77777777" w:rsidR="008F4990" w:rsidRPr="00094763" w:rsidRDefault="008F4990" w:rsidP="008F4990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3049" w14:textId="77777777" w:rsidR="008F4990" w:rsidRDefault="008F4990" w:rsidP="008F4990">
            <w:pPr>
              <w:jc w:val="center"/>
              <w:rPr>
                <w:color w:val="000000"/>
              </w:rPr>
            </w:pPr>
          </w:p>
        </w:tc>
      </w:tr>
      <w:tr w:rsidR="00655D86" w:rsidRPr="00094763" w14:paraId="68B3FB8A" w14:textId="77777777" w:rsidTr="0081675B">
        <w:trPr>
          <w:cantSplit/>
          <w:trHeight w:val="519"/>
        </w:trPr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53FA" w14:textId="77777777" w:rsidR="00655D86" w:rsidRPr="00655D86" w:rsidRDefault="00655D86" w:rsidP="00655D86">
            <w:pPr>
              <w:jc w:val="right"/>
              <w:rPr>
                <w:color w:val="000000"/>
              </w:rPr>
            </w:pPr>
            <w:r w:rsidRPr="00655D86">
              <w:rPr>
                <w:color w:val="000000"/>
              </w:rPr>
              <w:t>Razem: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7A48" w14:textId="77777777" w:rsidR="00655D86" w:rsidRPr="00655D86" w:rsidRDefault="00655D86" w:rsidP="008F4990">
            <w:pPr>
              <w:jc w:val="center"/>
              <w:rPr>
                <w:color w:val="000000"/>
              </w:rPr>
            </w:pPr>
          </w:p>
        </w:tc>
      </w:tr>
    </w:tbl>
    <w:p w14:paraId="52AD24C7" w14:textId="7A01F630" w:rsidR="009517CF" w:rsidRDefault="009517CF" w:rsidP="008529D2">
      <w:pPr>
        <w:jc w:val="both"/>
      </w:pPr>
    </w:p>
    <w:p w14:paraId="5768D15D" w14:textId="77777777" w:rsidR="009517CF" w:rsidRDefault="009517CF" w:rsidP="009517CF">
      <w:pPr>
        <w:pStyle w:val="Akapitzlist"/>
        <w:numPr>
          <w:ilvl w:val="3"/>
          <w:numId w:val="23"/>
        </w:numPr>
        <w:ind w:left="426" w:hanging="426"/>
        <w:jc w:val="both"/>
      </w:pPr>
      <w:r>
        <w:t>Termin przydatności liczony jest od daty dostawy</w:t>
      </w:r>
    </w:p>
    <w:p w14:paraId="108A70FF" w14:textId="77777777" w:rsidR="002B6363" w:rsidRDefault="008529D2" w:rsidP="002B6363">
      <w:pPr>
        <w:jc w:val="right"/>
      </w:pPr>
      <w:r>
        <w:tab/>
      </w:r>
    </w:p>
    <w:p w14:paraId="638DA46B" w14:textId="4A0DDAA9" w:rsidR="008529D2" w:rsidRDefault="008529D2" w:rsidP="002B6363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53C8F81C" w14:textId="352812C0" w:rsidR="00843EDF" w:rsidRDefault="002B6363" w:rsidP="002B63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sectPr w:rsidR="00843EDF" w:rsidSect="0065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5A4ED" w14:textId="77777777" w:rsidR="00072206" w:rsidRDefault="00072206" w:rsidP="00A62B4D">
      <w:r>
        <w:separator/>
      </w:r>
    </w:p>
  </w:endnote>
  <w:endnote w:type="continuationSeparator" w:id="0">
    <w:p w14:paraId="5BE68582" w14:textId="77777777" w:rsidR="00072206" w:rsidRDefault="00072206" w:rsidP="00A62B4D">
      <w:r>
        <w:continuationSeparator/>
      </w:r>
    </w:p>
  </w:endnote>
  <w:endnote w:type="continuationNotice" w:id="1">
    <w:p w14:paraId="55878CC0" w14:textId="77777777" w:rsidR="00072206" w:rsidRDefault="00072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36945" w14:textId="77777777" w:rsidR="00C02B5C" w:rsidRDefault="00C02B5C" w:rsidP="008529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69A331A" w14:textId="77777777" w:rsidR="00C02B5C" w:rsidRDefault="00C02B5C" w:rsidP="008529D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E3538" w14:textId="66BC3B15" w:rsidR="00C02B5C" w:rsidRDefault="00C02B5C" w:rsidP="008529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0CE2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7FACAA1D" w14:textId="77777777" w:rsidR="00C02B5C" w:rsidRDefault="00C02B5C" w:rsidP="008529D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61F34" w14:textId="77777777" w:rsidR="00C02B5C" w:rsidRPr="00431C90" w:rsidRDefault="00C02B5C" w:rsidP="008529D2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14:paraId="0177D394" w14:textId="77777777" w:rsidR="00C02B5C" w:rsidRPr="00431C90" w:rsidRDefault="00C02B5C" w:rsidP="008529D2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14:paraId="6CFC8564" w14:textId="1C05F29A" w:rsidR="00C02B5C" w:rsidRPr="007B3A9B" w:rsidRDefault="00C02B5C" w:rsidP="008529D2">
    <w:pPr>
      <w:pStyle w:val="Stopka"/>
      <w:jc w:val="center"/>
      <w:rPr>
        <w:bCs/>
        <w:i/>
      </w:rPr>
    </w:pPr>
    <w:r w:rsidRPr="007B3A9B">
      <w:rPr>
        <w:bCs/>
        <w:i/>
      </w:rPr>
      <w:t xml:space="preserve">Projekt pt.: „Poszukiwanie nowych molekularnych czynników ryzyka </w:t>
    </w:r>
    <w:proofErr w:type="spellStart"/>
    <w:r w:rsidRPr="007B3A9B">
      <w:rPr>
        <w:bCs/>
        <w:i/>
      </w:rPr>
      <w:t>restenozy</w:t>
    </w:r>
    <w:proofErr w:type="spellEnd"/>
    <w:r w:rsidRPr="007B3A9B">
      <w:rPr>
        <w:bCs/>
        <w:i/>
      </w:rPr>
      <w:t xml:space="preserve"> w </w:t>
    </w:r>
    <w:proofErr w:type="spellStart"/>
    <w:r w:rsidRPr="007B3A9B">
      <w:rPr>
        <w:bCs/>
        <w:i/>
      </w:rPr>
      <w:t>stencie</w:t>
    </w:r>
    <w:proofErr w:type="spellEnd"/>
    <w:r w:rsidRPr="007B3A9B">
      <w:rPr>
        <w:bCs/>
        <w:i/>
      </w:rPr>
      <w:t>”., objętego wnioskiem zrejestrowanym w systemie OSF (Obsługa Strumieni Finansowania) administrowania przez OPI (Ośrodek Przetwarzania Informacji) pod numerem UMO-2016/21/N/NZ5/01449 i przyjętego do finansowania w ramach ogłoszonego przez Narodowe Centrum Nauki konkursu „PRELUDIUM 11”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97602" w14:textId="77777777" w:rsidR="00C02B5C" w:rsidRDefault="00C02B5C" w:rsidP="00655D86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3B8BC" w14:textId="77777777" w:rsidR="00C02B5C" w:rsidRDefault="00C02B5C" w:rsidP="00655D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3B637" w14:textId="77777777" w:rsidR="00072206" w:rsidRDefault="00072206" w:rsidP="00A62B4D">
      <w:r>
        <w:separator/>
      </w:r>
    </w:p>
  </w:footnote>
  <w:footnote w:type="continuationSeparator" w:id="0">
    <w:p w14:paraId="24CA245E" w14:textId="77777777" w:rsidR="00072206" w:rsidRDefault="00072206" w:rsidP="00A62B4D">
      <w:r>
        <w:continuationSeparator/>
      </w:r>
    </w:p>
  </w:footnote>
  <w:footnote w:type="continuationNotice" w:id="1">
    <w:p w14:paraId="6BF132E9" w14:textId="77777777" w:rsidR="00072206" w:rsidRDefault="000722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2" w15:restartNumberingAfterBreak="0">
    <w:nsid w:val="0791066B"/>
    <w:multiLevelType w:val="hybridMultilevel"/>
    <w:tmpl w:val="108C1C8C"/>
    <w:lvl w:ilvl="0" w:tplc="9508DDD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CC681F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8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8169B8"/>
    <w:multiLevelType w:val="hybridMultilevel"/>
    <w:tmpl w:val="058ACFF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3FC36558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4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5" w15:restartNumberingAfterBreak="0">
    <w:nsid w:val="5699786F"/>
    <w:multiLevelType w:val="hybridMultilevel"/>
    <w:tmpl w:val="3132DCA0"/>
    <w:lvl w:ilvl="0" w:tplc="6F22FE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7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25DEE"/>
    <w:multiLevelType w:val="hybridMultilevel"/>
    <w:tmpl w:val="672C73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-321" w:hanging="36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C32CE3"/>
    <w:multiLevelType w:val="hybridMultilevel"/>
    <w:tmpl w:val="7C4048EE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5CDE4A92">
      <w:start w:val="1"/>
      <w:numFmt w:val="decimal"/>
      <w:lvlText w:val="%2."/>
      <w:lvlJc w:val="left"/>
      <w:pPr>
        <w:ind w:left="3657" w:hanging="390"/>
      </w:pPr>
      <w:rPr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2" w15:restartNumberingAfterBreak="0">
    <w:nsid w:val="6AC56634"/>
    <w:multiLevelType w:val="hybridMultilevel"/>
    <w:tmpl w:val="6FD2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7F6C7F"/>
    <w:multiLevelType w:val="hybridMultilevel"/>
    <w:tmpl w:val="2BDA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  <w:lvlOverride w:ilvl="0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6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20"/>
  </w:num>
  <w:num w:numId="30">
    <w:abstractNumId w:val="30"/>
  </w:num>
  <w:num w:numId="31">
    <w:abstractNumId w:val="31"/>
  </w:num>
  <w:num w:numId="32">
    <w:abstractNumId w:val="9"/>
  </w:num>
  <w:num w:numId="33">
    <w:abstractNumId w:val="27"/>
  </w:num>
  <w:num w:numId="34">
    <w:abstractNumId w:val="26"/>
  </w:num>
  <w:num w:numId="35">
    <w:abstractNumId w:val="7"/>
  </w:num>
  <w:num w:numId="36">
    <w:abstractNumId w:val="24"/>
  </w:num>
  <w:num w:numId="37">
    <w:abstractNumId w:val="29"/>
  </w:num>
  <w:num w:numId="38">
    <w:abstractNumId w:val="22"/>
  </w:num>
  <w:num w:numId="39">
    <w:abstractNumId w:val="5"/>
  </w:num>
  <w:num w:numId="40">
    <w:abstractNumId w:val="39"/>
  </w:num>
  <w:num w:numId="41">
    <w:abstractNumId w:val="4"/>
  </w:num>
  <w:num w:numId="42">
    <w:abstractNumId w:val="25"/>
  </w:num>
  <w:num w:numId="43">
    <w:abstractNumId w:val="33"/>
  </w:num>
  <w:num w:numId="44">
    <w:abstractNumId w:val="28"/>
  </w:num>
  <w:num w:numId="45">
    <w:abstractNumId w:val="35"/>
  </w:num>
  <w:num w:numId="46">
    <w:abstractNumId w:val="15"/>
  </w:num>
  <w:num w:numId="47">
    <w:abstractNumId w:val="10"/>
  </w:num>
  <w:num w:numId="48">
    <w:abstractNumId w:val="36"/>
  </w:num>
  <w:num w:numId="49">
    <w:abstractNumId w:val="23"/>
  </w:num>
  <w:num w:numId="50">
    <w:abstractNumId w:val="8"/>
  </w:num>
  <w:num w:numId="51">
    <w:abstractNumId w:val="11"/>
  </w:num>
  <w:num w:numId="52">
    <w:abstractNumId w:val="18"/>
  </w:num>
  <w:num w:numId="53">
    <w:abstractNumId w:val="12"/>
  </w:num>
  <w:num w:numId="54">
    <w:abstractNumId w:val="17"/>
  </w:num>
  <w:num w:numId="55">
    <w:abstractNumId w:val="2"/>
  </w:num>
  <w:num w:numId="56">
    <w:abstractNumId w:val="32"/>
  </w:num>
  <w:num w:numId="57">
    <w:abstractNumId w:val="6"/>
  </w:num>
  <w:num w:numId="58">
    <w:abstractNumId w:val="21"/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"/>
  </w:num>
  <w:num w:numId="62">
    <w:abstractNumId w:val="38"/>
  </w:num>
  <w:num w:numId="63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6E"/>
    <w:rsid w:val="00023ADC"/>
    <w:rsid w:val="00034F16"/>
    <w:rsid w:val="00043458"/>
    <w:rsid w:val="00070A28"/>
    <w:rsid w:val="00072206"/>
    <w:rsid w:val="000811C1"/>
    <w:rsid w:val="000812F8"/>
    <w:rsid w:val="000C0D01"/>
    <w:rsid w:val="000F6317"/>
    <w:rsid w:val="00125B70"/>
    <w:rsid w:val="00154A70"/>
    <w:rsid w:val="001834F2"/>
    <w:rsid w:val="00190CE2"/>
    <w:rsid w:val="001B3FC5"/>
    <w:rsid w:val="001D3603"/>
    <w:rsid w:val="001E1DE3"/>
    <w:rsid w:val="0020472A"/>
    <w:rsid w:val="0021587E"/>
    <w:rsid w:val="00270BF4"/>
    <w:rsid w:val="002B1588"/>
    <w:rsid w:val="002B6363"/>
    <w:rsid w:val="002D122A"/>
    <w:rsid w:val="002F561D"/>
    <w:rsid w:val="0032418F"/>
    <w:rsid w:val="0033545F"/>
    <w:rsid w:val="00372C57"/>
    <w:rsid w:val="00375ACE"/>
    <w:rsid w:val="003A0A8A"/>
    <w:rsid w:val="003F24A6"/>
    <w:rsid w:val="004164FC"/>
    <w:rsid w:val="00417EC1"/>
    <w:rsid w:val="004A42CF"/>
    <w:rsid w:val="004C4F38"/>
    <w:rsid w:val="00564364"/>
    <w:rsid w:val="00606AE6"/>
    <w:rsid w:val="0063565B"/>
    <w:rsid w:val="00655D86"/>
    <w:rsid w:val="006C20E5"/>
    <w:rsid w:val="00701497"/>
    <w:rsid w:val="00791CB5"/>
    <w:rsid w:val="007B3A9B"/>
    <w:rsid w:val="007D7D11"/>
    <w:rsid w:val="008066BD"/>
    <w:rsid w:val="0081675B"/>
    <w:rsid w:val="008272C0"/>
    <w:rsid w:val="00843EDF"/>
    <w:rsid w:val="008529D2"/>
    <w:rsid w:val="0087417E"/>
    <w:rsid w:val="00883150"/>
    <w:rsid w:val="00895A83"/>
    <w:rsid w:val="008E11C1"/>
    <w:rsid w:val="008F4990"/>
    <w:rsid w:val="00931689"/>
    <w:rsid w:val="009339B2"/>
    <w:rsid w:val="009468B5"/>
    <w:rsid w:val="009517CF"/>
    <w:rsid w:val="00966189"/>
    <w:rsid w:val="009872C4"/>
    <w:rsid w:val="00994C71"/>
    <w:rsid w:val="00A43F68"/>
    <w:rsid w:val="00A534A2"/>
    <w:rsid w:val="00A62B4D"/>
    <w:rsid w:val="00A87837"/>
    <w:rsid w:val="00A974D8"/>
    <w:rsid w:val="00B06521"/>
    <w:rsid w:val="00B159E5"/>
    <w:rsid w:val="00B226D9"/>
    <w:rsid w:val="00B57798"/>
    <w:rsid w:val="00BF17F0"/>
    <w:rsid w:val="00C02B5C"/>
    <w:rsid w:val="00C84374"/>
    <w:rsid w:val="00CD3C74"/>
    <w:rsid w:val="00D57C6F"/>
    <w:rsid w:val="00D675B1"/>
    <w:rsid w:val="00DA1A1C"/>
    <w:rsid w:val="00DB4772"/>
    <w:rsid w:val="00DE7566"/>
    <w:rsid w:val="00E8208A"/>
    <w:rsid w:val="00EB7B7F"/>
    <w:rsid w:val="00F048B2"/>
    <w:rsid w:val="00F1056E"/>
    <w:rsid w:val="00F41430"/>
    <w:rsid w:val="00F53A7F"/>
    <w:rsid w:val="00F77440"/>
    <w:rsid w:val="00FC0D3A"/>
    <w:rsid w:val="00FC25E9"/>
    <w:rsid w:val="00FC7DAA"/>
    <w:rsid w:val="00FE63CB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8AE8"/>
  <w15:chartTrackingRefBased/>
  <w15:docId w15:val="{DD931DDA-7FD9-4107-88E2-B75D2910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056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2B4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2B4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A62B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62B4D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2B4D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56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056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1056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1056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105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B4D"/>
    <w:rPr>
      <w:rFonts w:ascii="Times New Roman" w:hAnsi="Times New Roman" w:cs="Times New Roman" w:hint="default"/>
      <w:color w:val="0000FF"/>
      <w:u w:val="single"/>
    </w:rPr>
  </w:style>
  <w:style w:type="paragraph" w:styleId="Stopka">
    <w:name w:val="footer"/>
    <w:basedOn w:val="Normalny"/>
    <w:link w:val="StopkaZnak"/>
    <w:unhideWhenUsed/>
    <w:rsid w:val="00A62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0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1056E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1056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62B4D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05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05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0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62B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0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1056E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1056E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F1056E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F10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F1056E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1056E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A62B4D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F1056E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374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A62B4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styleId="Numerstrony">
    <w:name w:val="page number"/>
    <w:basedOn w:val="Domylnaczcionkaakapitu"/>
    <w:rsid w:val="00A62B4D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B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B4D"/>
  </w:style>
  <w:style w:type="character" w:customStyle="1" w:styleId="TekstkomentarzaZnak1">
    <w:name w:val="Tekst komentarza Znak1"/>
    <w:basedOn w:val="Domylnaczcionkaakapitu"/>
    <w:uiPriority w:val="99"/>
    <w:semiHidden/>
    <w:rsid w:val="00A62B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A62B4D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A62B4D"/>
    <w:rPr>
      <w:rFonts w:cs="Times New Roman"/>
      <w:i/>
      <w:iCs/>
    </w:rPr>
  </w:style>
  <w:style w:type="paragraph" w:customStyle="1" w:styleId="WW-Tekstpodstawowy2">
    <w:name w:val="WW-Tekst podstawowy 2"/>
    <w:basedOn w:val="Normalny"/>
    <w:rsid w:val="00A62B4D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B4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B4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62B4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2B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62B4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62B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A62B4D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A62B4D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62B4D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2B4D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A62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B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A62B4D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A62B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2B4D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B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B4D"/>
  </w:style>
  <w:style w:type="character" w:customStyle="1" w:styleId="TekstprzypisukocowegoZnak1">
    <w:name w:val="Tekst przypisu końcowego Znak1"/>
    <w:basedOn w:val="Domylnaczcionkaakapitu"/>
    <w:uiPriority w:val="99"/>
    <w:semiHidden/>
    <w:rsid w:val="00A62B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rsid w:val="00A62B4D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A62B4D"/>
  </w:style>
  <w:style w:type="character" w:customStyle="1" w:styleId="ng-binding">
    <w:name w:val="ng-binding"/>
    <w:rsid w:val="00A62B4D"/>
  </w:style>
  <w:style w:type="character" w:customStyle="1" w:styleId="value">
    <w:name w:val="value"/>
    <w:basedOn w:val="Domylnaczcionkaakapitu"/>
    <w:rsid w:val="00A62B4D"/>
  </w:style>
  <w:style w:type="paragraph" w:styleId="Poprawka">
    <w:name w:val="Revision"/>
    <w:hidden/>
    <w:uiPriority w:val="99"/>
    <w:semiHidden/>
    <w:rsid w:val="00A6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kmptm.pl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ietrzak@kmpt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iuro@kmpt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uro@kmpt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B158-6B1E-4DCF-A008-CAB23612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19</Pages>
  <Words>4565</Words>
  <Characters>27396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18</cp:revision>
  <dcterms:created xsi:type="dcterms:W3CDTF">2017-11-01T23:04:00Z</dcterms:created>
  <dcterms:modified xsi:type="dcterms:W3CDTF">2017-11-09T22:30:00Z</dcterms:modified>
</cp:coreProperties>
</file>