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26" w:rsidRPr="0011536D" w:rsidRDefault="00A44D26" w:rsidP="00A44D26">
      <w:pPr>
        <w:pStyle w:val="Nagwek"/>
        <w:tabs>
          <w:tab w:val="clear" w:pos="9072"/>
        </w:tabs>
        <w:spacing w:before="240"/>
        <w:ind w:left="1800" w:right="2512"/>
        <w:jc w:val="center"/>
      </w:pPr>
      <w:r w:rsidRPr="001153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1" name="Obraz 1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536D">
        <w:t>Strategiczny program badań naukowych i prac rozwojowych „Profilaktyka i leczenie chorób cywilizacyjnych” – STRATEGMED</w:t>
      </w:r>
    </w:p>
    <w:p w:rsidR="00A44D26" w:rsidRPr="006A74E8" w:rsidRDefault="00A44D26" w:rsidP="00A44D26">
      <w:pPr>
        <w:pStyle w:val="Tytu"/>
        <w:rPr>
          <w:rFonts w:ascii="Arial" w:hAnsi="Arial" w:cs="Arial"/>
          <w:sz w:val="28"/>
          <w:szCs w:val="28"/>
        </w:rPr>
      </w:pPr>
    </w:p>
    <w:p w:rsidR="00A44D26" w:rsidRPr="006A74E8" w:rsidRDefault="00A44D26" w:rsidP="00A44D26">
      <w:pPr>
        <w:pStyle w:val="Tytu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Kardio-Med Silesia Sp. z o. o.</w:t>
      </w:r>
    </w:p>
    <w:p w:rsidR="00A44D26" w:rsidRPr="006A74E8" w:rsidRDefault="00A44D26" w:rsidP="00A44D2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:rsidR="00A44D26" w:rsidRPr="006A74E8" w:rsidRDefault="00A44D26" w:rsidP="00A44D26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8"/>
          <w:szCs w:val="28"/>
        </w:rPr>
        <w:t>41-800 Zabrze</w:t>
      </w:r>
    </w:p>
    <w:p w:rsidR="00A44D26" w:rsidRPr="006A74E8" w:rsidRDefault="00A44D26" w:rsidP="00A44D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Nr rej. </w:t>
      </w:r>
      <w:r w:rsidR="009B6D5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/Z/2016</w:t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</w:r>
      <w:r w:rsidRPr="006A74E8">
        <w:rPr>
          <w:rFonts w:ascii="Arial" w:hAnsi="Arial" w:cs="Arial"/>
          <w:sz w:val="24"/>
          <w:szCs w:val="24"/>
        </w:rPr>
        <w:tab/>
        <w:t xml:space="preserve">Zabrze, dn. </w:t>
      </w:r>
      <w:r w:rsidR="00B52C47">
        <w:rPr>
          <w:rFonts w:ascii="Arial" w:hAnsi="Arial" w:cs="Arial"/>
          <w:sz w:val="24"/>
          <w:szCs w:val="24"/>
        </w:rPr>
        <w:t>12</w:t>
      </w:r>
      <w:r w:rsidR="009B6D52">
        <w:rPr>
          <w:rFonts w:ascii="Arial" w:hAnsi="Arial" w:cs="Arial"/>
          <w:sz w:val="24"/>
          <w:szCs w:val="24"/>
        </w:rPr>
        <w:t>.08</w:t>
      </w:r>
      <w:r>
        <w:rPr>
          <w:rFonts w:ascii="Arial" w:hAnsi="Arial" w:cs="Arial"/>
          <w:sz w:val="24"/>
          <w:szCs w:val="24"/>
        </w:rPr>
        <w:t>.2016</w:t>
      </w:r>
      <w:r w:rsidRPr="006A74E8">
        <w:rPr>
          <w:rFonts w:ascii="Arial" w:hAnsi="Arial" w:cs="Arial"/>
          <w:sz w:val="24"/>
          <w:szCs w:val="24"/>
        </w:rPr>
        <w:t>r.</w:t>
      </w:r>
    </w:p>
    <w:p w:rsidR="00A44D26" w:rsidRPr="006A74E8" w:rsidRDefault="00A44D26" w:rsidP="00A44D26">
      <w:pPr>
        <w:jc w:val="both"/>
        <w:rPr>
          <w:rFonts w:ascii="Arial" w:hAnsi="Arial" w:cs="Arial"/>
          <w:sz w:val="32"/>
        </w:rPr>
      </w:pPr>
    </w:p>
    <w:p w:rsidR="00A44D26" w:rsidRPr="006A74E8" w:rsidRDefault="00A44D26" w:rsidP="00A44D26">
      <w:pPr>
        <w:jc w:val="both"/>
        <w:rPr>
          <w:rFonts w:ascii="Arial" w:hAnsi="Arial" w:cs="Arial"/>
          <w:sz w:val="32"/>
        </w:rPr>
      </w:pPr>
    </w:p>
    <w:p w:rsidR="00A44D26" w:rsidRPr="006A74E8" w:rsidRDefault="00A44D26" w:rsidP="00A44D26">
      <w:pPr>
        <w:jc w:val="center"/>
        <w:rPr>
          <w:rFonts w:ascii="Arial" w:hAnsi="Arial" w:cs="Arial"/>
          <w:sz w:val="32"/>
        </w:rPr>
      </w:pPr>
      <w:r w:rsidRPr="006A74E8">
        <w:rPr>
          <w:rFonts w:ascii="Arial" w:hAnsi="Arial" w:cs="Arial"/>
          <w:sz w:val="32"/>
        </w:rPr>
        <w:t>SPECYFIKACJA ISTOTNYCH WARUNKÓW ZAMÓWIENIA</w:t>
      </w:r>
    </w:p>
    <w:p w:rsidR="00A44D26" w:rsidRPr="006A74E8" w:rsidRDefault="00A44D26" w:rsidP="00A44D26">
      <w:pPr>
        <w:jc w:val="center"/>
        <w:rPr>
          <w:rFonts w:ascii="Arial" w:hAnsi="Arial" w:cs="Arial"/>
          <w:sz w:val="28"/>
        </w:rPr>
      </w:pPr>
    </w:p>
    <w:p w:rsidR="00A44D26" w:rsidRPr="006A74E8" w:rsidRDefault="008C23CF" w:rsidP="008C23CF">
      <w:pPr>
        <w:tabs>
          <w:tab w:val="left" w:pos="8184"/>
        </w:tabs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A44D26" w:rsidRPr="00236F72" w:rsidRDefault="00A44D26" w:rsidP="00A44D26">
      <w:pPr>
        <w:pStyle w:val="Nagwek6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>Postępowanie o udzielenia zamówienia na</w:t>
      </w:r>
    </w:p>
    <w:p w:rsidR="00A44D26" w:rsidRPr="00236F72" w:rsidRDefault="00A44D26" w:rsidP="00A44D26">
      <w:pPr>
        <w:jc w:val="center"/>
        <w:rPr>
          <w:rFonts w:ascii="Arial" w:hAnsi="Arial" w:cs="Arial"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„Dostawę </w:t>
      </w:r>
      <w:r w:rsidR="00FA64EC">
        <w:rPr>
          <w:rFonts w:ascii="Arial" w:hAnsi="Arial" w:cs="Arial"/>
          <w:sz w:val="26"/>
          <w:szCs w:val="26"/>
        </w:rPr>
        <w:t>sprzętu laboratoryjnego</w:t>
      </w:r>
      <w:r w:rsidRPr="00236F72">
        <w:rPr>
          <w:rFonts w:ascii="Arial" w:hAnsi="Arial" w:cs="Arial"/>
          <w:sz w:val="26"/>
          <w:szCs w:val="26"/>
        </w:rPr>
        <w:t>”</w:t>
      </w:r>
    </w:p>
    <w:p w:rsidR="00A44D26" w:rsidRPr="00236F72" w:rsidRDefault="00A44D26" w:rsidP="00A44D26">
      <w:pPr>
        <w:jc w:val="center"/>
        <w:rPr>
          <w:bCs/>
          <w:i/>
          <w:sz w:val="26"/>
          <w:szCs w:val="26"/>
        </w:rPr>
      </w:pPr>
      <w:r w:rsidRPr="00236F72">
        <w:rPr>
          <w:rFonts w:ascii="Arial" w:hAnsi="Arial" w:cs="Arial"/>
          <w:sz w:val="26"/>
          <w:szCs w:val="26"/>
        </w:rPr>
        <w:t xml:space="preserve">w ramach </w:t>
      </w:r>
    </w:p>
    <w:p w:rsidR="00A44D26" w:rsidRPr="00236F72" w:rsidRDefault="00A44D26" w:rsidP="00A44D26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 xml:space="preserve">Strategiczny program badań naukowych i prac rozwojowych „Profilaktyka i leczenie chorób cywilizacyjnych – </w:t>
      </w:r>
    </w:p>
    <w:p w:rsidR="00A44D26" w:rsidRPr="00236F72" w:rsidRDefault="00A44D26" w:rsidP="00A44D26">
      <w:pPr>
        <w:jc w:val="center"/>
        <w:rPr>
          <w:rFonts w:ascii="Arial" w:hAnsi="Arial" w:cs="Arial"/>
          <w:b/>
          <w:sz w:val="26"/>
          <w:szCs w:val="26"/>
        </w:rPr>
      </w:pPr>
      <w:r w:rsidRPr="00236F72">
        <w:rPr>
          <w:rFonts w:ascii="Arial" w:hAnsi="Arial" w:cs="Arial"/>
          <w:b/>
          <w:sz w:val="26"/>
          <w:szCs w:val="26"/>
        </w:rPr>
        <w:t>STRATEGMED</w:t>
      </w:r>
      <w:r w:rsidRPr="00236F72">
        <w:rPr>
          <w:rFonts w:ascii="Arial" w:hAnsi="Arial" w:cs="Arial"/>
          <w:b/>
          <w:bCs/>
          <w:sz w:val="26"/>
          <w:szCs w:val="26"/>
        </w:rPr>
        <w:t>”</w:t>
      </w:r>
    </w:p>
    <w:p w:rsidR="00A44D26" w:rsidRPr="00236F72" w:rsidRDefault="00A44D26" w:rsidP="00A44D26">
      <w:pPr>
        <w:jc w:val="center"/>
        <w:rPr>
          <w:rFonts w:ascii="Arial" w:hAnsi="Arial" w:cs="Arial"/>
          <w:sz w:val="26"/>
          <w:szCs w:val="26"/>
        </w:rPr>
      </w:pPr>
    </w:p>
    <w:p w:rsidR="00A44D26" w:rsidRPr="00236F72" w:rsidRDefault="00A44D26" w:rsidP="00A44D26">
      <w:pPr>
        <w:pStyle w:val="Stopka"/>
        <w:jc w:val="center"/>
        <w:rPr>
          <w:rFonts w:ascii="Arial" w:hAnsi="Arial" w:cs="Arial"/>
          <w:bCs/>
          <w:sz w:val="26"/>
          <w:szCs w:val="26"/>
        </w:rPr>
      </w:pPr>
      <w:r w:rsidRPr="00236F72">
        <w:rPr>
          <w:rFonts w:ascii="Arial" w:hAnsi="Arial" w:cs="Arial"/>
          <w:bCs/>
          <w:sz w:val="26"/>
          <w:szCs w:val="26"/>
        </w:rPr>
        <w:t>Projekt pt.: „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Mezenchymalne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komórki zrębu oraz wzbogacony nimi </w:t>
      </w:r>
      <w:proofErr w:type="spellStart"/>
      <w:r w:rsidRPr="00236F72">
        <w:rPr>
          <w:rFonts w:ascii="Arial" w:hAnsi="Arial" w:cs="Arial"/>
          <w:bCs/>
          <w:sz w:val="26"/>
          <w:szCs w:val="26"/>
        </w:rPr>
        <w:t>skafold</w:t>
      </w:r>
      <w:proofErr w:type="spellEnd"/>
      <w:r w:rsidRPr="00236F72">
        <w:rPr>
          <w:rFonts w:ascii="Arial" w:hAnsi="Arial" w:cs="Arial"/>
          <w:bCs/>
          <w:sz w:val="26"/>
          <w:szCs w:val="26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44D26" w:rsidRPr="006A74E8" w:rsidRDefault="00A44D26" w:rsidP="00A44D26">
      <w:pPr>
        <w:jc w:val="both"/>
        <w:rPr>
          <w:rFonts w:ascii="Arial" w:hAnsi="Arial" w:cs="Arial"/>
          <w:sz w:val="40"/>
        </w:rPr>
      </w:pPr>
    </w:p>
    <w:p w:rsidR="00A44D26" w:rsidRPr="00236F72" w:rsidRDefault="00A44D26" w:rsidP="00A44D26">
      <w:pPr>
        <w:jc w:val="both"/>
        <w:rPr>
          <w:rFonts w:ascii="Arial" w:hAnsi="Arial" w:cs="Arial"/>
          <w:u w:val="single"/>
        </w:rPr>
      </w:pPr>
      <w:r w:rsidRPr="00236F72">
        <w:rPr>
          <w:rFonts w:ascii="Arial" w:hAnsi="Arial" w:cs="Arial"/>
          <w:u w:val="single"/>
        </w:rPr>
        <w:t>Spis treści :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     Zamawiający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2     Opis przedmiotu Zamówienia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3     Opis sposobu przygotowania oferty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4     Opis sposobu obliczania ceny oferty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5     Wymagania Zamawiającego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6     Dokumenty wymagane od Wykonawców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7     Kryteria oceny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8     Termin realizacji zamówienia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9     Składanie ofert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10   Sposób porozumiewania się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11   Termin związania ofertą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12  Otwarcie, ocena ofert, wybór oferty najkorzystniejszej, unieważnienie postępowania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>Rozdział 13   Osoby upoważnione do kontaktów z Wykonawcami</w:t>
      </w:r>
    </w:p>
    <w:p w:rsidR="00A44D26" w:rsidRPr="00236F72" w:rsidRDefault="00A44D26" w:rsidP="00A44D26">
      <w:pPr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Rozdział 14   Zagadnienia dotyczące umowy </w:t>
      </w:r>
    </w:p>
    <w:p w:rsidR="00A44D26" w:rsidRPr="006A74E8" w:rsidRDefault="00A44D26" w:rsidP="00A44D26">
      <w:pPr>
        <w:jc w:val="both"/>
        <w:rPr>
          <w:rFonts w:ascii="Arial" w:hAnsi="Arial" w:cs="Arial"/>
          <w:b/>
          <w:sz w:val="28"/>
        </w:rPr>
      </w:pPr>
    </w:p>
    <w:p w:rsidR="00A44D26" w:rsidRPr="006A74E8" w:rsidRDefault="00A44D26" w:rsidP="00A44D26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>Załączniki (1 – 4</w:t>
      </w:r>
      <w:r w:rsidRPr="006A74E8">
        <w:rPr>
          <w:rFonts w:cs="Arial"/>
          <w:i w:val="0"/>
          <w:sz w:val="20"/>
          <w:szCs w:val="20"/>
          <w:u w:val="single"/>
        </w:rPr>
        <w:t>)</w:t>
      </w:r>
    </w:p>
    <w:p w:rsidR="00A44D26" w:rsidRPr="006A74E8" w:rsidRDefault="00A44D26" w:rsidP="00A44D26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6A74E8">
        <w:rPr>
          <w:rFonts w:ascii="Arial" w:hAnsi="Arial" w:cs="Arial"/>
        </w:rPr>
        <w:t>załącznik nr 1   formularz oferty</w:t>
      </w:r>
    </w:p>
    <w:p w:rsidR="00A44D26" w:rsidRPr="006A74E8" w:rsidRDefault="00A44D26" w:rsidP="00A44D26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2   oświadczenie Wykonawcy</w:t>
      </w:r>
    </w:p>
    <w:p w:rsidR="00A44D26" w:rsidRPr="006A74E8" w:rsidRDefault="00A44D26" w:rsidP="00A44D26">
      <w:pPr>
        <w:numPr>
          <w:ilvl w:val="0"/>
          <w:numId w:val="5"/>
        </w:numPr>
        <w:rPr>
          <w:rFonts w:ascii="Arial" w:hAnsi="Arial" w:cs="Arial"/>
        </w:rPr>
      </w:pPr>
      <w:r w:rsidRPr="006A74E8">
        <w:rPr>
          <w:rFonts w:ascii="Arial" w:hAnsi="Arial" w:cs="Arial"/>
        </w:rPr>
        <w:t>załącznik nr 3   istotne postanowienia umowy</w:t>
      </w:r>
    </w:p>
    <w:p w:rsidR="00A44D26" w:rsidRPr="00F64E39" w:rsidRDefault="00A44D26" w:rsidP="00A44D26">
      <w:pPr>
        <w:numPr>
          <w:ilvl w:val="0"/>
          <w:numId w:val="5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 xml:space="preserve">załącznik nr 4   (4.1 – </w:t>
      </w:r>
      <w:r>
        <w:rPr>
          <w:rFonts w:ascii="Arial" w:hAnsi="Arial" w:cs="Arial"/>
        </w:rPr>
        <w:t>4.1</w:t>
      </w:r>
      <w:r w:rsidR="00B52C47">
        <w:rPr>
          <w:rFonts w:ascii="Arial" w:hAnsi="Arial" w:cs="Arial"/>
        </w:rPr>
        <w:t>2</w:t>
      </w:r>
      <w:r w:rsidRPr="00F64E39">
        <w:rPr>
          <w:rFonts w:ascii="Arial" w:hAnsi="Arial" w:cs="Arial"/>
        </w:rPr>
        <w:t>) formularz cenowy</w:t>
      </w:r>
      <w:r>
        <w:rPr>
          <w:rFonts w:ascii="Arial" w:hAnsi="Arial" w:cs="Arial"/>
        </w:rPr>
        <w:t>/</w:t>
      </w:r>
      <w:r w:rsidRPr="00F64E39">
        <w:rPr>
          <w:rFonts w:ascii="Arial" w:hAnsi="Arial" w:cs="Arial"/>
        </w:rPr>
        <w:t xml:space="preserve">opis przedmiotu zamówienia/parametry </w:t>
      </w:r>
      <w:r>
        <w:rPr>
          <w:rFonts w:ascii="Arial" w:hAnsi="Arial" w:cs="Arial"/>
        </w:rPr>
        <w:t xml:space="preserve"> </w:t>
      </w:r>
      <w:r w:rsidRPr="00F64E39">
        <w:rPr>
          <w:rFonts w:ascii="Arial" w:hAnsi="Arial" w:cs="Arial"/>
        </w:rPr>
        <w:t>techniczne/wymagania</w:t>
      </w:r>
    </w:p>
    <w:p w:rsidR="00A44D26" w:rsidRPr="006A74E8" w:rsidRDefault="00A44D26" w:rsidP="00A44D26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lastRenderedPageBreak/>
        <w:t>ZAMAWIAJĄCY</w:t>
      </w: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Tytu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Kardio-Med Silesia Sp. z o. o.</w:t>
      </w: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>, 41-800 Zabrze</w:t>
      </w: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Tel. 032/ 3733837</w:t>
      </w: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Strona internetowa : </w:t>
      </w:r>
      <w:hyperlink r:id="rId10" w:history="1">
        <w:r w:rsidRPr="006A74E8">
          <w:rPr>
            <w:rStyle w:val="Hipercze"/>
            <w:rFonts w:ascii="Arial" w:hAnsi="Arial" w:cs="Arial"/>
            <w:sz w:val="24"/>
            <w:szCs w:val="24"/>
          </w:rPr>
          <w:t>www.kmptm.pl</w:t>
        </w:r>
      </w:hyperlink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1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OPIS  PRZEDMIOTU  ZAMÓWIENIA</w:t>
      </w:r>
    </w:p>
    <w:p w:rsidR="00A44D26" w:rsidRPr="006A74E8" w:rsidRDefault="00A44D26" w:rsidP="00A44D26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A44D26" w:rsidRPr="00FD3BCC" w:rsidRDefault="00A44D26" w:rsidP="00A44D2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D3BCC">
        <w:rPr>
          <w:rFonts w:ascii="Arial" w:hAnsi="Arial" w:cs="Arial"/>
        </w:rPr>
        <w:t>Przedmiotem niniejszego postępowania jest dostawa</w:t>
      </w:r>
      <w:r>
        <w:rPr>
          <w:rFonts w:ascii="Arial" w:hAnsi="Arial" w:cs="Arial"/>
        </w:rPr>
        <w:t xml:space="preserve"> </w:t>
      </w:r>
      <w:r w:rsidR="00FA64EC">
        <w:rPr>
          <w:rFonts w:ascii="Arial" w:hAnsi="Arial" w:cs="Arial"/>
        </w:rPr>
        <w:t>sprzętu laboratoryjnego</w:t>
      </w:r>
      <w:r w:rsidRPr="00FD3BCC">
        <w:rPr>
          <w:rFonts w:ascii="Arial" w:hAnsi="Arial" w:cs="Arial"/>
        </w:rPr>
        <w:t xml:space="preserve"> zgodnie z załącznik</w:t>
      </w:r>
      <w:r>
        <w:rPr>
          <w:rFonts w:ascii="Arial" w:hAnsi="Arial" w:cs="Arial"/>
        </w:rPr>
        <w:t>ami</w:t>
      </w:r>
      <w:r w:rsidRPr="00FD3BCC">
        <w:rPr>
          <w:rFonts w:ascii="Arial" w:hAnsi="Arial" w:cs="Arial"/>
        </w:rPr>
        <w:t xml:space="preserve"> nr 4.1 – 4.</w:t>
      </w:r>
      <w:r>
        <w:rPr>
          <w:rFonts w:ascii="Arial" w:hAnsi="Arial" w:cs="Arial"/>
        </w:rPr>
        <w:t>1</w:t>
      </w:r>
      <w:r w:rsidR="00B52C47">
        <w:rPr>
          <w:rFonts w:ascii="Arial" w:hAnsi="Arial" w:cs="Arial"/>
        </w:rPr>
        <w:t>2</w:t>
      </w:r>
      <w:r w:rsidRPr="00FD3BCC">
        <w:rPr>
          <w:rFonts w:ascii="Arial" w:hAnsi="Arial" w:cs="Arial"/>
        </w:rPr>
        <w:t>,  a w szczególności:</w:t>
      </w:r>
    </w:p>
    <w:p w:rsidR="009B6D52" w:rsidRDefault="00A44D26" w:rsidP="009B6D52">
      <w:pPr>
        <w:pStyle w:val="Akapitzlist"/>
        <w:ind w:left="567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1: </w:t>
      </w:r>
      <w:r w:rsidR="009B6D52" w:rsidRPr="009B6D52">
        <w:rPr>
          <w:rFonts w:ascii="Arial" w:hAnsi="Arial" w:cs="Arial"/>
          <w:bCs/>
          <w:kern w:val="32"/>
        </w:rPr>
        <w:t>Elektryczny dwu-butlowy ssak z dodatkowym naczyniem kontrolnym</w:t>
      </w:r>
    </w:p>
    <w:p w:rsidR="00A44D26" w:rsidRPr="00236F72" w:rsidRDefault="00A44D26" w:rsidP="00A44D26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Zadanie nr 2: </w:t>
      </w:r>
      <w:r w:rsidR="009B6D52" w:rsidRPr="009B6D52">
        <w:rPr>
          <w:rFonts w:ascii="Arial" w:hAnsi="Arial" w:cs="Arial"/>
        </w:rPr>
        <w:t>Mieszadło magnetyczne silnikowe z grzaniem</w:t>
      </w:r>
    </w:p>
    <w:p w:rsidR="00A44D26" w:rsidRPr="00236F72" w:rsidRDefault="00A44D26" w:rsidP="00A44D26">
      <w:pPr>
        <w:pStyle w:val="Akapitzlist"/>
        <w:keepNext/>
        <w:ind w:hanging="153"/>
        <w:outlineLvl w:val="0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3: </w:t>
      </w:r>
      <w:r w:rsidR="009B6D52" w:rsidRPr="009B6D52">
        <w:rPr>
          <w:rFonts w:ascii="Arial" w:hAnsi="Arial" w:cs="Arial"/>
          <w:bCs/>
          <w:kern w:val="32"/>
        </w:rPr>
        <w:t>Kołyska laboratoryjna</w:t>
      </w:r>
    </w:p>
    <w:p w:rsidR="00A44D26" w:rsidRPr="00236F72" w:rsidRDefault="00A44D26" w:rsidP="00A44D26">
      <w:pPr>
        <w:pStyle w:val="Akapitzlist"/>
        <w:ind w:hanging="153"/>
        <w:rPr>
          <w:rFonts w:ascii="Arial" w:hAnsi="Arial" w:cs="Arial"/>
          <w:bCs/>
          <w:kern w:val="32"/>
        </w:rPr>
      </w:pPr>
      <w:r w:rsidRPr="00236F72">
        <w:rPr>
          <w:rFonts w:ascii="Arial" w:hAnsi="Arial" w:cs="Arial"/>
          <w:bCs/>
          <w:kern w:val="32"/>
        </w:rPr>
        <w:t xml:space="preserve">Zadanie nr 4: </w:t>
      </w:r>
      <w:r w:rsidR="00F74A85" w:rsidRPr="00F74A85">
        <w:rPr>
          <w:rFonts w:ascii="Arial" w:hAnsi="Arial" w:cs="Arial"/>
          <w:bCs/>
          <w:kern w:val="32"/>
        </w:rPr>
        <w:t>Elektroniczna waga analityczna</w:t>
      </w:r>
    </w:p>
    <w:p w:rsidR="00F74A85" w:rsidRDefault="00A44D26" w:rsidP="00A44D26">
      <w:pPr>
        <w:pStyle w:val="Akapitzlist"/>
        <w:ind w:hanging="153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5: </w:t>
      </w:r>
      <w:r w:rsidR="00F74A85" w:rsidRPr="00F74A85">
        <w:rPr>
          <w:rFonts w:ascii="Arial" w:hAnsi="Arial" w:cs="Arial"/>
          <w:bCs/>
          <w:kern w:val="32"/>
        </w:rPr>
        <w:t>Łaźnia wodna cyfrowa</w:t>
      </w:r>
    </w:p>
    <w:p w:rsidR="00A44D26" w:rsidRPr="000B577D" w:rsidRDefault="00A44D26" w:rsidP="00A44D26">
      <w:pPr>
        <w:pStyle w:val="Akapitzlist"/>
        <w:ind w:hanging="153"/>
        <w:rPr>
          <w:rFonts w:ascii="Arial" w:hAnsi="Arial" w:cs="Arial"/>
          <w:bCs/>
          <w:kern w:val="32"/>
        </w:rPr>
      </w:pPr>
      <w:r w:rsidRPr="000B577D">
        <w:rPr>
          <w:rFonts w:ascii="Arial" w:hAnsi="Arial" w:cs="Arial"/>
          <w:bCs/>
          <w:kern w:val="32"/>
        </w:rPr>
        <w:t xml:space="preserve">Zadanie nr 6: </w:t>
      </w:r>
      <w:r w:rsidR="00F74A85" w:rsidRPr="00F74A85">
        <w:rPr>
          <w:rFonts w:ascii="Arial" w:hAnsi="Arial" w:cs="Arial"/>
          <w:bCs/>
          <w:kern w:val="32"/>
        </w:rPr>
        <w:t>Komplet pipet automatycznych o zmiennej pojemności</w:t>
      </w:r>
    </w:p>
    <w:p w:rsidR="00F74A85" w:rsidRDefault="00A44D26" w:rsidP="00F74A85">
      <w:pPr>
        <w:pStyle w:val="Akapitzlist"/>
        <w:ind w:hanging="153"/>
        <w:rPr>
          <w:rFonts w:ascii="Arial" w:hAnsi="Arial" w:cs="Arial"/>
        </w:rPr>
      </w:pPr>
      <w:r w:rsidRPr="00236F72">
        <w:rPr>
          <w:rFonts w:ascii="Arial" w:hAnsi="Arial" w:cs="Arial"/>
        </w:rPr>
        <w:t xml:space="preserve">Zadanie nr 7: </w:t>
      </w:r>
      <w:proofErr w:type="spellStart"/>
      <w:r w:rsidR="00F74A85" w:rsidRPr="00F74A85">
        <w:rPr>
          <w:rFonts w:ascii="Arial" w:hAnsi="Arial" w:cs="Arial"/>
        </w:rPr>
        <w:t>Pipetor</w:t>
      </w:r>
      <w:proofErr w:type="spellEnd"/>
    </w:p>
    <w:p w:rsidR="00A44D26" w:rsidRPr="000F26DD" w:rsidRDefault="00A44D26" w:rsidP="00F74A85">
      <w:pPr>
        <w:pStyle w:val="Akapitzlist"/>
        <w:ind w:left="567"/>
        <w:rPr>
          <w:rFonts w:ascii="Arial" w:hAnsi="Arial" w:cs="Arial"/>
          <w:bCs/>
          <w:kern w:val="32"/>
        </w:rPr>
      </w:pPr>
      <w:r w:rsidRPr="000F26DD">
        <w:rPr>
          <w:rFonts w:ascii="Arial" w:hAnsi="Arial" w:cs="Arial"/>
          <w:bCs/>
          <w:kern w:val="32"/>
        </w:rPr>
        <w:t xml:space="preserve">Zadanie nr 8: </w:t>
      </w:r>
      <w:r w:rsidR="00F74A85" w:rsidRPr="00F74A85">
        <w:rPr>
          <w:rFonts w:ascii="Arial" w:hAnsi="Arial" w:cs="Arial"/>
          <w:bCs/>
          <w:kern w:val="32"/>
        </w:rPr>
        <w:t>Wytr</w:t>
      </w:r>
      <w:r w:rsidR="00F74A85">
        <w:rPr>
          <w:rFonts w:ascii="Arial" w:hAnsi="Arial" w:cs="Arial"/>
          <w:bCs/>
          <w:kern w:val="32"/>
        </w:rPr>
        <w:t>z</w:t>
      </w:r>
      <w:r w:rsidR="00F74A85" w:rsidRPr="00F74A85">
        <w:rPr>
          <w:rFonts w:ascii="Arial" w:hAnsi="Arial" w:cs="Arial"/>
          <w:bCs/>
          <w:kern w:val="32"/>
        </w:rPr>
        <w:t>ąsarka o ruchu okrężno-drgającym do mieszania małych objętości</w:t>
      </w:r>
    </w:p>
    <w:p w:rsidR="00A44D26" w:rsidRPr="00961EB3" w:rsidRDefault="00A44D26" w:rsidP="00F74A85">
      <w:pPr>
        <w:pStyle w:val="xmsonormal"/>
        <w:spacing w:before="0" w:beforeAutospacing="0" w:after="0" w:afterAutospacing="0"/>
        <w:ind w:left="567"/>
        <w:rPr>
          <w:rFonts w:ascii="Arial" w:hAnsi="Arial" w:cs="Arial"/>
          <w:bCs/>
          <w:kern w:val="32"/>
        </w:rPr>
      </w:pPr>
      <w:r w:rsidRPr="00961EB3">
        <w:rPr>
          <w:rFonts w:ascii="Arial" w:hAnsi="Arial" w:cs="Arial"/>
          <w:bCs/>
          <w:kern w:val="32"/>
        </w:rPr>
        <w:t xml:space="preserve">Zadanie nr 9: </w:t>
      </w:r>
      <w:r w:rsidR="00F74A85" w:rsidRPr="00F74A85">
        <w:rPr>
          <w:rFonts w:ascii="Arial" w:hAnsi="Arial" w:cs="Arial"/>
        </w:rPr>
        <w:t>Wytr</w:t>
      </w:r>
      <w:r w:rsidR="00F74A85">
        <w:rPr>
          <w:rFonts w:ascii="Arial" w:hAnsi="Arial" w:cs="Arial"/>
        </w:rPr>
        <w:t>z</w:t>
      </w:r>
      <w:r w:rsidR="00F74A85" w:rsidRPr="00F74A85">
        <w:rPr>
          <w:rFonts w:ascii="Arial" w:hAnsi="Arial" w:cs="Arial"/>
        </w:rPr>
        <w:t>ąsarka uniwersalna, o ruchu okrężno-drgającym z możliwością wymiany nakładek</w:t>
      </w:r>
    </w:p>
    <w:p w:rsidR="00A44D26" w:rsidRDefault="00A44D26" w:rsidP="00A44D26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</w:rPr>
      </w:pPr>
      <w:r w:rsidRPr="0096495C">
        <w:rPr>
          <w:rFonts w:ascii="Arial" w:hAnsi="Arial" w:cs="Arial"/>
          <w:bCs/>
          <w:kern w:val="32"/>
        </w:rPr>
        <w:t xml:space="preserve">Zadanie nr 10: </w:t>
      </w:r>
      <w:r w:rsidR="00F74A85" w:rsidRPr="00F74A85">
        <w:rPr>
          <w:rFonts w:ascii="Arial" w:hAnsi="Arial" w:cs="Arial"/>
          <w:bCs/>
          <w:kern w:val="32"/>
        </w:rPr>
        <w:t>Aparat do elektroforezy pionowej</w:t>
      </w:r>
    </w:p>
    <w:p w:rsidR="00A44D26" w:rsidRDefault="00A44D26" w:rsidP="00A44D26">
      <w:pPr>
        <w:pStyle w:val="xmsonormal"/>
        <w:spacing w:before="0" w:beforeAutospacing="0" w:after="0" w:afterAutospacing="0"/>
        <w:ind w:left="720" w:hanging="153"/>
        <w:rPr>
          <w:rFonts w:ascii="Arial" w:hAnsi="Arial" w:cs="Arial"/>
          <w:bCs/>
          <w:kern w:val="32"/>
        </w:rPr>
      </w:pPr>
      <w:r w:rsidRPr="00B82FA2">
        <w:rPr>
          <w:rFonts w:ascii="Arial" w:hAnsi="Arial" w:cs="Arial"/>
          <w:bCs/>
          <w:kern w:val="32"/>
        </w:rPr>
        <w:t xml:space="preserve">Zadanie nr 11: </w:t>
      </w:r>
      <w:r w:rsidR="00F74A85" w:rsidRPr="00F74A85">
        <w:rPr>
          <w:rFonts w:ascii="Arial" w:hAnsi="Arial" w:cs="Arial"/>
          <w:bCs/>
          <w:kern w:val="32"/>
        </w:rPr>
        <w:t>Aparat do elektroforezy poziomej</w:t>
      </w:r>
    </w:p>
    <w:p w:rsidR="00F74A85" w:rsidRDefault="00B52C47" w:rsidP="00F74A85">
      <w:pPr>
        <w:ind w:left="567"/>
        <w:rPr>
          <w:rFonts w:ascii="Arial" w:hAnsi="Arial" w:cs="Arial"/>
          <w:bCs/>
          <w:kern w:val="32"/>
          <w:sz w:val="24"/>
          <w:szCs w:val="24"/>
        </w:rPr>
      </w:pPr>
      <w:r>
        <w:rPr>
          <w:rFonts w:ascii="Arial" w:hAnsi="Arial" w:cs="Arial"/>
          <w:bCs/>
          <w:kern w:val="32"/>
          <w:sz w:val="24"/>
          <w:szCs w:val="24"/>
        </w:rPr>
        <w:t>Zadanie nr 12</w:t>
      </w:r>
      <w:r w:rsidR="00A44D26" w:rsidRPr="00B82FA2">
        <w:rPr>
          <w:rFonts w:ascii="Arial" w:hAnsi="Arial" w:cs="Arial"/>
          <w:bCs/>
          <w:kern w:val="32"/>
          <w:sz w:val="24"/>
          <w:szCs w:val="24"/>
        </w:rPr>
        <w:t xml:space="preserve">: </w:t>
      </w:r>
      <w:r w:rsidR="00F74A85" w:rsidRPr="00F74A85">
        <w:rPr>
          <w:rFonts w:ascii="Arial" w:hAnsi="Arial" w:cs="Arial"/>
          <w:bCs/>
          <w:kern w:val="32"/>
          <w:sz w:val="24"/>
          <w:szCs w:val="24"/>
        </w:rPr>
        <w:t xml:space="preserve">Magnes przeznaczony do </w:t>
      </w:r>
      <w:proofErr w:type="spellStart"/>
      <w:r w:rsidR="00F74A85" w:rsidRPr="00F74A85">
        <w:rPr>
          <w:rFonts w:ascii="Arial" w:hAnsi="Arial" w:cs="Arial"/>
          <w:bCs/>
          <w:kern w:val="32"/>
          <w:sz w:val="24"/>
          <w:szCs w:val="24"/>
        </w:rPr>
        <w:t>immunomagnetycznej</w:t>
      </w:r>
      <w:proofErr w:type="spellEnd"/>
      <w:r w:rsidR="00F74A85" w:rsidRPr="00F74A85">
        <w:rPr>
          <w:rFonts w:ascii="Arial" w:hAnsi="Arial" w:cs="Arial"/>
          <w:bCs/>
          <w:kern w:val="32"/>
          <w:sz w:val="24"/>
          <w:szCs w:val="24"/>
        </w:rPr>
        <w:t xml:space="preserve"> separacji komórek</w:t>
      </w:r>
    </w:p>
    <w:p w:rsidR="00A44D26" w:rsidRPr="00F74A85" w:rsidRDefault="00A44D26" w:rsidP="00F74A85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F74A85">
        <w:rPr>
          <w:rFonts w:ascii="Arial" w:hAnsi="Arial" w:cs="Arial"/>
        </w:rPr>
        <w:t>Miejsce realizacji przedmiotu zamówienia: budynek Kardio-Med Silesia Spółka  z o. o.</w:t>
      </w:r>
      <w:r w:rsidRPr="00F74A85">
        <w:rPr>
          <w:rFonts w:ascii="Arial" w:hAnsi="Arial" w:cs="Arial"/>
          <w:b/>
        </w:rPr>
        <w:t xml:space="preserve"> </w:t>
      </w:r>
      <w:r w:rsidRPr="00F74A85">
        <w:rPr>
          <w:rFonts w:ascii="Arial" w:hAnsi="Arial" w:cs="Arial"/>
        </w:rPr>
        <w:t xml:space="preserve"> w Zabrzu ul. M. C. Skłodowskiej 10c.</w:t>
      </w:r>
    </w:p>
    <w:p w:rsidR="00A44D26" w:rsidRPr="006A74E8" w:rsidRDefault="00A44D26" w:rsidP="00A44D26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6A74E8">
        <w:rPr>
          <w:rFonts w:ascii="Arial" w:eastAsia="Calibri" w:hAnsi="Arial" w:cs="Arial"/>
          <w:bCs/>
          <w:lang w:eastAsia="en-US"/>
        </w:rPr>
        <w:t>KODY CPV:</w:t>
      </w:r>
    </w:p>
    <w:p w:rsidR="00C013B2" w:rsidRDefault="00C013B2" w:rsidP="00C013B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FontStyle33"/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cs="Arial"/>
        </w:rPr>
        <w:t>albo dokonano wykreślenia Wykonawcy z właściwego rejestru.</w:t>
      </w:r>
    </w:p>
    <w:p w:rsidR="00C013B2" w:rsidRDefault="00C013B2" w:rsidP="00C013B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Style w:val="FontStyle33"/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cs="Arial"/>
        </w:rPr>
        <w:t>albo dokonano wykreślenia Wykonawcy z właściwego rejestru.</w:t>
      </w:r>
    </w:p>
    <w:p w:rsidR="00A44D26" w:rsidRPr="006A74E8" w:rsidRDefault="00A44D26" w:rsidP="00A44D2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:rsidR="00A44D26" w:rsidRPr="006A74E8" w:rsidRDefault="00A44D26" w:rsidP="00A44D2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składanie ofert częściowych tj. na poszczególne Zadania.</w:t>
      </w:r>
    </w:p>
    <w:p w:rsidR="00A44D26" w:rsidRPr="006A74E8" w:rsidRDefault="00A44D26" w:rsidP="00A44D2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Wykonawcy mogą składać ofertę wspólnie.</w:t>
      </w:r>
    </w:p>
    <w:p w:rsidR="00A44D26" w:rsidRPr="006A74E8" w:rsidRDefault="00A44D26" w:rsidP="00A44D2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dopuszcza realizację zadania przez podwykonawców w zakresie transportu oraz montażu przedmiotu zamówienia.</w:t>
      </w:r>
    </w:p>
    <w:p w:rsidR="00A44D26" w:rsidRPr="006A74E8" w:rsidRDefault="00A44D26" w:rsidP="00A44D2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wskaże w ofercie zakres prac wykonywanych przez podwykonawców.</w:t>
      </w:r>
    </w:p>
    <w:p w:rsidR="00A44D26" w:rsidRDefault="00A44D26" w:rsidP="00A44D2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ponosi pełną odpowiedzial</w:t>
      </w:r>
      <w:r>
        <w:rPr>
          <w:rFonts w:ascii="Arial" w:hAnsi="Arial" w:cs="Arial"/>
        </w:rPr>
        <w:t>ność za działania podwykonawców.</w:t>
      </w:r>
    </w:p>
    <w:p w:rsidR="00A44D26" w:rsidRPr="00E36BB3" w:rsidRDefault="00A44D26" w:rsidP="00A44D2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E36BB3">
        <w:rPr>
          <w:rFonts w:ascii="Arial" w:hAnsi="Arial" w:cs="Arial"/>
        </w:rPr>
        <w:t xml:space="preserve">Zamówienie jest współfinansowane ze środków Strategiczny program badań naukowych i prac rozwojowych „Profilaktyka i leczenie chorób cywilizacyjnych” – STRATEGMED. </w:t>
      </w:r>
      <w:r w:rsidRPr="00E36BB3">
        <w:rPr>
          <w:rFonts w:ascii="Arial" w:hAnsi="Arial" w:cs="Arial"/>
          <w:bCs/>
        </w:rPr>
        <w:t>Projekt pt.: „</w:t>
      </w:r>
      <w:proofErr w:type="spellStart"/>
      <w:r w:rsidRPr="00E36BB3">
        <w:rPr>
          <w:rFonts w:ascii="Arial" w:hAnsi="Arial" w:cs="Arial"/>
          <w:bCs/>
        </w:rPr>
        <w:t>Mezenchymalne</w:t>
      </w:r>
      <w:proofErr w:type="spellEnd"/>
      <w:r w:rsidRPr="00E36BB3">
        <w:rPr>
          <w:rFonts w:ascii="Arial" w:hAnsi="Arial" w:cs="Arial"/>
          <w:bCs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</w:rPr>
        <w:t>skafold</w:t>
      </w:r>
      <w:proofErr w:type="spellEnd"/>
      <w:r w:rsidRPr="00E36BB3">
        <w:rPr>
          <w:rFonts w:ascii="Arial" w:hAnsi="Arial" w:cs="Arial"/>
          <w:bCs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44D26" w:rsidRPr="00C8080B" w:rsidRDefault="00A44D26" w:rsidP="00A44D26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8080B">
        <w:rPr>
          <w:rFonts w:ascii="Arial" w:hAnsi="Arial" w:cs="Arial"/>
        </w:rPr>
        <w:lastRenderedPageBreak/>
        <w:t xml:space="preserve">Zamawiający może unieważnić postępowanie, jeżeli środki pochodzące z </w:t>
      </w:r>
      <w:r>
        <w:rPr>
          <w:rFonts w:ascii="Arial" w:hAnsi="Arial" w:cs="Arial"/>
        </w:rPr>
        <w:t>ww. Programu</w:t>
      </w:r>
      <w:r w:rsidRPr="00C8080B">
        <w:rPr>
          <w:rFonts w:ascii="Arial" w:hAnsi="Arial" w:cs="Arial"/>
        </w:rPr>
        <w:t xml:space="preserve"> które Zamawiający zamierzał przeznaczyć na sfinansowanie całości lub części zamówienia, nie zostały mu przyznane.</w:t>
      </w:r>
    </w:p>
    <w:p w:rsidR="00A44D26" w:rsidRDefault="00A44D26" w:rsidP="00A44D26">
      <w:pPr>
        <w:pStyle w:val="Default"/>
        <w:jc w:val="both"/>
        <w:rPr>
          <w:rFonts w:ascii="Arial" w:hAnsi="Arial" w:cs="Arial"/>
          <w:color w:val="auto"/>
        </w:rPr>
      </w:pPr>
    </w:p>
    <w:p w:rsidR="00A44D26" w:rsidRPr="006A74E8" w:rsidRDefault="00A44D26" w:rsidP="00A44D26">
      <w:pPr>
        <w:pStyle w:val="Default"/>
        <w:jc w:val="both"/>
        <w:rPr>
          <w:rFonts w:ascii="Arial" w:hAnsi="Arial" w:cs="Arial"/>
          <w:color w:val="auto"/>
        </w:rPr>
      </w:pP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III.     OPIS  SPOSOBU  PRZYGOTOWANIA  OFERTY</w:t>
      </w: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A44D26" w:rsidRPr="006A74E8" w:rsidRDefault="00A44D26" w:rsidP="00A44D2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A44D26" w:rsidRPr="006A74E8" w:rsidRDefault="00A44D26" w:rsidP="00A44D2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stanowią  załączniki: nr 1, nr 2, nr 4.1 – </w:t>
      </w:r>
      <w:r>
        <w:rPr>
          <w:rFonts w:ascii="Arial" w:hAnsi="Arial" w:cs="Arial"/>
          <w:sz w:val="24"/>
          <w:szCs w:val="24"/>
        </w:rPr>
        <w:t>4.1</w:t>
      </w:r>
      <w:r w:rsidR="00B52C4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:rsidR="00A44D26" w:rsidRPr="006A74E8" w:rsidRDefault="00A44D26" w:rsidP="00A44D2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A44D26" w:rsidRPr="006A74E8" w:rsidRDefault="00A44D26" w:rsidP="00A44D2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A44D26" w:rsidRPr="006A74E8" w:rsidRDefault="00A44D26" w:rsidP="00A44D26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:rsidR="00A44D26" w:rsidRPr="006A74E8" w:rsidRDefault="00A44D26" w:rsidP="00A44D26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A44D26" w:rsidRPr="006A74E8" w:rsidRDefault="00A44D26" w:rsidP="00A44D2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A44D26" w:rsidRPr="006A74E8" w:rsidRDefault="00A44D26" w:rsidP="00A44D2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A44D26" w:rsidRPr="006A74E8" w:rsidRDefault="00A44D26" w:rsidP="00A44D26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6A74E8">
        <w:rPr>
          <w:rFonts w:ascii="Arial" w:hAnsi="Arial" w:cs="Arial"/>
          <w:szCs w:val="24"/>
        </w:rPr>
        <w:t>Zamawiający poprawia w ofercie oczywiste omyłki pisarskie.</w:t>
      </w:r>
    </w:p>
    <w:p w:rsidR="00A44D26" w:rsidRPr="006A74E8" w:rsidRDefault="00A44D26" w:rsidP="00A44D2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  <w:color w:val="000000"/>
        </w:rPr>
      </w:pPr>
      <w:r w:rsidRPr="006A74E8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A44D26" w:rsidRPr="006A74E8" w:rsidRDefault="00A44D26" w:rsidP="00A44D2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Każdy Wykonawca może złożyć tylko jedną ofertę na dane Zadanie. </w:t>
      </w:r>
    </w:p>
    <w:p w:rsidR="00A44D26" w:rsidRPr="006A74E8" w:rsidRDefault="00A44D26" w:rsidP="00A44D2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Ofertę należy umieścić w kopercie zamkniętej w sposób gwarantujący zachowanie w poufności jej treści.</w:t>
      </w:r>
    </w:p>
    <w:p w:rsidR="00A44D26" w:rsidRPr="006A74E8" w:rsidRDefault="00A44D26" w:rsidP="00A44D2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Kopertę należy zaadresować na:</w:t>
      </w:r>
    </w:p>
    <w:p w:rsidR="00A44D26" w:rsidRPr="006A74E8" w:rsidRDefault="00A44D26" w:rsidP="00A44D26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Kardio-Med Silesia Sp. z o. o. </w:t>
      </w:r>
    </w:p>
    <w:p w:rsidR="00A44D26" w:rsidRPr="006A74E8" w:rsidRDefault="00A44D26" w:rsidP="00A44D2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 xml:space="preserve">ul. </w:t>
      </w:r>
      <w:r>
        <w:rPr>
          <w:rFonts w:ascii="Arial" w:hAnsi="Arial" w:cs="Arial"/>
        </w:rPr>
        <w:t>M. C. Skłodowskiej 10c</w:t>
      </w:r>
      <w:r w:rsidRPr="006A74E8">
        <w:rPr>
          <w:rFonts w:ascii="Arial" w:hAnsi="Arial" w:cs="Arial"/>
          <w:lang w:eastAsia="en-US"/>
        </w:rPr>
        <w:t xml:space="preserve"> </w:t>
      </w:r>
    </w:p>
    <w:p w:rsidR="00A44D26" w:rsidRPr="006A74E8" w:rsidRDefault="00A44D26" w:rsidP="00A44D26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41-800 Zabrze</w:t>
      </w:r>
    </w:p>
    <w:p w:rsidR="00A44D26" w:rsidRPr="006A74E8" w:rsidRDefault="00A44D26" w:rsidP="00A44D26">
      <w:pPr>
        <w:pStyle w:val="Akapitzlist"/>
        <w:jc w:val="both"/>
        <w:rPr>
          <w:rFonts w:ascii="Arial" w:hAnsi="Arial" w:cs="Arial"/>
        </w:rPr>
      </w:pPr>
      <w:r w:rsidRPr="006A74E8">
        <w:rPr>
          <w:rFonts w:ascii="Arial" w:hAnsi="Arial" w:cs="Arial"/>
          <w:lang w:eastAsia="en-US"/>
        </w:rPr>
        <w:t>oraz oznaczona napisem:</w:t>
      </w:r>
    </w:p>
    <w:p w:rsidR="00A44D26" w:rsidRPr="00C8080B" w:rsidRDefault="00A44D26" w:rsidP="00A44D26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>„Oferta do postępowania o udzielenia zamówienia na</w:t>
      </w:r>
    </w:p>
    <w:p w:rsidR="00A44D26" w:rsidRPr="00C8080B" w:rsidRDefault="00A44D26" w:rsidP="00A44D26">
      <w:pPr>
        <w:ind w:left="709"/>
        <w:jc w:val="center"/>
        <w:rPr>
          <w:rFonts w:ascii="Arial" w:hAnsi="Arial" w:cs="Arial"/>
          <w:sz w:val="24"/>
          <w:szCs w:val="24"/>
        </w:rPr>
      </w:pPr>
      <w:r w:rsidRPr="00FA64EC">
        <w:rPr>
          <w:rFonts w:ascii="Arial" w:hAnsi="Arial" w:cs="Arial"/>
          <w:sz w:val="24"/>
          <w:szCs w:val="24"/>
        </w:rPr>
        <w:t xml:space="preserve">„Dostawę </w:t>
      </w:r>
      <w:r w:rsidR="00FA64EC" w:rsidRPr="00FA64EC">
        <w:rPr>
          <w:rFonts w:ascii="Arial" w:hAnsi="Arial" w:cs="Arial"/>
          <w:sz w:val="24"/>
          <w:szCs w:val="24"/>
        </w:rPr>
        <w:t>sprzętu laboratoryjnego</w:t>
      </w:r>
      <w:r w:rsidRPr="00FA64EC">
        <w:rPr>
          <w:rFonts w:ascii="Arial" w:hAnsi="Arial" w:cs="Arial"/>
          <w:sz w:val="24"/>
          <w:szCs w:val="24"/>
        </w:rPr>
        <w:t>”</w:t>
      </w:r>
    </w:p>
    <w:p w:rsidR="00A44D26" w:rsidRPr="00C8080B" w:rsidRDefault="00A44D26" w:rsidP="00A44D26">
      <w:pPr>
        <w:ind w:left="709"/>
        <w:jc w:val="center"/>
        <w:rPr>
          <w:rFonts w:ascii="Arial" w:hAnsi="Arial" w:cs="Arial"/>
          <w:sz w:val="24"/>
          <w:szCs w:val="24"/>
        </w:rPr>
      </w:pPr>
      <w:r w:rsidRPr="00C8080B">
        <w:rPr>
          <w:rFonts w:ascii="Arial" w:hAnsi="Arial" w:cs="Arial"/>
          <w:sz w:val="24"/>
          <w:szCs w:val="24"/>
        </w:rPr>
        <w:t xml:space="preserve">w ramach </w:t>
      </w:r>
    </w:p>
    <w:p w:rsidR="00A44D26" w:rsidRDefault="00A44D26" w:rsidP="00A44D26">
      <w:pPr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8080B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C8080B">
        <w:rPr>
          <w:rFonts w:ascii="Arial" w:hAnsi="Arial" w:cs="Arial"/>
          <w:b/>
          <w:bCs/>
          <w:sz w:val="24"/>
          <w:szCs w:val="24"/>
        </w:rPr>
        <w:t>”</w:t>
      </w:r>
    </w:p>
    <w:p w:rsidR="00A44D26" w:rsidRPr="00E36BB3" w:rsidRDefault="00A44D26" w:rsidP="00A44D26">
      <w:pPr>
        <w:pStyle w:val="Stopka"/>
        <w:ind w:left="709"/>
        <w:jc w:val="center"/>
        <w:rPr>
          <w:rFonts w:ascii="Arial" w:hAnsi="Arial" w:cs="Arial"/>
          <w:bCs/>
          <w:sz w:val="24"/>
          <w:szCs w:val="24"/>
        </w:rPr>
      </w:pPr>
      <w:r w:rsidRPr="00E36BB3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E36BB3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E36BB3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44D26" w:rsidRPr="00C8080B" w:rsidRDefault="00A44D26" w:rsidP="00A44D26">
      <w:pPr>
        <w:ind w:left="709"/>
        <w:jc w:val="center"/>
        <w:rPr>
          <w:rFonts w:ascii="Arial" w:hAnsi="Arial" w:cs="Arial"/>
          <w:b/>
          <w:sz w:val="24"/>
          <w:szCs w:val="24"/>
        </w:rPr>
      </w:pPr>
    </w:p>
    <w:p w:rsidR="00A44D26" w:rsidRPr="00077262" w:rsidRDefault="00A44D26" w:rsidP="00A44D26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077262">
        <w:rPr>
          <w:rFonts w:ascii="Arial" w:hAnsi="Arial" w:cs="Arial"/>
        </w:rPr>
        <w:lastRenderedPageBreak/>
        <w:t>Koperta musi być również opisana nazwą i adresem Wykonawcy.</w:t>
      </w:r>
    </w:p>
    <w:p w:rsidR="00A44D26" w:rsidRPr="006A74E8" w:rsidRDefault="00A44D26" w:rsidP="00A44D26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 odrzuca ofertę, jeżeli:</w:t>
      </w:r>
    </w:p>
    <w:p w:rsidR="00A44D26" w:rsidRPr="006A74E8" w:rsidRDefault="00A44D26" w:rsidP="00A44D2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:rsidR="00A44D26" w:rsidRPr="006A74E8" w:rsidRDefault="00A44D26" w:rsidP="00A44D2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A44D26" w:rsidRPr="006A74E8" w:rsidRDefault="00A44D26" w:rsidP="00A44D26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A35BEC" w:rsidRDefault="00A44D26" w:rsidP="00A35BE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A35BEC" w:rsidRPr="00A35BEC" w:rsidRDefault="00A44D26" w:rsidP="00A35BEC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A35BEC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="00A35BEC" w:rsidRPr="00A35BEC">
        <w:rPr>
          <w:rStyle w:val="FontStyle33"/>
          <w:rFonts w:ascii="Arial" w:hAnsi="Arial" w:cs="Arial"/>
        </w:rPr>
        <w:t xml:space="preserve">albo </w:t>
      </w:r>
      <w:r w:rsidR="00A35BEC">
        <w:rPr>
          <w:rStyle w:val="FontStyle33"/>
          <w:rFonts w:ascii="Arial" w:hAnsi="Arial" w:cs="Arial"/>
        </w:rPr>
        <w:t xml:space="preserve">dokonano </w:t>
      </w:r>
      <w:r w:rsidR="00A35BEC" w:rsidRPr="00A35BEC">
        <w:rPr>
          <w:rStyle w:val="FontStyle33"/>
          <w:rFonts w:ascii="Arial" w:hAnsi="Arial" w:cs="Arial"/>
        </w:rPr>
        <w:t>wykreślenia Wykonawcy z właściwego rejestru.</w:t>
      </w:r>
    </w:p>
    <w:p w:rsidR="00A44D26" w:rsidRPr="006A74E8" w:rsidRDefault="00A44D26" w:rsidP="00A44D26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Oferta złożona po terminie zostanie zwrócona wykonawcy bez otwierania. </w:t>
      </w:r>
    </w:p>
    <w:p w:rsidR="00A44D26" w:rsidRPr="006A74E8" w:rsidRDefault="00A44D26" w:rsidP="00A44D26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A44D26" w:rsidRPr="006A74E8" w:rsidRDefault="00A44D26" w:rsidP="00A44D2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 ,</w:t>
      </w:r>
    </w:p>
    <w:p w:rsidR="00A44D26" w:rsidRPr="006A74E8" w:rsidRDefault="00A44D26" w:rsidP="00A44D2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A44D26" w:rsidRPr="006A74E8" w:rsidRDefault="00A44D26" w:rsidP="00A44D26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A44D26" w:rsidRPr="006A74E8" w:rsidRDefault="00A44D26" w:rsidP="00A44D26">
      <w:pPr>
        <w:jc w:val="both"/>
        <w:rPr>
          <w:rFonts w:ascii="Arial" w:hAnsi="Arial" w:cs="Arial"/>
          <w:b/>
          <w:sz w:val="24"/>
          <w:szCs w:val="24"/>
        </w:rPr>
      </w:pPr>
    </w:p>
    <w:p w:rsidR="00A44D26" w:rsidRPr="006A74E8" w:rsidRDefault="00A44D26" w:rsidP="00A44D26">
      <w:pPr>
        <w:jc w:val="both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A44D26" w:rsidRPr="006A74E8" w:rsidRDefault="00A44D26" w:rsidP="00A44D26">
      <w:pPr>
        <w:jc w:val="both"/>
        <w:rPr>
          <w:rFonts w:ascii="Arial" w:hAnsi="Arial" w:cs="Arial"/>
          <w:b/>
          <w:sz w:val="24"/>
          <w:szCs w:val="24"/>
        </w:rPr>
      </w:pPr>
    </w:p>
    <w:p w:rsidR="00A44D26" w:rsidRPr="006A74E8" w:rsidRDefault="00A44D26" w:rsidP="00A44D2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A44D26" w:rsidRPr="006A74E8" w:rsidRDefault="00A44D26" w:rsidP="00A44D2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A44D26" w:rsidRPr="006A74E8" w:rsidRDefault="00A44D26" w:rsidP="00A44D2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A44D26" w:rsidRPr="006A74E8" w:rsidRDefault="00A44D26" w:rsidP="00A44D26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A44D26" w:rsidRPr="006A74E8" w:rsidRDefault="00A44D26" w:rsidP="00A44D26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V.    WYMAGANIA ZAMAWIAJĄCEGO</w:t>
      </w: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 : </w:t>
      </w:r>
    </w:p>
    <w:p w:rsidR="00A44D26" w:rsidRPr="006A74E8" w:rsidRDefault="00A44D26" w:rsidP="00536D5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A44D26" w:rsidRPr="006A74E8" w:rsidRDefault="00A44D26" w:rsidP="00536D5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A44D26" w:rsidRDefault="00A44D26" w:rsidP="00536D5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Znajdują się w sytuacji ekonomicznej i finansowej umożliwiającej </w:t>
      </w:r>
      <w:r>
        <w:rPr>
          <w:rFonts w:ascii="Arial" w:hAnsi="Arial" w:cs="Arial"/>
          <w:sz w:val="24"/>
          <w:szCs w:val="24"/>
        </w:rPr>
        <w:t>im</w:t>
      </w:r>
      <w:r w:rsidRPr="006A74E8">
        <w:rPr>
          <w:rFonts w:ascii="Arial" w:hAnsi="Arial" w:cs="Arial"/>
          <w:sz w:val="24"/>
          <w:szCs w:val="24"/>
        </w:rPr>
        <w:t xml:space="preserve"> realizację zamówienia.</w:t>
      </w:r>
    </w:p>
    <w:p w:rsidR="00A44D26" w:rsidRPr="006A74E8" w:rsidRDefault="00A44D26" w:rsidP="00536D54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16.5). </w:t>
      </w:r>
    </w:p>
    <w:p w:rsidR="00A44D26" w:rsidRPr="006A74E8" w:rsidRDefault="00A44D26" w:rsidP="00A44D26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:rsidR="00A44D26" w:rsidRPr="006A74E8" w:rsidRDefault="00A44D26" w:rsidP="00A44D26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6A74E8">
        <w:rPr>
          <w:rFonts w:ascii="Arial" w:hAnsi="Arial" w:cs="Arial"/>
        </w:rPr>
        <w:t xml:space="preserve">) Wykonawcy muszą spełnić wspólnie. </w:t>
      </w:r>
    </w:p>
    <w:p w:rsidR="00A44D26" w:rsidRPr="006A74E8" w:rsidRDefault="00A44D26" w:rsidP="00A44D26">
      <w:pPr>
        <w:pStyle w:val="Nagwek1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VI.   DOKUMENTY WYMAGANE OD WYKONAWCÓW</w:t>
      </w:r>
    </w:p>
    <w:p w:rsidR="00A44D26" w:rsidRPr="006A74E8" w:rsidRDefault="00A44D26" w:rsidP="00A44D26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A44D26" w:rsidRPr="006A74E8" w:rsidRDefault="00A44D26" w:rsidP="00A44D26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6A74E8">
        <w:rPr>
          <w:rFonts w:ascii="Arial" w:hAnsi="Arial" w:cs="Arial"/>
          <w:bCs/>
          <w:color w:val="auto"/>
        </w:rPr>
        <w:t>Formularz oferty</w:t>
      </w:r>
      <w:r w:rsidRPr="006A74E8">
        <w:rPr>
          <w:rFonts w:ascii="Arial" w:hAnsi="Arial" w:cs="Arial"/>
          <w:b/>
          <w:bCs/>
          <w:color w:val="auto"/>
        </w:rPr>
        <w:t xml:space="preserve"> </w:t>
      </w:r>
      <w:r w:rsidRPr="006A74E8">
        <w:rPr>
          <w:rFonts w:ascii="Arial" w:hAnsi="Arial" w:cs="Arial"/>
          <w:color w:val="auto"/>
        </w:rPr>
        <w:t xml:space="preserve">stanowiący załącznik nr 1, </w:t>
      </w:r>
    </w:p>
    <w:p w:rsidR="00A44D26" w:rsidRDefault="00A44D26" w:rsidP="00A44D2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:rsidR="00A44D26" w:rsidRDefault="00A44D26" w:rsidP="00A44D2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C3C7F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7C3C7F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:rsidR="00A44D26" w:rsidRDefault="00A44D26" w:rsidP="00A44D2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 xml:space="preserve">powiednio Załącznik nr 4.1 – </w:t>
      </w:r>
      <w:r w:rsidR="00B52C47">
        <w:rPr>
          <w:rFonts w:ascii="Arial" w:hAnsi="Arial" w:cs="Arial"/>
          <w:sz w:val="24"/>
          <w:szCs w:val="24"/>
        </w:rPr>
        <w:t>4.12</w:t>
      </w:r>
      <w:r w:rsidR="00CC6E7F">
        <w:rPr>
          <w:rFonts w:ascii="Arial" w:hAnsi="Arial" w:cs="Arial"/>
          <w:sz w:val="24"/>
          <w:szCs w:val="24"/>
        </w:rPr>
        <w:t>;</w:t>
      </w:r>
    </w:p>
    <w:p w:rsidR="00CC6E7F" w:rsidRPr="00CC6E7F" w:rsidRDefault="00CC6E7F" w:rsidP="00A44D26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C6E7F">
        <w:rPr>
          <w:rFonts w:ascii="Arial" w:hAnsi="Arial" w:cs="Arial"/>
          <w:sz w:val="24"/>
          <w:szCs w:val="24"/>
        </w:rPr>
        <w:t>Oryginalne materiały producenta tj. broszury techniczne, instrukcje</w:t>
      </w:r>
      <w:r>
        <w:rPr>
          <w:rFonts w:ascii="Arial" w:hAnsi="Arial" w:cs="Arial"/>
          <w:sz w:val="24"/>
          <w:szCs w:val="24"/>
        </w:rPr>
        <w:t xml:space="preserve"> potwierdzające parametry techniczne oferowanego sprzętu </w:t>
      </w:r>
    </w:p>
    <w:p w:rsidR="00A44D26" w:rsidRPr="006A74E8" w:rsidRDefault="00A44D26" w:rsidP="00A44D26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6A74E8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A44D26" w:rsidRPr="006A74E8" w:rsidRDefault="00A44D26" w:rsidP="00A44D26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 w:rsidRPr="006A74E8">
        <w:rPr>
          <w:rFonts w:ascii="Arial" w:hAnsi="Arial" w:cs="Arial"/>
        </w:rPr>
        <w:t>siwz</w:t>
      </w:r>
      <w:proofErr w:type="spellEnd"/>
      <w:r w:rsidRPr="006A74E8">
        <w:rPr>
          <w:rFonts w:ascii="Arial" w:hAnsi="Arial" w:cs="Arial"/>
        </w:rPr>
        <w:t xml:space="preserve"> na dzień składania ofert.</w:t>
      </w:r>
    </w:p>
    <w:p w:rsidR="00A44D26" w:rsidRPr="006A74E8" w:rsidRDefault="00A44D26" w:rsidP="00A44D26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A44D26" w:rsidRPr="006A74E8" w:rsidRDefault="00A44D26" w:rsidP="00A44D26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W przypadku Wykonawców składających ofertę wspólnie każdy z Wykonawców musi złożyć oddzielnie dokumenty określone w pkt. 1.2).</w:t>
      </w:r>
    </w:p>
    <w:p w:rsidR="00A44D26" w:rsidRPr="006A74E8" w:rsidRDefault="00A44D26" w:rsidP="00A44D26">
      <w:pPr>
        <w:pStyle w:val="Akapitzlist"/>
        <w:ind w:left="426"/>
        <w:jc w:val="both"/>
        <w:rPr>
          <w:rFonts w:ascii="Arial" w:hAnsi="Arial" w:cs="Arial"/>
        </w:rPr>
      </w:pPr>
    </w:p>
    <w:p w:rsidR="00A44D26" w:rsidRPr="006A74E8" w:rsidRDefault="00A44D26" w:rsidP="00A44D26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VII. KRYTERIA OCENY OFERT</w:t>
      </w:r>
    </w:p>
    <w:p w:rsidR="00A44D26" w:rsidRPr="006A74E8" w:rsidRDefault="00A44D26" w:rsidP="00A44D26">
      <w:pPr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A44D26" w:rsidRPr="006A74E8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44D26" w:rsidRPr="006A74E8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2: najniższa cena</w:t>
      </w:r>
    </w:p>
    <w:p w:rsidR="00A44D26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Zadanie nr 3: najniższa cena</w:t>
      </w:r>
    </w:p>
    <w:p w:rsidR="00A44D26" w:rsidRPr="006A74E8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4: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:rsidR="00A44D26" w:rsidRPr="006A74E8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5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A44D26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6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A44D26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7</w:t>
      </w:r>
      <w:r w:rsidRPr="006A74E8">
        <w:rPr>
          <w:rFonts w:ascii="Arial" w:hAnsi="Arial" w:cs="Arial"/>
          <w:sz w:val="24"/>
          <w:szCs w:val="24"/>
        </w:rPr>
        <w:t>: najniższa cena</w:t>
      </w:r>
    </w:p>
    <w:p w:rsidR="00A44D26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8: najniższa cena</w:t>
      </w:r>
    </w:p>
    <w:p w:rsidR="00A44D26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9: najniższa cena</w:t>
      </w:r>
    </w:p>
    <w:p w:rsidR="00A44D26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10: najniższa cena</w:t>
      </w:r>
    </w:p>
    <w:p w:rsidR="00A44D26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Zadanie nr 11: najniższa cena</w:t>
      </w:r>
    </w:p>
    <w:p w:rsidR="00A44D26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nr 12: najniższa cena</w:t>
      </w:r>
    </w:p>
    <w:p w:rsidR="00A44D26" w:rsidRPr="006A74E8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Kryterium ceny</w:t>
      </w:r>
      <w:r w:rsidRPr="006A74E8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A44D26" w:rsidRPr="006A74E8" w:rsidRDefault="00A44D26" w:rsidP="00A44D26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VIII . TERMIN  REALIZACJI  ZAMÓWIENIA</w:t>
      </w: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</w:p>
    <w:p w:rsidR="00A44D26" w:rsidRPr="00F4195E" w:rsidRDefault="00A44D26" w:rsidP="00A44D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F4195E">
        <w:rPr>
          <w:rFonts w:ascii="Arial" w:hAnsi="Arial" w:cs="Arial"/>
          <w:sz w:val="24"/>
          <w:szCs w:val="24"/>
        </w:rPr>
        <w:t xml:space="preserve">Termin realizacji zamówienia:  </w:t>
      </w:r>
      <w:r w:rsidR="00F4195E" w:rsidRPr="00F4195E">
        <w:rPr>
          <w:rFonts w:ascii="Arial" w:hAnsi="Arial" w:cs="Arial"/>
          <w:sz w:val="24"/>
          <w:szCs w:val="24"/>
        </w:rPr>
        <w:t>21 dni od daty zawarcia umowy.</w:t>
      </w:r>
      <w:r w:rsidRPr="00F4195E">
        <w:rPr>
          <w:rFonts w:ascii="Arial" w:hAnsi="Arial" w:cs="Arial"/>
          <w:sz w:val="24"/>
          <w:szCs w:val="24"/>
        </w:rPr>
        <w:t xml:space="preserve"> </w:t>
      </w:r>
    </w:p>
    <w:p w:rsidR="00A44D26" w:rsidRPr="006A74E8" w:rsidRDefault="00A44D26" w:rsidP="00A44D26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A44D26" w:rsidRPr="006A74E8" w:rsidRDefault="00A44D26" w:rsidP="00A44D2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IX.    MIEJSCE I TERMIN SKŁADANIA OFERT</w:t>
      </w: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należy składać w siedzibie Kardio-Med Silesia Sp. z o.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 xml:space="preserve">o., ul. </w:t>
      </w:r>
      <w:r>
        <w:rPr>
          <w:rFonts w:ascii="Arial" w:hAnsi="Arial" w:cs="Arial"/>
          <w:sz w:val="24"/>
          <w:szCs w:val="24"/>
        </w:rPr>
        <w:t>M. C. Skłodowskiej 10c</w:t>
      </w:r>
      <w:r w:rsidRPr="006A74E8">
        <w:rPr>
          <w:rFonts w:ascii="Arial" w:hAnsi="Arial" w:cs="Arial"/>
          <w:sz w:val="24"/>
          <w:szCs w:val="24"/>
        </w:rPr>
        <w:t xml:space="preserve">, 41-800 Zabrze. </w:t>
      </w:r>
    </w:p>
    <w:p w:rsidR="00A44D26" w:rsidRPr="006A74E8" w:rsidRDefault="00A44D26" w:rsidP="00A44D2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E3E02">
        <w:rPr>
          <w:rFonts w:ascii="Arial" w:hAnsi="Arial" w:cs="Arial"/>
          <w:b/>
          <w:sz w:val="24"/>
          <w:szCs w:val="24"/>
        </w:rPr>
        <w:t>1</w:t>
      </w:r>
      <w:r w:rsidR="004C0DBC">
        <w:rPr>
          <w:rFonts w:ascii="Arial" w:hAnsi="Arial" w:cs="Arial"/>
          <w:b/>
          <w:sz w:val="24"/>
          <w:szCs w:val="24"/>
        </w:rPr>
        <w:t>9</w:t>
      </w:r>
      <w:bookmarkStart w:id="2" w:name="_GoBack"/>
      <w:bookmarkEnd w:id="2"/>
      <w:r w:rsidR="00DE3E02">
        <w:rPr>
          <w:rFonts w:ascii="Arial" w:hAnsi="Arial" w:cs="Arial"/>
          <w:b/>
          <w:sz w:val="24"/>
          <w:szCs w:val="24"/>
        </w:rPr>
        <w:t>.08</w:t>
      </w:r>
      <w:r>
        <w:rPr>
          <w:rFonts w:ascii="Arial" w:hAnsi="Arial" w:cs="Arial"/>
          <w:b/>
          <w:sz w:val="24"/>
          <w:szCs w:val="24"/>
        </w:rPr>
        <w:t>.2016</w:t>
      </w:r>
      <w:r w:rsidRPr="006A74E8">
        <w:rPr>
          <w:rFonts w:ascii="Arial" w:hAnsi="Arial" w:cs="Arial"/>
          <w:b/>
          <w:sz w:val="24"/>
          <w:szCs w:val="24"/>
        </w:rPr>
        <w:t xml:space="preserve"> r. o godz. 10.00</w:t>
      </w:r>
    </w:p>
    <w:p w:rsidR="00A44D26" w:rsidRPr="006A74E8" w:rsidRDefault="00A44D26" w:rsidP="00A44D2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A44D26" w:rsidRPr="006A74E8" w:rsidRDefault="00A44D26" w:rsidP="00A44D2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A44D26" w:rsidRPr="006A74E8" w:rsidRDefault="00A44D26" w:rsidP="00A44D2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A44D26" w:rsidRPr="006A74E8" w:rsidRDefault="00A44D26" w:rsidP="00A44D2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A44D26" w:rsidRPr="006A74E8" w:rsidRDefault="00A44D26" w:rsidP="00A44D2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A44D26" w:rsidRPr="006A74E8" w:rsidRDefault="00A44D26" w:rsidP="00A44D26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:rsidR="00A44D26" w:rsidRPr="006A74E8" w:rsidRDefault="00A44D26" w:rsidP="00A44D26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6A74E8">
        <w:rPr>
          <w:rFonts w:cs="Arial"/>
          <w:i w:val="0"/>
          <w:sz w:val="24"/>
          <w:szCs w:val="24"/>
        </w:rPr>
        <w:t>X. SPOSÓB POROZUMIEWANIA SIĘ</w:t>
      </w: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2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  <w:r w:rsidRPr="006A74E8">
        <w:rPr>
          <w:rFonts w:ascii="Arial" w:hAnsi="Arial" w:cs="Arial"/>
          <w:sz w:val="24"/>
          <w:szCs w:val="24"/>
        </w:rPr>
        <w:t>) z zapytaniem o wyjaśnienie treści SIWZ.</w:t>
      </w:r>
    </w:p>
    <w:p w:rsidR="00A44D26" w:rsidRPr="006A74E8" w:rsidRDefault="00A44D26" w:rsidP="00A44D2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A44D26" w:rsidRPr="006A74E8" w:rsidRDefault="00A44D26" w:rsidP="00A44D2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:rsidR="00A44D26" w:rsidRPr="006A74E8" w:rsidRDefault="00A44D26" w:rsidP="00A44D2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:rsidR="00A44D26" w:rsidRPr="006A74E8" w:rsidRDefault="00A44D26" w:rsidP="00A44D26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A44D26" w:rsidRPr="006A74E8" w:rsidRDefault="00A44D26" w:rsidP="00A44D26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XI. TERMIN ZWIĄZANIA OFERTĄ</w:t>
      </w:r>
    </w:p>
    <w:p w:rsidR="00A44D26" w:rsidRPr="006A74E8" w:rsidRDefault="00A44D26" w:rsidP="00A44D26">
      <w:pPr>
        <w:jc w:val="both"/>
        <w:rPr>
          <w:rFonts w:ascii="Arial" w:hAnsi="Arial" w:cs="Arial"/>
          <w:b/>
          <w:sz w:val="24"/>
          <w:szCs w:val="24"/>
        </w:rPr>
      </w:pPr>
    </w:p>
    <w:p w:rsidR="00A44D26" w:rsidRPr="006A74E8" w:rsidRDefault="00A44D26" w:rsidP="00A44D2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:rsidR="00A44D26" w:rsidRPr="006A74E8" w:rsidRDefault="00A44D26" w:rsidP="00A44D2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:rsidR="00A44D26" w:rsidRPr="006A74E8" w:rsidRDefault="00A44D26" w:rsidP="00A44D2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może zwrócić się do Wykonawcy z wnioskiem o przedłużenie okresu związania</w:t>
      </w:r>
      <w:r>
        <w:rPr>
          <w:rFonts w:ascii="Arial" w:hAnsi="Arial" w:cs="Arial"/>
          <w:sz w:val="24"/>
          <w:szCs w:val="24"/>
        </w:rPr>
        <w:t xml:space="preserve"> oferty o czas nie dłuższy niż 6</w:t>
      </w:r>
      <w:r w:rsidRPr="006A74E8">
        <w:rPr>
          <w:rFonts w:ascii="Arial" w:hAnsi="Arial" w:cs="Arial"/>
          <w:sz w:val="24"/>
          <w:szCs w:val="24"/>
        </w:rPr>
        <w:t>0 dni.</w:t>
      </w:r>
    </w:p>
    <w:p w:rsidR="00A44D26" w:rsidRDefault="00A44D26" w:rsidP="00A44D26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Wykonawca może samodzielnie przedłużyć okres związania oferty.</w:t>
      </w:r>
    </w:p>
    <w:p w:rsidR="00A44D26" w:rsidRPr="006A74E8" w:rsidRDefault="00A44D26" w:rsidP="00A44D26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A44D26" w:rsidRPr="006A74E8" w:rsidRDefault="00A44D26" w:rsidP="00A44D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ab/>
      </w:r>
    </w:p>
    <w:p w:rsidR="00A44D26" w:rsidRPr="006A74E8" w:rsidRDefault="00A44D26" w:rsidP="00A44D2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Otwarcie ofert nastąpi dnia </w:t>
      </w:r>
      <w:r w:rsidR="00DE3E02">
        <w:rPr>
          <w:rFonts w:cs="Arial"/>
          <w:sz w:val="24"/>
          <w:szCs w:val="24"/>
        </w:rPr>
        <w:t>1</w:t>
      </w:r>
      <w:r w:rsidR="004C0DBC">
        <w:rPr>
          <w:rFonts w:cs="Arial"/>
          <w:sz w:val="24"/>
          <w:szCs w:val="24"/>
        </w:rPr>
        <w:t>9</w:t>
      </w:r>
      <w:r w:rsidR="00DE3E02">
        <w:rPr>
          <w:rFonts w:cs="Arial"/>
          <w:sz w:val="24"/>
          <w:szCs w:val="24"/>
        </w:rPr>
        <w:t>.08</w:t>
      </w:r>
      <w:r>
        <w:rPr>
          <w:rFonts w:cs="Arial"/>
          <w:sz w:val="24"/>
          <w:szCs w:val="24"/>
        </w:rPr>
        <w:t>.2016 r</w:t>
      </w:r>
      <w:r w:rsidRPr="006A74E8">
        <w:rPr>
          <w:rFonts w:cs="Arial"/>
          <w:sz w:val="24"/>
          <w:szCs w:val="24"/>
        </w:rPr>
        <w:t xml:space="preserve">. o godz. 11.00 </w:t>
      </w:r>
      <w:r w:rsidRPr="006A74E8">
        <w:rPr>
          <w:rFonts w:cs="Arial"/>
          <w:b w:val="0"/>
          <w:sz w:val="24"/>
          <w:szCs w:val="24"/>
        </w:rPr>
        <w:t xml:space="preserve">w siedzibie </w:t>
      </w:r>
      <w:r>
        <w:rPr>
          <w:rFonts w:cs="Arial"/>
          <w:b w:val="0"/>
          <w:sz w:val="24"/>
          <w:szCs w:val="24"/>
        </w:rPr>
        <w:t>Zamawiającego, w Zabrzu przy ul. M. C. Skłodowskiej 10c.</w:t>
      </w:r>
    </w:p>
    <w:p w:rsidR="00A44D26" w:rsidRPr="006A74E8" w:rsidRDefault="00A44D26" w:rsidP="00A44D2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Otwarcie ofert jest jawne.</w:t>
      </w:r>
    </w:p>
    <w:p w:rsidR="00A44D26" w:rsidRPr="006A74E8" w:rsidRDefault="00A44D26" w:rsidP="00A44D2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A44D26" w:rsidRPr="006A74E8" w:rsidRDefault="00A44D26" w:rsidP="00A44D2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A44D26" w:rsidRPr="006A74E8" w:rsidRDefault="00A44D26" w:rsidP="00A44D2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A44D26" w:rsidRPr="006A74E8" w:rsidRDefault="00A44D26" w:rsidP="00A44D26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6A74E8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A44D26" w:rsidRPr="006A74E8" w:rsidRDefault="00A44D26" w:rsidP="00A44D2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A44D26" w:rsidRPr="006A74E8" w:rsidRDefault="00A44D26" w:rsidP="00A44D2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A44D26" w:rsidRPr="006A74E8" w:rsidRDefault="00A44D26" w:rsidP="00A44D26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Informację: </w:t>
      </w:r>
    </w:p>
    <w:p w:rsidR="00A44D26" w:rsidRPr="006A74E8" w:rsidRDefault="00A44D26" w:rsidP="00A44D26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A44D26" w:rsidRPr="006A74E8" w:rsidRDefault="00A44D26" w:rsidP="00A44D26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A44D26" w:rsidRPr="006A74E8" w:rsidRDefault="00A44D26" w:rsidP="00A44D26">
      <w:pPr>
        <w:ind w:left="709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A44D26" w:rsidRPr="006A74E8" w:rsidRDefault="00A44D26" w:rsidP="00A44D26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:rsidR="00A44D26" w:rsidRPr="006A74E8" w:rsidRDefault="00A44D26" w:rsidP="00A44D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6A74E8">
        <w:rPr>
          <w:rFonts w:cs="Arial"/>
          <w:sz w:val="24"/>
          <w:szCs w:val="24"/>
        </w:rPr>
        <w:t>XIII. OSOBY UPOWAŻNIONE DO KONTAKTÓW Z WYKONAWCAMI</w:t>
      </w: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A44D26" w:rsidRPr="006A74E8" w:rsidRDefault="00A44D26" w:rsidP="00A44D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 w:rsidRPr="006A74E8">
          <w:rPr>
            <w:rStyle w:val="Hipercze"/>
            <w:rFonts w:ascii="Arial" w:hAnsi="Arial" w:cs="Arial"/>
            <w:sz w:val="24"/>
            <w:szCs w:val="24"/>
          </w:rPr>
          <w:t>m.pietrzak@kmptm.pl</w:t>
        </w:r>
      </w:hyperlink>
      <w:r w:rsidRPr="006A74E8">
        <w:rPr>
          <w:rFonts w:ascii="Arial" w:hAnsi="Arial" w:cs="Arial"/>
          <w:sz w:val="24"/>
          <w:szCs w:val="24"/>
        </w:rPr>
        <w:t xml:space="preserve">; </w:t>
      </w:r>
      <w:hyperlink r:id="rId14" w:history="1">
        <w:r w:rsidRPr="006A74E8">
          <w:rPr>
            <w:rStyle w:val="Hipercze"/>
            <w:rFonts w:ascii="Arial" w:hAnsi="Arial" w:cs="Arial"/>
            <w:sz w:val="24"/>
            <w:szCs w:val="24"/>
          </w:rPr>
          <w:t>biuro@kmptm.pl</w:t>
        </w:r>
      </w:hyperlink>
    </w:p>
    <w:p w:rsidR="00A44D26" w:rsidRPr="006A74E8" w:rsidRDefault="00A44D26" w:rsidP="00A44D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6A74E8">
        <w:rPr>
          <w:rFonts w:ascii="Arial" w:hAnsi="Arial" w:cs="Arial"/>
          <w:b/>
        </w:rPr>
        <w:t>XIV.  ZAGADNIENIA DOTYCZĄCE UMOWY</w:t>
      </w:r>
    </w:p>
    <w:p w:rsidR="00A44D26" w:rsidRPr="006A74E8" w:rsidRDefault="00A44D26" w:rsidP="00A44D26">
      <w:pPr>
        <w:rPr>
          <w:rFonts w:ascii="Arial" w:hAnsi="Arial" w:cs="Arial"/>
        </w:rPr>
      </w:pPr>
    </w:p>
    <w:p w:rsidR="00A44D26" w:rsidRPr="006A74E8" w:rsidRDefault="00A44D26" w:rsidP="00A44D2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6A74E8">
        <w:rPr>
          <w:rFonts w:ascii="Arial" w:hAnsi="Arial" w:cs="Arial"/>
          <w:lang w:eastAsia="en-US"/>
        </w:rPr>
        <w:t>.</w:t>
      </w:r>
    </w:p>
    <w:p w:rsidR="00A44D26" w:rsidRPr="006A74E8" w:rsidRDefault="00A44D26" w:rsidP="00A44D26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6A74E8">
        <w:rPr>
          <w:rFonts w:ascii="Arial" w:hAnsi="Arial" w:cs="Arial"/>
          <w:lang w:eastAsia="en-US"/>
        </w:rPr>
        <w:t>pn-pt</w:t>
      </w:r>
      <w:proofErr w:type="spellEnd"/>
      <w:r w:rsidRPr="006A74E8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A44D26" w:rsidRPr="006A74E8" w:rsidRDefault="00A44D26" w:rsidP="00A44D26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6A74E8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:rsidR="00A44D26" w:rsidRPr="006A74E8" w:rsidRDefault="00A44D26" w:rsidP="00A44D26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A44D26" w:rsidRPr="006A74E8" w:rsidRDefault="00A44D26" w:rsidP="00A44D2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lastRenderedPageBreak/>
        <w:t>zawiązania porozumienia co najmniej na czas nie krótszy niż czas trwania umowy w sprawie zamówienia publicznego,</w:t>
      </w:r>
    </w:p>
    <w:p w:rsidR="00A44D26" w:rsidRPr="006A74E8" w:rsidRDefault="00A44D26" w:rsidP="00A44D2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wskazanie Pełnomocnika, jako podmiot dokonujący rozliczeń,</w:t>
      </w:r>
    </w:p>
    <w:p w:rsidR="00A44D26" w:rsidRPr="006A74E8" w:rsidRDefault="00A44D26" w:rsidP="00A44D2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A44D26" w:rsidRPr="006A74E8" w:rsidRDefault="00A44D26" w:rsidP="00A44D26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6A74E8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A44D26" w:rsidRPr="006A74E8" w:rsidRDefault="00A44D26" w:rsidP="00A44D26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</w:rPr>
      </w:pPr>
    </w:p>
    <w:p w:rsidR="00A44D26" w:rsidRPr="006A74E8" w:rsidRDefault="00A44D26" w:rsidP="00A44D26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A44D26" w:rsidRPr="006A74E8" w:rsidRDefault="00A44D26" w:rsidP="00A44D2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kodeks cywilny</w:t>
      </w:r>
    </w:p>
    <w:p w:rsidR="00A44D26" w:rsidRDefault="00A44D26" w:rsidP="00A44D26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Regulamin udzielania zamówień Zamawiającego</w:t>
      </w:r>
      <w:r>
        <w:rPr>
          <w:rFonts w:ascii="Arial" w:hAnsi="Arial" w:cs="Arial"/>
          <w:sz w:val="24"/>
          <w:szCs w:val="24"/>
        </w:rPr>
        <w:t xml:space="preserve"> dostępny na stronie http://www.kmptm.pl</w:t>
      </w:r>
    </w:p>
    <w:p w:rsidR="00A44D26" w:rsidRPr="006A74E8" w:rsidRDefault="00A44D26" w:rsidP="00A44D26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jc w:val="center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jc w:val="center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Zatwierdzam</w:t>
      </w:r>
    </w:p>
    <w:p w:rsidR="00A44D26" w:rsidRPr="006A74E8" w:rsidRDefault="00A44D26" w:rsidP="00A44D26">
      <w:pPr>
        <w:jc w:val="center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Adam Konka</w:t>
      </w:r>
    </w:p>
    <w:p w:rsidR="00A44D26" w:rsidRPr="006A74E8" w:rsidRDefault="00A44D26" w:rsidP="00A44D26">
      <w:pPr>
        <w:jc w:val="center"/>
        <w:rPr>
          <w:rFonts w:ascii="Arial" w:hAnsi="Arial" w:cs="Arial"/>
          <w:b/>
          <w:sz w:val="24"/>
          <w:szCs w:val="24"/>
        </w:rPr>
      </w:pPr>
    </w:p>
    <w:p w:rsidR="00A44D26" w:rsidRPr="006A74E8" w:rsidRDefault="00A44D26" w:rsidP="00A44D26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Prezes Zarządu</w:t>
      </w:r>
    </w:p>
    <w:p w:rsidR="00A44D26" w:rsidRPr="006A74E8" w:rsidRDefault="00A44D26" w:rsidP="00A44D26">
      <w:pPr>
        <w:jc w:val="center"/>
        <w:rPr>
          <w:rFonts w:ascii="Arial" w:hAnsi="Arial" w:cs="Arial"/>
          <w:b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>Kardio-Med Silesia Sp. z o. o.</w:t>
      </w: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C0DBC" w:rsidRDefault="004C0DBC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C0DBC" w:rsidRDefault="004C0DBC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C0DBC" w:rsidRDefault="004C0DBC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C0DBC" w:rsidRDefault="004C0DBC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C0DBC" w:rsidRDefault="004C0DBC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C0DBC" w:rsidRDefault="004C0DBC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1</w:t>
      </w:r>
    </w:p>
    <w:p w:rsidR="00A44D26" w:rsidRPr="006A74E8" w:rsidRDefault="00A44D26" w:rsidP="00A44D26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6A74E8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A44D26" w:rsidRPr="006A74E8" w:rsidRDefault="00A44D26" w:rsidP="00A44D26">
      <w:pPr>
        <w:jc w:val="both"/>
        <w:rPr>
          <w:rFonts w:ascii="Arial" w:hAnsi="Arial" w:cs="Arial"/>
          <w:sz w:val="28"/>
          <w:szCs w:val="28"/>
        </w:rPr>
      </w:pPr>
    </w:p>
    <w:p w:rsidR="00A44D26" w:rsidRPr="006A74E8" w:rsidRDefault="00A44D26" w:rsidP="00A44D26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6A74E8">
        <w:rPr>
          <w:rFonts w:cs="Arial"/>
          <w:sz w:val="28"/>
          <w:szCs w:val="28"/>
        </w:rPr>
        <w:t>FORMULARZ OFERTY</w:t>
      </w:r>
    </w:p>
    <w:p w:rsidR="00A44D26" w:rsidRPr="006A74E8" w:rsidRDefault="00A44D26" w:rsidP="00A44D26">
      <w:pPr>
        <w:jc w:val="both"/>
        <w:rPr>
          <w:rFonts w:ascii="Arial" w:hAnsi="Arial" w:cs="Arial"/>
          <w:b/>
          <w:sz w:val="28"/>
          <w:szCs w:val="28"/>
        </w:rPr>
      </w:pPr>
    </w:p>
    <w:p w:rsidR="00A44D26" w:rsidRPr="006A74E8" w:rsidRDefault="00A44D26" w:rsidP="00A44D26">
      <w:p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  <w:r w:rsidRPr="006A74E8">
        <w:rPr>
          <w:rFonts w:ascii="Arial" w:hAnsi="Arial" w:cs="Arial"/>
          <w:b/>
          <w:sz w:val="28"/>
          <w:szCs w:val="28"/>
        </w:rPr>
        <w:tab/>
      </w:r>
    </w:p>
    <w:p w:rsidR="00A44D26" w:rsidRPr="008B7C36" w:rsidRDefault="00A44D26" w:rsidP="00A44D26">
      <w:pPr>
        <w:pStyle w:val="Stopka"/>
        <w:jc w:val="both"/>
        <w:rPr>
          <w:rFonts w:ascii="Arial" w:hAnsi="Arial" w:cs="Arial"/>
          <w:bCs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 xml:space="preserve">W odpowiedzi na ogłoszenie o Postępowaniu o udzielenia zamówienia na </w:t>
      </w:r>
      <w:r w:rsidRPr="00FA64EC">
        <w:rPr>
          <w:rFonts w:ascii="Arial" w:hAnsi="Arial" w:cs="Arial"/>
          <w:sz w:val="24"/>
          <w:szCs w:val="24"/>
        </w:rPr>
        <w:t xml:space="preserve">„Dostawę </w:t>
      </w:r>
      <w:r w:rsidR="00FA64EC">
        <w:rPr>
          <w:rFonts w:ascii="Arial" w:hAnsi="Arial" w:cs="Arial"/>
          <w:sz w:val="24"/>
          <w:szCs w:val="24"/>
        </w:rPr>
        <w:t>sprzętu laboratoryjnego</w:t>
      </w:r>
      <w:r w:rsidRPr="008B7C36">
        <w:rPr>
          <w:rFonts w:ascii="Arial" w:hAnsi="Arial" w:cs="Arial"/>
          <w:sz w:val="24"/>
          <w:szCs w:val="24"/>
        </w:rPr>
        <w:t xml:space="preserve">” w ramach </w:t>
      </w:r>
      <w:r w:rsidRPr="008B7C36">
        <w:rPr>
          <w:rFonts w:ascii="Arial" w:hAnsi="Arial" w:cs="Arial"/>
          <w:b/>
          <w:sz w:val="24"/>
          <w:szCs w:val="24"/>
        </w:rPr>
        <w:t>Strategiczny program badań naukowych i prac rozwojowych „Profilaktyka i leczenie chorób cywilizacyjnych – STRATEGMED</w:t>
      </w:r>
      <w:r w:rsidRPr="008B7C36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8B7C36">
        <w:rPr>
          <w:rFonts w:ascii="Arial" w:hAnsi="Arial" w:cs="Arial"/>
          <w:bCs/>
          <w:sz w:val="24"/>
          <w:szCs w:val="24"/>
        </w:rPr>
        <w:t>Projekt pt.: „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Mezenchymalne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komórki zrębu oraz wzbogacony nimi </w:t>
      </w:r>
      <w:proofErr w:type="spellStart"/>
      <w:r w:rsidRPr="008B7C36">
        <w:rPr>
          <w:rFonts w:ascii="Arial" w:hAnsi="Arial" w:cs="Arial"/>
          <w:bCs/>
          <w:sz w:val="24"/>
          <w:szCs w:val="24"/>
        </w:rPr>
        <w:t>skafold</w:t>
      </w:r>
      <w:proofErr w:type="spellEnd"/>
      <w:r w:rsidRPr="008B7C36">
        <w:rPr>
          <w:rFonts w:ascii="Arial" w:hAnsi="Arial" w:cs="Arial"/>
          <w:bCs/>
          <w:sz w:val="24"/>
          <w:szCs w:val="24"/>
        </w:rPr>
        <w:t xml:space="preserve"> jako alternatywna forma terapii chorych z niewydolnością serca” o Akronimie PHOENIX jest finansowany przez Narodowe Centrum Badań i Rozwoju w ramach II konkursu STRATEGMED</w:t>
      </w:r>
    </w:p>
    <w:p w:rsidR="00A44D26" w:rsidRPr="008B7C36" w:rsidRDefault="00A44D26" w:rsidP="00A44D26">
      <w:pPr>
        <w:jc w:val="both"/>
        <w:rPr>
          <w:rFonts w:ascii="Arial" w:hAnsi="Arial" w:cs="Arial"/>
          <w:sz w:val="24"/>
          <w:szCs w:val="24"/>
        </w:rPr>
      </w:pPr>
      <w:r w:rsidRPr="008B7C36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:rsidR="00A44D26" w:rsidRPr="006A74E8" w:rsidRDefault="00A44D26" w:rsidP="00A44D26">
      <w:pPr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2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3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44D26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4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5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6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44D26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7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8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9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10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44D26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11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44D26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12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44D26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13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A44D26" w:rsidRDefault="00A44D26" w:rsidP="00A44D26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A44D26" w:rsidRPr="006A74E8" w:rsidRDefault="00A44D26" w:rsidP="00A44D26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A44D26" w:rsidRPr="006A74E8" w:rsidRDefault="00A44D26" w:rsidP="00A44D26">
      <w:pPr>
        <w:jc w:val="both"/>
        <w:rPr>
          <w:rFonts w:ascii="Arial" w:hAnsi="Arial" w:cs="Arial"/>
          <w:sz w:val="28"/>
          <w:szCs w:val="28"/>
        </w:rPr>
      </w:pPr>
    </w:p>
    <w:p w:rsidR="00A44D26" w:rsidRPr="006A74E8" w:rsidRDefault="00A44D26" w:rsidP="00A44D2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A44D26" w:rsidRPr="006A74E8" w:rsidRDefault="00A44D26" w:rsidP="00A44D2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Oświadczamy, że wszystkie złożone przez nas dokumenty są zgodne z aktualnym stanem prawnym i faktycznym.</w:t>
      </w:r>
    </w:p>
    <w:p w:rsidR="00A44D26" w:rsidRPr="006A74E8" w:rsidRDefault="00A44D26" w:rsidP="00A44D2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A44D26" w:rsidRPr="006A74E8" w:rsidRDefault="00A44D26" w:rsidP="00A44D2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A44D26" w:rsidRPr="006A74E8" w:rsidRDefault="00A44D26" w:rsidP="00A44D2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A44D26" w:rsidRPr="006A74E8" w:rsidRDefault="00A44D26" w:rsidP="00A44D2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:rsidR="00A44D26" w:rsidRPr="006A74E8" w:rsidRDefault="00A44D26" w:rsidP="00A44D2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44D26" w:rsidRPr="006A74E8" w:rsidRDefault="00A44D26" w:rsidP="00A44D2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44D26" w:rsidRPr="006A74E8" w:rsidRDefault="00A44D26" w:rsidP="00A44D26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:rsidR="00A44D26" w:rsidRPr="006A74E8" w:rsidRDefault="00A44D26" w:rsidP="00A44D2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:rsidR="00A44D26" w:rsidRPr="006A74E8" w:rsidRDefault="00A44D26" w:rsidP="00A44D2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A44D26" w:rsidRPr="006A74E8" w:rsidRDefault="00A44D26" w:rsidP="00A44D26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A44D26" w:rsidRDefault="00A44D26" w:rsidP="00A44D26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  <w:r w:rsidR="00F4195E" w:rsidRPr="00F4195E">
        <w:rPr>
          <w:rFonts w:ascii="Arial" w:hAnsi="Arial" w:cs="Arial"/>
        </w:rPr>
        <w:t>21 dni od daty zawarcia umowy</w:t>
      </w:r>
      <w:r w:rsidRPr="00F4195E">
        <w:rPr>
          <w:rFonts w:ascii="Arial" w:hAnsi="Arial" w:cs="Arial"/>
        </w:rPr>
        <w:t>.</w:t>
      </w:r>
      <w:r w:rsidRPr="008E0815">
        <w:rPr>
          <w:rFonts w:ascii="Arial" w:hAnsi="Arial" w:cs="Arial"/>
        </w:rPr>
        <w:t xml:space="preserve"> </w:t>
      </w:r>
    </w:p>
    <w:p w:rsidR="00F4195E" w:rsidRDefault="00F4195E" w:rsidP="00F4195E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Oferowany okres gwarancji: zgodnie z formularzem parametry techniczne –Załącznik nr 4.1 – </w:t>
      </w:r>
      <w:r w:rsidR="00B52C47">
        <w:rPr>
          <w:rFonts w:ascii="Arial" w:hAnsi="Arial" w:cs="Arial"/>
          <w:sz w:val="24"/>
          <w:szCs w:val="24"/>
        </w:rPr>
        <w:t>4.12</w:t>
      </w:r>
      <w:r>
        <w:rPr>
          <w:rFonts w:ascii="Arial" w:hAnsi="Arial" w:cs="Arial"/>
          <w:sz w:val="24"/>
          <w:szCs w:val="24"/>
        </w:rPr>
        <w:t xml:space="preserve"> licząc od daty odbioru końcowego.</w:t>
      </w:r>
    </w:p>
    <w:p w:rsidR="00F4195E" w:rsidRPr="008E0815" w:rsidRDefault="00F4195E" w:rsidP="00F4195E">
      <w:pPr>
        <w:pStyle w:val="Akapitzlist"/>
        <w:tabs>
          <w:tab w:val="left" w:pos="1276"/>
        </w:tabs>
        <w:ind w:left="705"/>
        <w:jc w:val="both"/>
        <w:rPr>
          <w:rFonts w:ascii="Arial" w:hAnsi="Arial" w:cs="Arial"/>
        </w:rPr>
      </w:pPr>
    </w:p>
    <w:p w:rsidR="00A44D26" w:rsidRPr="006A74E8" w:rsidRDefault="00A44D26" w:rsidP="00A44D26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 :</w:t>
      </w:r>
    </w:p>
    <w:p w:rsidR="00A44D26" w:rsidRPr="006A74E8" w:rsidRDefault="00A44D26" w:rsidP="00A44D2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44D26" w:rsidRPr="006A74E8" w:rsidRDefault="00A44D26" w:rsidP="00A44D2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44D26" w:rsidRPr="006A74E8" w:rsidRDefault="00A44D26" w:rsidP="00A44D2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:rsidR="00A44D26" w:rsidRPr="006A74E8" w:rsidRDefault="00A44D26" w:rsidP="00A44D26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A44D26" w:rsidRPr="006A74E8" w:rsidRDefault="00A44D26" w:rsidP="00A44D26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:rsidR="00A44D26" w:rsidRPr="006A74E8" w:rsidRDefault="00A44D26" w:rsidP="00A44D26">
      <w:pPr>
        <w:ind w:left="3540" w:firstLine="708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:rsidR="00A44D26" w:rsidRPr="006A74E8" w:rsidRDefault="00A44D26" w:rsidP="00A44D26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A44D26" w:rsidRPr="006A74E8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 nr 2</w:t>
      </w:r>
    </w:p>
    <w:p w:rsidR="00A44D26" w:rsidRPr="006A74E8" w:rsidRDefault="00A44D26" w:rsidP="00A44D2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lastRenderedPageBreak/>
        <w:t>……………………………</w:t>
      </w:r>
    </w:p>
    <w:p w:rsidR="00A44D26" w:rsidRPr="006A74E8" w:rsidRDefault="00A44D26" w:rsidP="00A44D26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(pieczęć adresowa Wykonawcy)</w:t>
      </w:r>
    </w:p>
    <w:p w:rsidR="00A44D26" w:rsidRPr="006A74E8" w:rsidRDefault="00A44D26" w:rsidP="00A44D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44D26" w:rsidRPr="006A74E8" w:rsidRDefault="00A44D26" w:rsidP="00A44D2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A74E8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44D26" w:rsidRPr="006A74E8" w:rsidRDefault="00A44D26" w:rsidP="00A44D2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4D26" w:rsidRPr="006A74E8" w:rsidRDefault="00A44D26" w:rsidP="00A44D26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A44D26" w:rsidRPr="006A74E8" w:rsidRDefault="00A44D26" w:rsidP="00A44D26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6A74E8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A44D26" w:rsidRPr="006A74E8" w:rsidRDefault="00A44D26" w:rsidP="00A44D2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A44D26" w:rsidRPr="006A74E8" w:rsidRDefault="00A44D26" w:rsidP="00A44D2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A44D26" w:rsidRPr="006A74E8" w:rsidRDefault="00A44D26" w:rsidP="00A44D2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A44D26" w:rsidRPr="006A74E8" w:rsidRDefault="00A44D26" w:rsidP="00A44D26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6A74E8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A44D26" w:rsidRPr="006A74E8" w:rsidRDefault="00A44D26" w:rsidP="00A44D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44D26" w:rsidRPr="006A74E8" w:rsidRDefault="00A44D26" w:rsidP="00A44D26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A44D26" w:rsidRPr="006A74E8" w:rsidRDefault="00A44D26" w:rsidP="00A44D26">
      <w:pPr>
        <w:ind w:left="284"/>
        <w:rPr>
          <w:rFonts w:ascii="Arial" w:hAnsi="Arial" w:cs="Arial"/>
        </w:rPr>
      </w:pPr>
      <w:r w:rsidRPr="006A74E8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A44D26" w:rsidRPr="006A74E8" w:rsidRDefault="00A44D26" w:rsidP="00A44D26">
      <w:pPr>
        <w:ind w:left="284"/>
        <w:rPr>
          <w:rFonts w:ascii="Arial" w:hAnsi="Arial" w:cs="Arial"/>
          <w:sz w:val="28"/>
          <w:szCs w:val="28"/>
        </w:rPr>
        <w:sectPr w:rsidR="00A44D26" w:rsidRPr="006A74E8" w:rsidSect="00A44D26">
          <w:footerReference w:type="even" r:id="rId15"/>
          <w:footerReference w:type="default" r:id="rId16"/>
          <w:footerReference w:type="first" r:id="rId17"/>
          <w:pgSz w:w="11906" w:h="16838"/>
          <w:pgMar w:top="1418" w:right="1259" w:bottom="1135" w:left="1418" w:header="709" w:footer="709" w:gutter="0"/>
          <w:cols w:space="708"/>
          <w:titlePg/>
        </w:sectPr>
      </w:pP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</w:r>
      <w:r w:rsidRPr="006A74E8">
        <w:rPr>
          <w:rFonts w:ascii="Arial" w:hAnsi="Arial" w:cs="Arial"/>
        </w:rPr>
        <w:tab/>
        <w:t xml:space="preserve">       (podpis upełnomocnionego przedstawiciela) </w:t>
      </w:r>
    </w:p>
    <w:p w:rsidR="00A44D26" w:rsidRPr="006A74E8" w:rsidRDefault="00A44D26" w:rsidP="00A44D26">
      <w:pPr>
        <w:jc w:val="right"/>
        <w:rPr>
          <w:rFonts w:ascii="Arial" w:hAnsi="Arial" w:cs="Arial"/>
        </w:rPr>
      </w:pPr>
      <w:r w:rsidRPr="006A74E8">
        <w:rPr>
          <w:rFonts w:ascii="Arial" w:hAnsi="Arial" w:cs="Arial"/>
        </w:rPr>
        <w:lastRenderedPageBreak/>
        <w:t>Załącznik nr 3</w:t>
      </w:r>
    </w:p>
    <w:p w:rsidR="00A44D26" w:rsidRDefault="00A44D26" w:rsidP="00A44D26">
      <w:pPr>
        <w:pStyle w:val="Nagwek"/>
        <w:ind w:left="1800" w:right="2512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4726940</wp:posOffset>
            </wp:positionH>
            <wp:positionV relativeFrom="paragraph">
              <wp:posOffset>137160</wp:posOffset>
            </wp:positionV>
            <wp:extent cx="952500" cy="561975"/>
            <wp:effectExtent l="0" t="0" r="0" b="9525"/>
            <wp:wrapNone/>
            <wp:docPr id="8" name="Obraz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-70485</wp:posOffset>
            </wp:positionV>
            <wp:extent cx="971550" cy="790575"/>
            <wp:effectExtent l="0" t="0" r="0" b="9525"/>
            <wp:wrapNone/>
            <wp:docPr id="7" name="Obraz 7" descr="http://ciitt.sggw.pl/wp-content/uploads/2014/05/logo_strategme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ciitt.sggw.pl/wp-content/uploads/2014/05/logo_strategmed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Strategiczny program badań naukowych i prac rozwojowych „Profilaktyka i leczenie chorób cywilizacyjnych” – STRATEGMED</w:t>
      </w:r>
    </w:p>
    <w:p w:rsidR="00A44D26" w:rsidRPr="006F7393" w:rsidRDefault="00A44D26" w:rsidP="00A44D26">
      <w:pPr>
        <w:pStyle w:val="Tytu"/>
        <w:jc w:val="right"/>
        <w:rPr>
          <w:rFonts w:ascii="Arial" w:hAnsi="Arial" w:cs="Arial"/>
          <w:b/>
          <w:sz w:val="24"/>
          <w:szCs w:val="24"/>
        </w:rPr>
      </w:pPr>
    </w:p>
    <w:p w:rsidR="00A44D26" w:rsidRPr="006F7393" w:rsidRDefault="00A44D26" w:rsidP="00A44D26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>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:rsidR="00A44D26" w:rsidRPr="006F7393" w:rsidRDefault="00A44D26" w:rsidP="00A44D26">
      <w:pPr>
        <w:rPr>
          <w:rFonts w:ascii="Arial" w:hAnsi="Arial" w:cs="Arial"/>
          <w:sz w:val="24"/>
          <w:szCs w:val="24"/>
        </w:rPr>
      </w:pPr>
    </w:p>
    <w:p w:rsidR="00FA64EC" w:rsidRDefault="00FA64EC" w:rsidP="00FA64EC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UMOWA  NR …………./16 </w:t>
      </w:r>
    </w:p>
    <w:p w:rsidR="00FA64EC" w:rsidRDefault="00FA64EC" w:rsidP="00FA64EC">
      <w:pPr>
        <w:jc w:val="both"/>
        <w:rPr>
          <w:rFonts w:ascii="Arial" w:hAnsi="Arial" w:cs="Arial"/>
          <w:sz w:val="24"/>
          <w:szCs w:val="24"/>
        </w:rPr>
      </w:pPr>
    </w:p>
    <w:p w:rsidR="00FA64EC" w:rsidRDefault="00FA64EC" w:rsidP="00FA64E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 dniu ................................w  .............................. pomiędzy:</w:t>
      </w:r>
    </w:p>
    <w:p w:rsidR="00FA64EC" w:rsidRDefault="00FA64EC" w:rsidP="00FA64EC">
      <w:pPr>
        <w:pStyle w:val="Tekstpodstawowywcity"/>
        <w:spacing w:after="0"/>
        <w:ind w:left="0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Kardio-Med Silesia Spółka  z o. o. </w:t>
      </w:r>
      <w:r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</w:t>
      </w:r>
    </w:p>
    <w:p w:rsidR="00FA64EC" w:rsidRDefault="00FA64EC" w:rsidP="00FA64EC">
      <w:pPr>
        <w:pStyle w:val="Tekstpodstawowywcity"/>
        <w:spacing w:after="0"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reprezentowaną przez: </w:t>
      </w:r>
    </w:p>
    <w:p w:rsidR="00FA64EC" w:rsidRDefault="00FA64EC" w:rsidP="00FA64EC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Adama Konkę – Prezesa Zarządu</w:t>
      </w:r>
    </w:p>
    <w:p w:rsidR="00FA64EC" w:rsidRDefault="00FA64EC" w:rsidP="00FA64EC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FA64EC" w:rsidRDefault="00FA64EC" w:rsidP="00FA64EC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FA64EC" w:rsidRDefault="00FA64EC" w:rsidP="00FA64EC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zwanym dalej „Wykonawcą”, reprezentowanym przez:</w:t>
      </w:r>
    </w:p>
    <w:p w:rsidR="00FA64EC" w:rsidRDefault="00FA64EC" w:rsidP="00FA64EC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</w:t>
      </w:r>
    </w:p>
    <w:p w:rsidR="00FA64EC" w:rsidRDefault="00FA64EC" w:rsidP="00FA64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następującej treści:</w:t>
      </w:r>
    </w:p>
    <w:p w:rsidR="00FA64EC" w:rsidRDefault="00FA64EC" w:rsidP="00FA64EC">
      <w:pPr>
        <w:rPr>
          <w:rFonts w:ascii="Arial" w:hAnsi="Arial" w:cs="Arial"/>
          <w:sz w:val="24"/>
          <w:szCs w:val="24"/>
        </w:rPr>
      </w:pP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</w:p>
    <w:p w:rsidR="00FA64EC" w:rsidRDefault="00FA64EC" w:rsidP="00536D54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Przedmiotem niniejszej umowy jest dostawa  sprzętu laboratoryjnego wraz z przeszkoleniem personelu zgodnie z załącznikiem nr 1 do umowy (Załącznik nr 4.1-</w:t>
      </w:r>
      <w:r w:rsidR="00B52C47">
        <w:rPr>
          <w:rFonts w:ascii="Arial" w:hAnsi="Arial" w:cs="Arial"/>
        </w:rPr>
        <w:t>4.12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).  </w:t>
      </w:r>
    </w:p>
    <w:p w:rsidR="00FA64EC" w:rsidRDefault="00FA64EC" w:rsidP="00FA64E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§2</w:t>
      </w:r>
    </w:p>
    <w:p w:rsidR="00FA64EC" w:rsidRDefault="00FA64EC" w:rsidP="00536D5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 zł brutto.</w:t>
      </w:r>
    </w:p>
    <w:p w:rsidR="00FA64EC" w:rsidRDefault="00FA64EC" w:rsidP="00FA64EC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 ………………………………………………………………………………..</w:t>
      </w:r>
    </w:p>
    <w:p w:rsidR="00FA64EC" w:rsidRDefault="00FA64EC" w:rsidP="00536D5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FA64EC" w:rsidRDefault="00FA64EC" w:rsidP="00536D54">
      <w:pPr>
        <w:pStyle w:val="Akapitzlist"/>
        <w:numPr>
          <w:ilvl w:val="0"/>
          <w:numId w:val="2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:rsidR="00FA64EC" w:rsidRDefault="00FA64EC" w:rsidP="00536D54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FA64EC" w:rsidRDefault="00FA64EC" w:rsidP="00536D54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FA64EC" w:rsidRDefault="00FA64EC" w:rsidP="00536D54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FA64EC" w:rsidRDefault="00FA64EC" w:rsidP="00536D54">
      <w:pPr>
        <w:pStyle w:val="Akapitzlist1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uruchomienia przedmiotu zamówienia, w tym m.in. koszty bieżącego usuwan</w:t>
      </w:r>
      <w:r w:rsidR="00CC6E7F">
        <w:rPr>
          <w:rFonts w:ascii="Arial" w:hAnsi="Arial" w:cs="Arial"/>
          <w:sz w:val="24"/>
          <w:szCs w:val="24"/>
        </w:rPr>
        <w:t>ia odpadów wynikające z dostaw</w:t>
      </w:r>
      <w:r>
        <w:rPr>
          <w:rFonts w:ascii="Arial" w:hAnsi="Arial" w:cs="Arial"/>
          <w:sz w:val="24"/>
          <w:szCs w:val="24"/>
        </w:rPr>
        <w:t xml:space="preserve"> i instalacji,</w:t>
      </w:r>
    </w:p>
    <w:p w:rsidR="00FA64EC" w:rsidRDefault="00FA64EC" w:rsidP="00536D54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wszystkie koszty konieczne do poniesienia w celu prawidłowej realizacji zamówienia  </w:t>
      </w:r>
    </w:p>
    <w:p w:rsidR="00FA64EC" w:rsidRDefault="00FA64EC" w:rsidP="00536D54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szkolenia pracowników Zamawiającego; Instruktaż stanowiskowy w miejscu instalacji dla personelu medycznego wskazanego przez Zamawiającego potwierdzony certyfikatami</w:t>
      </w:r>
    </w:p>
    <w:p w:rsidR="00FA64EC" w:rsidRDefault="00FA64EC" w:rsidP="00536D54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serwisu w okresie gwarancji, w tym również przeglądy techniczne, czynności konserwacyjne oraz koszt wszystkich części zamiennych w przypadku awarii;</w:t>
      </w:r>
    </w:p>
    <w:p w:rsidR="00FA64EC" w:rsidRDefault="00FA64EC" w:rsidP="00536D54">
      <w:pPr>
        <w:pStyle w:val="Akapitzlist"/>
        <w:numPr>
          <w:ilvl w:val="0"/>
          <w:numId w:val="24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kosztach trzeba uwzględnić nw. warunki instalacyjne:</w:t>
      </w:r>
    </w:p>
    <w:p w:rsidR="00FA64EC" w:rsidRDefault="00FA64EC" w:rsidP="00536D54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Przedmiot zamówienia kompletny i po zainstalowaniu gotowy do pracy bez żadnych dodatkowych zakupów</w:t>
      </w:r>
    </w:p>
    <w:p w:rsidR="00FA64EC" w:rsidRDefault="00FA64EC" w:rsidP="00536D54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Przygotowanie drogi transportu i transport do pomieszczeń instalacji</w:t>
      </w:r>
    </w:p>
    <w:p w:rsidR="00FA64EC" w:rsidRDefault="00FA64EC" w:rsidP="00536D54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Dostosowanie pomieszczeń i instalacji do warunków pracy przedmiotu zamówienia</w:t>
      </w:r>
    </w:p>
    <w:p w:rsidR="00FA64EC" w:rsidRDefault="00FA64EC" w:rsidP="00536D54">
      <w:pPr>
        <w:pStyle w:val="Akapitzlist"/>
        <w:numPr>
          <w:ilvl w:val="0"/>
          <w:numId w:val="25"/>
        </w:numPr>
        <w:ind w:left="1134" w:hanging="28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Wykonanie testów akceptacyjnych i specjalistycznych po zainstalowaniu urządzenia</w:t>
      </w:r>
    </w:p>
    <w:p w:rsidR="00FA64EC" w:rsidRDefault="00FA64EC" w:rsidP="00536D54">
      <w:pPr>
        <w:pStyle w:val="Akapitzlist"/>
        <w:keepNext/>
        <w:numPr>
          <w:ilvl w:val="0"/>
          <w:numId w:val="23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:rsidR="00FA64EC" w:rsidRDefault="00FA64EC" w:rsidP="00FA64EC">
      <w:pPr>
        <w:pStyle w:val="Akapitzlist"/>
        <w:jc w:val="both"/>
        <w:rPr>
          <w:rFonts w:ascii="Arial" w:hAnsi="Arial" w:cs="Arial"/>
        </w:rPr>
      </w:pP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§3</w:t>
      </w:r>
    </w:p>
    <w:p w:rsidR="00FA64EC" w:rsidRDefault="00FA64EC" w:rsidP="00536D54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postanawiają że odbiór/odbiory wykonania przedmiotu umowy nastąpią na podstawie protokołów zdawczo – odbiorczych wedle wzoru stanowiącego załącznik nr 3 do umowy. Szkolenia zostaną potwierdzone protokołem odbycia szkoleń.</w:t>
      </w:r>
    </w:p>
    <w:p w:rsidR="00FA64EC" w:rsidRDefault="00FA64EC" w:rsidP="00536D54">
      <w:pPr>
        <w:pStyle w:val="Akapitzlist"/>
        <w:numPr>
          <w:ilvl w:val="2"/>
          <w:numId w:val="26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Miejscem dostawy jest budynek Kardio-Med Silesia Sp. z o. o. w Zabrzu ul.  M. C. Skłodowskiej 10C.</w:t>
      </w:r>
    </w:p>
    <w:p w:rsidR="00FA64EC" w:rsidRDefault="00FA64EC" w:rsidP="00536D54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jest zobowiązany uzgodnić z Zamawiającym planowane terminy  realizacji z co najmniej trzydniowym wyprzedzeniem.</w:t>
      </w: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4</w:t>
      </w:r>
    </w:p>
    <w:p w:rsidR="00FA64EC" w:rsidRDefault="00FA64EC" w:rsidP="00536D5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zobowiązany jest wystawić Zamawiającemu Fakturę VAT na podstawie podpisanego przez strony protokołu zdawczo – odbiorczego oraz protokołu szkoleń. </w:t>
      </w:r>
    </w:p>
    <w:p w:rsidR="00FA64EC" w:rsidRDefault="00FA64EC" w:rsidP="00536D5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ureguluje należność faktury za prawidłowo wykonany przedmiot umowy w terminie do 45 dni od jej otrzymania.</w:t>
      </w:r>
    </w:p>
    <w:p w:rsidR="00FA64EC" w:rsidRDefault="00FA64EC" w:rsidP="00536D54">
      <w:pPr>
        <w:pStyle w:val="Akapitzlist"/>
        <w:numPr>
          <w:ilvl w:val="0"/>
          <w:numId w:val="2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Żadna ze Stron nie jest uprawniona do przeniesienia swoich praw i zobowiązań z tytułu niniejszej umowy bez uzyskania pisemnej zgody drugiej Strony. </w:t>
      </w:r>
    </w:p>
    <w:p w:rsidR="00FA64EC" w:rsidRDefault="00FA64EC" w:rsidP="00FA64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§5</w:t>
      </w:r>
    </w:p>
    <w:p w:rsidR="00FA64EC" w:rsidRDefault="00FA64EC" w:rsidP="00FA64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przedmiotu umowy (dostawa, montaż, instalacja oraz uruchomienie, szkolenie) nastąpi w terminie: 21 dni od daty zawarcia umowy.</w:t>
      </w:r>
    </w:p>
    <w:p w:rsidR="00FA64EC" w:rsidRDefault="00FA64EC" w:rsidP="00FA64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FA64EC" w:rsidRDefault="00FA64EC" w:rsidP="00536D5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przedmiot umowy Wykonawca daje gwarancję na okres wskazany w Załączniku nr 4.1-</w:t>
      </w:r>
      <w:r w:rsidR="00B52C47">
        <w:rPr>
          <w:rFonts w:ascii="Arial" w:hAnsi="Arial" w:cs="Arial"/>
        </w:rPr>
        <w:t>4.12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licząc od momentu podpisania protokołu zdawczo – odbiorczego.</w:t>
      </w:r>
    </w:p>
    <w:p w:rsidR="00FA64EC" w:rsidRDefault="00FA64EC" w:rsidP="00536D5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Czas reakcji na zgłoszenie awarii zgodnie z Załącznikiem nr 4.1-</w:t>
      </w:r>
      <w:r w:rsidR="00B52C47">
        <w:rPr>
          <w:rFonts w:ascii="Arial" w:hAnsi="Arial" w:cs="Arial"/>
        </w:rPr>
        <w:t>4.12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(jeżeli dotyczy), czas usunięcia zgłoszonych wad lub usterek i wykonania napraw w terminie zgodnie z Załącznikiem nr 4.1-</w:t>
      </w:r>
      <w:r w:rsidR="00B52C47">
        <w:rPr>
          <w:rFonts w:ascii="Arial" w:hAnsi="Arial" w:cs="Arial"/>
        </w:rPr>
        <w:t>4.12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od daty zgłoszenia przez </w:t>
      </w:r>
      <w:r>
        <w:rPr>
          <w:rFonts w:ascii="Arial" w:hAnsi="Arial" w:cs="Arial"/>
        </w:rPr>
        <w:lastRenderedPageBreak/>
        <w:t>Zamawiającego faksem na nr ………….. lub mailem na adres ……... P</w:t>
      </w:r>
      <w:r>
        <w:rPr>
          <w:rFonts w:ascii="Arial" w:hAnsi="Arial" w:cs="Arial"/>
          <w:lang w:val="sq-AL"/>
        </w:rPr>
        <w:t>rzez dni robocze rozumie się dni od poniedziałku do piątku z wyłączeniem dni ustawowo wolnych od pracy, godz. 8.00-17.00.</w:t>
      </w:r>
    </w:p>
    <w:p w:rsidR="00FA64EC" w:rsidRDefault="00FA64EC" w:rsidP="00536D54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wypadku nie wywiązywania się z obowiązku określonego w pkt.2 Zamawiający ma prawo usunąć wady lub usterki we własnym zakresie (również za pośrednictwem osób trzecich ) i obciążyć Wykonawcę kosztami ich usunięcia.</w:t>
      </w:r>
    </w:p>
    <w:p w:rsidR="00FA64EC" w:rsidRDefault="00FA64EC" w:rsidP="00536D54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F4670">
        <w:rPr>
          <w:rFonts w:ascii="Arial" w:hAnsi="Arial" w:cs="Arial"/>
        </w:rPr>
        <w:t xml:space="preserve">W razie konieczności sprowadzenia części niezbędnych do naprawy z zagranicy, czas naprawy wynosić będzie nie dłużej niż określono w Załączniku nr </w:t>
      </w:r>
      <w:r>
        <w:rPr>
          <w:rFonts w:ascii="Arial" w:hAnsi="Arial" w:cs="Arial"/>
        </w:rPr>
        <w:t>4.1-</w:t>
      </w:r>
      <w:r w:rsidR="00B52C47">
        <w:rPr>
          <w:rFonts w:ascii="Arial" w:hAnsi="Arial" w:cs="Arial"/>
        </w:rPr>
        <w:t>4.12</w:t>
      </w:r>
      <w:r>
        <w:rPr>
          <w:rFonts w:ascii="Arial" w:hAnsi="Arial" w:cs="Arial"/>
        </w:rPr>
        <w:t xml:space="preserve"> </w:t>
      </w:r>
      <w:r w:rsidRPr="008F4670">
        <w:rPr>
          <w:rFonts w:ascii="Arial" w:hAnsi="Arial" w:cs="Arial"/>
        </w:rPr>
        <w:t xml:space="preserve">do </w:t>
      </w:r>
      <w:proofErr w:type="spellStart"/>
      <w:r w:rsidRPr="008F4670">
        <w:rPr>
          <w:rFonts w:ascii="Arial" w:hAnsi="Arial" w:cs="Arial"/>
        </w:rPr>
        <w:t>siwz</w:t>
      </w:r>
      <w:proofErr w:type="spellEnd"/>
      <w:r w:rsidRPr="008F4670">
        <w:rPr>
          <w:rFonts w:ascii="Arial" w:hAnsi="Arial" w:cs="Arial"/>
        </w:rPr>
        <w:t xml:space="preserve">. </w:t>
      </w:r>
    </w:p>
    <w:p w:rsidR="00FA64EC" w:rsidRPr="008F4670" w:rsidRDefault="00FA64EC" w:rsidP="00536D54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8F4670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:rsidR="00FA64EC" w:rsidRDefault="00FA64EC" w:rsidP="00536D54">
      <w:pPr>
        <w:pStyle w:val="Akapitzlist"/>
        <w:numPr>
          <w:ilvl w:val="1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Gwarancją nie są objęte:</w:t>
      </w:r>
    </w:p>
    <w:p w:rsidR="00FA64EC" w:rsidRDefault="00FA64EC" w:rsidP="00536D54">
      <w:pPr>
        <w:pStyle w:val="Akapitzlist"/>
        <w:numPr>
          <w:ilvl w:val="2"/>
          <w:numId w:val="29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uszkodzenia i wady dostarczanego sprzętu wynikłe na skutek:</w:t>
      </w:r>
    </w:p>
    <w:p w:rsidR="00FA64EC" w:rsidRDefault="00FA64EC" w:rsidP="00536D54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eksploatacji sprzętu przez Zamawiającego niezgodnej z jego przeznaczeniem,  niestosowania się Zamawiającego do instrukcji obsługi sprzętu, mechanicznego uszkodzenia powstałego z przyczyn leżących po stronie Zamawiającego lub osób trzecich i wywołane nimi wady,</w:t>
      </w:r>
    </w:p>
    <w:p w:rsidR="00FA64EC" w:rsidRDefault="00FA64EC" w:rsidP="00536D54">
      <w:pPr>
        <w:pStyle w:val="Akapitzlist"/>
        <w:numPr>
          <w:ilvl w:val="0"/>
          <w:numId w:val="36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samowolnych napraw, przeróbek lub zmian konstrukcyjnych (dokonywanych przez Zamawiającego lub inne nieuprawnione osoby)</w:t>
      </w:r>
    </w:p>
    <w:p w:rsidR="00FA64EC" w:rsidRDefault="00FA64EC" w:rsidP="00536D54">
      <w:pPr>
        <w:pStyle w:val="Akapitzlist"/>
        <w:numPr>
          <w:ilvl w:val="0"/>
          <w:numId w:val="29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uszkodzenia spowodowane zdarzeniami losowymi tzw. Siła wyższa (pożar, powódź, zalanie itp.),</w:t>
      </w:r>
    </w:p>
    <w:p w:rsidR="00FA64EC" w:rsidRDefault="00FA64EC" w:rsidP="00536D54">
      <w:pPr>
        <w:pStyle w:val="Akapitzlist"/>
        <w:numPr>
          <w:ilvl w:val="0"/>
          <w:numId w:val="29"/>
        </w:numPr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materiały eksploatacyjne. </w:t>
      </w: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§7</w:t>
      </w:r>
    </w:p>
    <w:p w:rsidR="00FA64EC" w:rsidRDefault="00FA64EC" w:rsidP="00536D5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:rsidR="00FA64EC" w:rsidRDefault="00FA64EC" w:rsidP="00536D54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Wykonawcy w realizacji przedmiotu umowy Zamawiającemu przysługuje prawo do naliczenia kary umownej w wysokości po 0,2 % wartości brutto umowy za każdy rozpoczęty dzień zwłoki;</w:t>
      </w:r>
    </w:p>
    <w:p w:rsidR="00FA64EC" w:rsidRDefault="00FA64EC" w:rsidP="00536D54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zapłaci Zamawiającemu karę umowną za odstąpienie od umowy na skutek okoliczności leżących po stronie Wykonawcy w wysokości 10 % wartości brutto umowy;</w:t>
      </w:r>
    </w:p>
    <w:p w:rsidR="00FA64EC" w:rsidRDefault="00FA64EC" w:rsidP="00536D54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Za zwłokę w usuwaniu wad lub usterek w okresie gwarancji 0,05 % wartości brutto umowy.</w:t>
      </w:r>
    </w:p>
    <w:p w:rsidR="00FA64EC" w:rsidRDefault="00FA64EC" w:rsidP="00536D5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:rsidR="00FA64EC" w:rsidRDefault="00FA64EC" w:rsidP="00536D54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FA64EC" w:rsidRDefault="00FA64EC" w:rsidP="00FA64EC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§8</w:t>
      </w:r>
    </w:p>
    <w:p w:rsidR="00FA64EC" w:rsidRDefault="00FA64EC" w:rsidP="00536D54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Bieżący nadzór nad realizacją umowy ze strony Zamawiającego będzie sprawował w zakresie odbioru urządzenia pracownik Zamawiającego.</w:t>
      </w:r>
    </w:p>
    <w:p w:rsidR="00FA64EC" w:rsidRDefault="00FA64EC" w:rsidP="00536D54">
      <w:pPr>
        <w:pStyle w:val="Akapitzlist"/>
        <w:numPr>
          <w:ilvl w:val="0"/>
          <w:numId w:val="32"/>
        </w:numPr>
        <w:autoSpaceDE w:val="0"/>
        <w:autoSpaceDN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Odpowiedzialnym za realizację zamówienia ze strony Wykonawcy będzie ...........................................................................................................................</w:t>
      </w:r>
    </w:p>
    <w:p w:rsidR="00FA64EC" w:rsidRDefault="00FA64EC" w:rsidP="00FA64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§9</w:t>
      </w:r>
    </w:p>
    <w:p w:rsidR="00FA64EC" w:rsidRDefault="00FA64EC" w:rsidP="00536D54">
      <w:pPr>
        <w:pStyle w:val="Akapitzlist1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FA64EC" w:rsidRDefault="00FA64EC" w:rsidP="00536D54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terminu wykonania umowy z przyczyn niezawinionych przez  Wykonawcę, z tym, że nie więcej niż o 2 miesiące,</w:t>
      </w:r>
    </w:p>
    <w:p w:rsidR="00FA64EC" w:rsidRDefault="00FA64EC" w:rsidP="00536D54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zmiana w obowiązujących przepisach prawa mająca wpływ na przedmiot i warunki Umowy skutkująca niemożnością należytego wykonania przedmiotu Umowy,</w:t>
      </w:r>
    </w:p>
    <w:p w:rsidR="00FA64EC" w:rsidRDefault="00FA64EC" w:rsidP="00536D54">
      <w:pPr>
        <w:pStyle w:val="Akapitzlist1"/>
        <w:numPr>
          <w:ilvl w:val="1"/>
          <w:numId w:val="3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możliwość zastosowania nowszych i korzystniejszych dla Zamawiającego rozwiązań technicznych od istniejących w chwili podpisania Umowy, o ile nie zwiększy to kwoty wynagrodzenia Wykonawcy,</w:t>
      </w:r>
    </w:p>
    <w:p w:rsidR="00FA64EC" w:rsidRDefault="00FA64EC" w:rsidP="00536D54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niemożność dostarczenia przedmiotu umowy wskazanego w ofercie Wykonawcy, zgodnie z załącznikiem nr</w:t>
      </w:r>
      <w:r>
        <w:rPr>
          <w:rFonts w:ascii="Arial" w:hAnsi="Arial" w:cs="Arial"/>
          <w:b/>
        </w:rPr>
        <w:t xml:space="preserve"> </w:t>
      </w:r>
      <w:r w:rsidR="00FD0423">
        <w:rPr>
          <w:rFonts w:ascii="Arial" w:hAnsi="Arial" w:cs="Arial"/>
        </w:rPr>
        <w:t>4.1-</w:t>
      </w:r>
      <w:r w:rsidR="00B52C47">
        <w:rPr>
          <w:rFonts w:ascii="Arial" w:hAnsi="Arial" w:cs="Arial"/>
        </w:rPr>
        <w:t>4.12</w:t>
      </w:r>
      <w:r w:rsidR="00FD04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>,  dopuszcza się wtedy możliwość zastąpienia go modelem nowszym o parametrach co najmniej takich jak urządzeń z oferty, za cenę taką samą lub niższą. Zamawiający ma prawo do decyzji czy wyrazi zgodę na inne urządzenie,</w:t>
      </w:r>
    </w:p>
    <w:p w:rsidR="00FA64EC" w:rsidRDefault="00FA64EC" w:rsidP="00536D54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FA64EC" w:rsidRDefault="00FA64EC" w:rsidP="00536D54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FA64EC" w:rsidRDefault="00FA64EC" w:rsidP="00536D54">
      <w:pPr>
        <w:pStyle w:val="Akapitzlist"/>
        <w:numPr>
          <w:ilvl w:val="1"/>
          <w:numId w:val="3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wydłużenia terminu gwarancji, w sytuacji przedłużenia jej przez producenta/Wykonawcę</w:t>
      </w:r>
    </w:p>
    <w:p w:rsidR="00FA64EC" w:rsidRDefault="00FA64EC" w:rsidP="00536D54">
      <w:pPr>
        <w:pStyle w:val="Akapitzlist"/>
        <w:numPr>
          <w:ilvl w:val="0"/>
          <w:numId w:val="3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pisemnej.</w:t>
      </w:r>
    </w:p>
    <w:p w:rsidR="00FA64EC" w:rsidRDefault="00FA64EC" w:rsidP="00FA64E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</w:t>
      </w:r>
    </w:p>
    <w:p w:rsidR="00FA64EC" w:rsidRPr="00A35BEC" w:rsidRDefault="00FA64EC" w:rsidP="00536D5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A35BEC">
        <w:rPr>
          <w:rFonts w:ascii="Arial" w:hAnsi="Arial" w:cs="Arial"/>
          <w:bCs/>
        </w:rPr>
        <w:t xml:space="preserve">Zamawiający może odstąpić od umowy jeżeli: </w:t>
      </w:r>
    </w:p>
    <w:p w:rsidR="00FA64EC" w:rsidRPr="00A35BEC" w:rsidRDefault="00A35BEC" w:rsidP="00536D54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A35BEC">
        <w:rPr>
          <w:rStyle w:val="FontStyle33"/>
          <w:rFonts w:ascii="Arial" w:hAnsi="Arial" w:cs="Arial"/>
        </w:rPr>
        <w:t>nastąpi wykreśleni</w:t>
      </w:r>
      <w:r w:rsidR="00CC6E7F">
        <w:rPr>
          <w:rStyle w:val="FontStyle33"/>
          <w:rFonts w:ascii="Arial" w:hAnsi="Arial" w:cs="Arial"/>
        </w:rPr>
        <w:t>e</w:t>
      </w:r>
      <w:r w:rsidRPr="00A35BEC">
        <w:rPr>
          <w:rStyle w:val="FontStyle33"/>
          <w:rFonts w:ascii="Arial" w:hAnsi="Arial" w:cs="Arial"/>
        </w:rPr>
        <w:t xml:space="preserve"> Wykonawcy z właściwego rejestru</w:t>
      </w:r>
      <w:r w:rsidR="00FA64EC" w:rsidRPr="00A35BEC">
        <w:rPr>
          <w:rFonts w:ascii="Arial" w:hAnsi="Arial" w:cs="Arial"/>
          <w:bCs/>
        </w:rPr>
        <w:t xml:space="preserve">, </w:t>
      </w:r>
    </w:p>
    <w:p w:rsidR="00FA64EC" w:rsidRPr="00A35BEC" w:rsidRDefault="00FA64EC" w:rsidP="00536D54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A35BEC">
        <w:rPr>
          <w:rFonts w:ascii="Arial" w:hAnsi="Arial" w:cs="Arial"/>
          <w:bCs/>
        </w:rPr>
        <w:t xml:space="preserve">zostanie </w:t>
      </w:r>
      <w:r w:rsidR="00A35BEC" w:rsidRPr="00A35BEC">
        <w:rPr>
          <w:rFonts w:ascii="Arial" w:hAnsi="Arial" w:cs="Arial"/>
          <w:bCs/>
        </w:rPr>
        <w:t>otwarta</w:t>
      </w:r>
      <w:r w:rsidRPr="00A35BEC">
        <w:rPr>
          <w:rFonts w:ascii="Arial" w:hAnsi="Arial" w:cs="Arial"/>
          <w:bCs/>
        </w:rPr>
        <w:t xml:space="preserve"> likwidacja Wykonawcy, </w:t>
      </w:r>
    </w:p>
    <w:p w:rsidR="00FA64EC" w:rsidRPr="00A35BEC" w:rsidRDefault="00FA64EC" w:rsidP="00536D54">
      <w:pPr>
        <w:pStyle w:val="Akapitzlist"/>
        <w:numPr>
          <w:ilvl w:val="2"/>
          <w:numId w:val="29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bCs/>
        </w:rPr>
      </w:pPr>
      <w:r w:rsidRPr="00A35BEC">
        <w:rPr>
          <w:rFonts w:ascii="Arial" w:hAnsi="Arial" w:cs="Arial"/>
        </w:rPr>
        <w:t xml:space="preserve">Zamawiający może odstąpić od umowy w części lub w całości jeżeli Wykonawca opóźni się z realizacją  przedmiotu umowy o co najmniej 14 dni. </w:t>
      </w:r>
    </w:p>
    <w:p w:rsidR="00FA64EC" w:rsidRDefault="00FA64EC" w:rsidP="00536D5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FA64EC" w:rsidRDefault="00FA64EC" w:rsidP="00536D5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Jeżeli umowa zostanie rozwiązana, Wykonawca powinien natychmiast wstrzymać jej realizację oraz opuścić miejsce wykonywania umowy możliwie jak najszybciej. </w:t>
      </w:r>
    </w:p>
    <w:p w:rsidR="00FA64EC" w:rsidRDefault="00FA64EC" w:rsidP="00536D5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:rsidR="00FA64EC" w:rsidRDefault="00FA64EC" w:rsidP="00536D54">
      <w:pPr>
        <w:pStyle w:val="Akapitzlist"/>
        <w:numPr>
          <w:ilvl w:val="0"/>
          <w:numId w:val="3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 sprawach nienormowanych niniejszą umową mają zastosowanie przepisy Kodeksu Cywilnego.</w:t>
      </w:r>
    </w:p>
    <w:p w:rsidR="00FA64EC" w:rsidRDefault="00FA64EC" w:rsidP="00FA64E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§11</w:t>
      </w:r>
    </w:p>
    <w:p w:rsidR="00FA64EC" w:rsidRDefault="00FA64EC" w:rsidP="00FA64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A64EC" w:rsidRDefault="00FA64EC" w:rsidP="00FA64E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12</w:t>
      </w:r>
    </w:p>
    <w:p w:rsidR="00FA64EC" w:rsidRDefault="00FA64EC" w:rsidP="00FA64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FA64EC" w:rsidRDefault="00FA64EC" w:rsidP="00FA64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A64EC" w:rsidRDefault="00FA64EC" w:rsidP="00FA64E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A64EC" w:rsidRDefault="00FA64EC" w:rsidP="00FA64E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FA64EC" w:rsidRDefault="00FA64EC" w:rsidP="00FA64EC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A64EC" w:rsidRDefault="00FA64EC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CC6E7F" w:rsidRDefault="00CC6E7F" w:rsidP="00FA64EC">
      <w:pPr>
        <w:jc w:val="right"/>
        <w:rPr>
          <w:rFonts w:ascii="Arial" w:hAnsi="Arial" w:cs="Arial"/>
          <w:sz w:val="16"/>
          <w:szCs w:val="16"/>
        </w:rPr>
      </w:pPr>
    </w:p>
    <w:p w:rsidR="00FA64EC" w:rsidRDefault="00FA64EC" w:rsidP="00FA64E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do umowy nr ………………</w:t>
      </w:r>
    </w:p>
    <w:p w:rsidR="00FA64EC" w:rsidRDefault="00FA64EC" w:rsidP="00FA64E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Zabrze, </w:t>
      </w:r>
      <w:proofErr w:type="spellStart"/>
      <w:r>
        <w:rPr>
          <w:rFonts w:ascii="Arial" w:hAnsi="Arial" w:cs="Arial"/>
          <w:sz w:val="16"/>
          <w:szCs w:val="16"/>
        </w:rPr>
        <w:t>dn</w:t>
      </w:r>
      <w:proofErr w:type="spellEnd"/>
      <w:r>
        <w:rPr>
          <w:rFonts w:ascii="Arial" w:hAnsi="Arial" w:cs="Arial"/>
          <w:sz w:val="16"/>
          <w:szCs w:val="16"/>
        </w:rPr>
        <w:t>……………..</w:t>
      </w:r>
    </w:p>
    <w:p w:rsidR="00FA64EC" w:rsidRDefault="00FA64EC" w:rsidP="00FA64EC">
      <w:pPr>
        <w:jc w:val="center"/>
        <w:rPr>
          <w:rFonts w:ascii="Arial" w:hAnsi="Arial" w:cs="Arial"/>
          <w:b/>
        </w:rPr>
      </w:pPr>
    </w:p>
    <w:p w:rsidR="00FA64EC" w:rsidRDefault="00FA64EC" w:rsidP="00FA64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FA64EC" w:rsidTr="00FA64E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Odbierający</w:t>
            </w:r>
          </w:p>
        </w:tc>
      </w:tr>
      <w:tr w:rsidR="00FA64EC" w:rsidTr="00FA64E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Kardio-Med Silesia Spółka  z o. o. </w:t>
            </w:r>
          </w:p>
          <w:p w:rsidR="00FA64EC" w:rsidRDefault="00FA64EC" w:rsidP="00FA64EC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ul. M. C. Skłodowskiej 10C</w:t>
            </w:r>
          </w:p>
          <w:p w:rsidR="00FA64EC" w:rsidRDefault="00FA64EC" w:rsidP="00FA64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41-800 Zabrze</w:t>
            </w:r>
          </w:p>
        </w:tc>
      </w:tr>
      <w:tr w:rsidR="00FA64EC" w:rsidTr="00FA64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EC" w:rsidTr="00FA64E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EC" w:rsidTr="00FA64E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EC" w:rsidTr="00FA64E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EC" w:rsidTr="00FA64EC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EC" w:rsidTr="00FA64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EC" w:rsidTr="00FA64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ind w:left="-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Numer inwentarzowy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Kod kreskowy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(wypełnia Odbierający)</w:t>
            </w:r>
          </w:p>
        </w:tc>
      </w:tr>
      <w:tr w:rsidR="00FA64EC" w:rsidTr="00FA64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536D54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EC" w:rsidTr="00FA64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536D54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EC" w:rsidTr="00FA64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536D54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EC" w:rsidTr="00FA64EC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536D54">
            <w:pPr>
              <w:numPr>
                <w:ilvl w:val="0"/>
                <w:numId w:val="35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EC" w:rsidTr="00FA64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EC" w:rsidTr="00FA64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Wykonane czynności (uwagi)</w:t>
            </w:r>
          </w:p>
        </w:tc>
      </w:tr>
      <w:tr w:rsidR="00FA64EC" w:rsidTr="00FA64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rPr>
                <w:rFonts w:ascii="Arial" w:hAnsi="Arial" w:cs="Arial"/>
                <w:sz w:val="16"/>
                <w:szCs w:val="16"/>
              </w:rPr>
            </w:pPr>
          </w:p>
          <w:p w:rsidR="00FA64EC" w:rsidRDefault="00FA64EC" w:rsidP="00FA6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EC" w:rsidTr="00FA64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Przedstawiciel firmy dokona szkolenia personelu medycznego w ustalonym wspólnie terminie </w:t>
            </w:r>
          </w:p>
        </w:tc>
      </w:tr>
      <w:tr w:rsidR="00FA64EC" w:rsidTr="00FA64EC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4EC" w:rsidTr="00FA64E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4EC" w:rsidRDefault="00FA64EC" w:rsidP="00FA64E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Pieczęć i podpis odbierającego</w:t>
            </w:r>
          </w:p>
        </w:tc>
      </w:tr>
      <w:tr w:rsidR="00FA64EC" w:rsidTr="00FA64EC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4EC" w:rsidRDefault="00FA64EC" w:rsidP="00FA64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64EC" w:rsidRDefault="00FA64EC" w:rsidP="00FA64EC">
      <w:pPr>
        <w:rPr>
          <w:rFonts w:ascii="Arial" w:hAnsi="Arial" w:cs="Arial"/>
        </w:rPr>
      </w:pPr>
    </w:p>
    <w:p w:rsidR="00A44D26" w:rsidRDefault="00A44D26" w:rsidP="00A44D26">
      <w:pPr>
        <w:keepNext/>
        <w:spacing w:before="240" w:after="60"/>
        <w:jc w:val="right"/>
        <w:outlineLvl w:val="0"/>
        <w:rPr>
          <w:rFonts w:ascii="Arial Narrow" w:hAnsi="Arial Narrow"/>
        </w:rPr>
        <w:sectPr w:rsidR="00A44D26" w:rsidSect="00A44D26">
          <w:footerReference w:type="even" r:id="rId18"/>
          <w:footerReference w:type="default" r:id="rId19"/>
          <w:pgSz w:w="11906" w:h="16838"/>
          <w:pgMar w:top="1418" w:right="1418" w:bottom="1418" w:left="1418" w:header="709" w:footer="709" w:gutter="0"/>
          <w:cols w:space="708"/>
          <w:titlePg/>
        </w:sectPr>
      </w:pPr>
    </w:p>
    <w:p w:rsidR="00A44D26" w:rsidRDefault="00A44D26" w:rsidP="00A44D26">
      <w:pPr>
        <w:jc w:val="right"/>
      </w:pPr>
      <w:r>
        <w:lastRenderedPageBreak/>
        <w:t>Załącznik nr 4.1</w:t>
      </w:r>
    </w:p>
    <w:p w:rsidR="00A44D26" w:rsidRDefault="00A44D26" w:rsidP="00A44D26">
      <w:pPr>
        <w:jc w:val="both"/>
      </w:pPr>
      <w:r>
        <w:t xml:space="preserve">Zadanie nr 1 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3201"/>
        <w:gridCol w:w="1866"/>
        <w:gridCol w:w="1314"/>
        <w:gridCol w:w="552"/>
        <w:gridCol w:w="1866"/>
        <w:gridCol w:w="1281"/>
        <w:gridCol w:w="585"/>
        <w:gridCol w:w="1867"/>
      </w:tblGrid>
      <w:tr w:rsidR="00A44D26" w:rsidRPr="00A44D26" w:rsidTr="00FE65D6">
        <w:trPr>
          <w:trHeight w:val="255"/>
        </w:trPr>
        <w:tc>
          <w:tcPr>
            <w:tcW w:w="10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Nazwa:</w:t>
            </w:r>
            <w:r w:rsidRPr="00A44D26">
              <w:rPr>
                <w:rFonts w:ascii="Arial" w:hAnsi="Arial" w:cs="Arial"/>
                <w:b/>
                <w:bCs/>
              </w:rPr>
              <w:t xml:space="preserve"> Elektryczny dwu-butlowy ssak z dodatkowym naczyniem kontrolnym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Ilość: 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FE65D6" w:rsidRPr="00A44D26" w:rsidTr="00FE65D6">
        <w:trPr>
          <w:trHeight w:val="26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D6" w:rsidRPr="00774BBF" w:rsidRDefault="00FE65D6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D6" w:rsidRPr="00774BBF" w:rsidRDefault="00FE65D6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D6" w:rsidRPr="00774BBF" w:rsidRDefault="00FE65D6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D6" w:rsidRPr="00774BBF" w:rsidRDefault="00FE65D6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D6" w:rsidRPr="00774BBF" w:rsidRDefault="00FE65D6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D6" w:rsidRPr="00774BBF" w:rsidRDefault="00FE65D6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D6" w:rsidRPr="00774BBF" w:rsidRDefault="00FE65D6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FE65D6" w:rsidRPr="00A44D26" w:rsidTr="00FE65D6">
        <w:trPr>
          <w:trHeight w:val="2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5D6" w:rsidRPr="00A44D26" w:rsidRDefault="00FE65D6" w:rsidP="00A44D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D6" w:rsidRPr="00A44D26" w:rsidRDefault="00FE65D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  <w:b/>
                <w:bCs/>
              </w:rPr>
              <w:t>Elektryczny dwu-butlowy ssak z dodatkowym naczyniem kontrolnym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D6" w:rsidRPr="00A44D26" w:rsidRDefault="00FE65D6" w:rsidP="00FE65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D6" w:rsidRPr="00A44D26" w:rsidRDefault="003B5FB4" w:rsidP="003B5F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FE65D6">
              <w:rPr>
                <w:rFonts w:ascii="Arial" w:hAnsi="Arial" w:cs="Arial"/>
              </w:rPr>
              <w:t>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D6" w:rsidRPr="00A44D26" w:rsidRDefault="00FE65D6" w:rsidP="00A44D26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D6" w:rsidRPr="00A44D26" w:rsidRDefault="00FE65D6" w:rsidP="00A44D26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5D6" w:rsidRPr="00A44D26" w:rsidRDefault="00FE65D6" w:rsidP="00A44D26">
            <w:pPr>
              <w:rPr>
                <w:rFonts w:ascii="Arial" w:hAnsi="Arial" w:cs="Arial"/>
              </w:rPr>
            </w:pPr>
          </w:p>
        </w:tc>
      </w:tr>
      <w:tr w:rsidR="00FE65D6" w:rsidRPr="00A44D26" w:rsidTr="00FE65D6">
        <w:trPr>
          <w:trHeight w:val="255"/>
        </w:trPr>
        <w:tc>
          <w:tcPr>
            <w:tcW w:w="6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65D6" w:rsidRPr="00A44D26" w:rsidRDefault="00FE65D6" w:rsidP="00A44D26">
            <w:pPr>
              <w:rPr>
                <w:rFonts w:ascii="Arial" w:hAnsi="Arial" w:cs="Arial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5D6" w:rsidRPr="00A44D26" w:rsidRDefault="00FE65D6" w:rsidP="00A44D26">
            <w:pPr>
              <w:rPr>
                <w:rFonts w:ascii="Arial" w:hAnsi="Arial" w:cs="Arial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5D6" w:rsidRPr="00A44D26" w:rsidRDefault="00FE65D6" w:rsidP="00A44D26">
            <w:pPr>
              <w:rPr>
                <w:rFonts w:ascii="Arial" w:hAnsi="Arial" w:cs="Arial"/>
              </w:rPr>
            </w:pPr>
          </w:p>
        </w:tc>
      </w:tr>
      <w:tr w:rsidR="00A44D26" w:rsidRPr="00A44D26" w:rsidTr="00FE65D6">
        <w:trPr>
          <w:trHeight w:val="30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narzędzi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Elektryczny dwu-butlowy ssak z dodatkowym naczyniem kontrolnym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Możliwość pracy ciągłej bez ryzyka przegrzania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Sterowany z pulpitu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Wyposażony w dwie nie mniejsze niż 2,5l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Butle szklane wielorazowego użytku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Naczynie kontrolne poliwęglanowe 0,8l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Wydajność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40l/min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Zakresie regulacji podciśnienia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Maks. 0,85bar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9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Poziom hałasu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Maks. 55db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10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Wymiary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Maks. 260mmx360mmx350mm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Zasilanie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230V/50Hz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obsługi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17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10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3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FE65D6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3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6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right"/>
      </w:pPr>
      <w:r>
        <w:tab/>
      </w: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Wykonawcy</w:t>
      </w: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right"/>
      </w:pPr>
      <w:r>
        <w:lastRenderedPageBreak/>
        <w:t>Załącznik nr 4.2</w:t>
      </w:r>
    </w:p>
    <w:p w:rsidR="00A44D26" w:rsidRDefault="00A44D26" w:rsidP="00A44D26">
      <w:pPr>
        <w:jc w:val="both"/>
      </w:pPr>
      <w:r>
        <w:t>Zadanie nr 2</w:t>
      </w:r>
    </w:p>
    <w:p w:rsidR="00A44D26" w:rsidRDefault="00A44D26" w:rsidP="00A44D26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A44D26" w:rsidRPr="00A44D26" w:rsidTr="003B5FB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Nazwa:</w:t>
            </w:r>
            <w:r w:rsidRPr="00A44D26">
              <w:rPr>
                <w:rFonts w:ascii="Arial" w:hAnsi="Arial" w:cs="Arial"/>
                <w:b/>
                <w:bCs/>
              </w:rPr>
              <w:t xml:space="preserve"> Mieszadło magnetyczne silnikowe z grzaniem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  <w:r w:rsidRPr="00A44D26">
              <w:rPr>
                <w:rFonts w:ascii="Arial" w:hAnsi="Arial" w:cs="Arial"/>
                <w:b/>
                <w:bCs/>
              </w:rPr>
              <w:t>Laboratorium Medycyny Regeneracyjnej, Izolowanych Tkanek i Narządów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Ilość: 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B5FB4" w:rsidRPr="00774BBF" w:rsidTr="003B5FB4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4" w:rsidRPr="00774BBF" w:rsidRDefault="003B5FB4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B4" w:rsidRPr="00774BBF" w:rsidRDefault="003B5FB4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B4" w:rsidRPr="00774BBF" w:rsidRDefault="003B5FB4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B4" w:rsidRPr="00774BBF" w:rsidRDefault="003B5FB4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B4" w:rsidRPr="00774BBF" w:rsidRDefault="003B5FB4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B4" w:rsidRPr="00774BBF" w:rsidRDefault="003B5FB4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B4" w:rsidRPr="00774BBF" w:rsidRDefault="003B5FB4" w:rsidP="00FA64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774BB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3B5FB4" w:rsidRPr="00A44D26" w:rsidTr="003B5FB4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FB4" w:rsidRPr="00A44D26" w:rsidRDefault="003B5FB4" w:rsidP="00FA64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B4" w:rsidRPr="00A44D26" w:rsidRDefault="003B5FB4" w:rsidP="00FA64EC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  <w:b/>
                <w:bCs/>
              </w:rPr>
              <w:t>Mieszadło magnetyczne silnikowe z grzaniem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B4" w:rsidRPr="00A44D26" w:rsidRDefault="003B5FB4" w:rsidP="00FA64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B4" w:rsidRPr="00A44D26" w:rsidRDefault="003B5FB4" w:rsidP="00FA64E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B4" w:rsidRPr="00A44D26" w:rsidRDefault="003B5FB4" w:rsidP="00FA64EC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B4" w:rsidRPr="00A44D26" w:rsidRDefault="003B5FB4" w:rsidP="00FA64EC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FB4" w:rsidRPr="00A44D26" w:rsidRDefault="003B5FB4" w:rsidP="00FA64EC">
            <w:pPr>
              <w:rPr>
                <w:rFonts w:ascii="Arial" w:hAnsi="Arial" w:cs="Arial"/>
              </w:rPr>
            </w:pPr>
          </w:p>
        </w:tc>
      </w:tr>
      <w:tr w:rsidR="00A44D26" w:rsidRPr="00A44D26" w:rsidTr="003B5FB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szkła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Mieszadło magnetyczne silnikowe z grzaniem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Elektroniczna regulacja prędkości obrotowej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Min. 100-1000 </w:t>
            </w:r>
            <w:proofErr w:type="spellStart"/>
            <w:r w:rsidRPr="00A44D26">
              <w:rPr>
                <w:rFonts w:ascii="Arial" w:hAnsi="Arial" w:cs="Arial"/>
              </w:rPr>
              <w:t>obr</w:t>
            </w:r>
            <w:proofErr w:type="spellEnd"/>
            <w:r w:rsidRPr="00A44D26">
              <w:rPr>
                <w:rFonts w:ascii="Arial" w:hAnsi="Arial" w:cs="Arial"/>
              </w:rPr>
              <w:t>./min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Płynna regulacja mocy grzania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 20-1800W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Maksymalna  temperatury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Min. 350 </w:t>
            </w:r>
            <w:proofErr w:type="spellStart"/>
            <w:r w:rsidRPr="00A44D26">
              <w:rPr>
                <w:rFonts w:ascii="Arial" w:hAnsi="Arial" w:cs="Arial"/>
              </w:rPr>
              <w:t>stC</w:t>
            </w:r>
            <w:proofErr w:type="spellEnd"/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Średnica płyty grzewczej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150mm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Maksymalna objętość cieczy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4l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Obudowa ze stali nierdzewnej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bottom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obsługi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3B5FB4" w:rsidP="00A44D26">
      <w:pPr>
        <w:jc w:val="right"/>
      </w:pPr>
      <w:r>
        <w:lastRenderedPageBreak/>
        <w:t>Z</w:t>
      </w:r>
      <w:r w:rsidR="00A44D26">
        <w:t>ałącznik nr 4.3</w:t>
      </w:r>
    </w:p>
    <w:p w:rsidR="00A44D26" w:rsidRDefault="00A44D26" w:rsidP="00A44D26">
      <w:pPr>
        <w:jc w:val="both"/>
      </w:pPr>
      <w:r>
        <w:t>Zadanie nr 3</w:t>
      </w:r>
    </w:p>
    <w:tbl>
      <w:tblPr>
        <w:tblW w:w="131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449"/>
        <w:gridCol w:w="417"/>
        <w:gridCol w:w="1948"/>
      </w:tblGrid>
      <w:tr w:rsidR="00A44D26" w:rsidRPr="00A44D26" w:rsidTr="003B5FB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Nazwa urządzenia: </w:t>
            </w:r>
            <w:r w:rsidRPr="00A44D26">
              <w:rPr>
                <w:rFonts w:ascii="Arial" w:hAnsi="Arial" w:cs="Arial"/>
                <w:b/>
                <w:bCs/>
              </w:rPr>
              <w:t>Kołyska laboratoryjna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Ilość: 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B5FB4" w:rsidTr="003B5FB4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3B5FB4" w:rsidTr="003B5FB4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B5FB4" w:rsidRDefault="003B5FB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Kołyska laboratoryjna</w:t>
            </w:r>
          </w:p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44D26" w:rsidRPr="00A44D26" w:rsidTr="003B5FB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Kołyska laboratoryjna z płynną regulacją częstości wychyłu w zakresie nie mniejszym niż 2-60 cykli na minutę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Płynna regulacja kąta wychyłu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-1°&lt;P&gt;+1˚ do -10°&lt;P&gt;+10°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Tryby pracy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Ciągły, chwilowy, nastawny do 15 min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Temperatura pracy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4˚C do 40˚C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Stół pokryty ryflowaną antypoślizgową gumą.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obsługi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:rsidR="00A44D26" w:rsidRDefault="00A44D26" w:rsidP="00A44D26">
      <w:pPr>
        <w:jc w:val="both"/>
      </w:pPr>
    </w:p>
    <w:p w:rsidR="003B5FB4" w:rsidRDefault="003B5FB4" w:rsidP="00A44D26">
      <w:pPr>
        <w:jc w:val="both"/>
      </w:pPr>
    </w:p>
    <w:p w:rsidR="003B5FB4" w:rsidRDefault="003B5FB4" w:rsidP="00A44D26">
      <w:pPr>
        <w:jc w:val="both"/>
      </w:pPr>
    </w:p>
    <w:p w:rsidR="003B5FB4" w:rsidRDefault="003B5FB4" w:rsidP="00A44D26">
      <w:pPr>
        <w:jc w:val="both"/>
      </w:pP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right"/>
      </w:pPr>
      <w:r>
        <w:lastRenderedPageBreak/>
        <w:t>Załącznik nr 4.4</w:t>
      </w:r>
    </w:p>
    <w:p w:rsidR="00A44D26" w:rsidRDefault="00A44D26" w:rsidP="00A44D26">
      <w:pPr>
        <w:jc w:val="both"/>
      </w:pPr>
      <w:r>
        <w:t>Zadanie nr 4</w:t>
      </w: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A44D26" w:rsidRPr="00A44D26" w:rsidTr="003B5FB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Nazwa urządzenia: </w:t>
            </w:r>
            <w:r w:rsidRPr="00A44D26">
              <w:rPr>
                <w:rFonts w:ascii="Arial" w:hAnsi="Arial" w:cs="Arial"/>
                <w:b/>
                <w:bCs/>
              </w:rPr>
              <w:t>Elektroniczna waga analityczna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Ilość: 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B5FB4" w:rsidTr="003B5FB4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3B5FB4" w:rsidTr="003B5FB4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B5FB4" w:rsidRDefault="003B5FB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Elektroniczna waga analityczna</w:t>
            </w:r>
          </w:p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44D26" w:rsidRPr="00A44D26" w:rsidTr="003B5FB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pipet automatycznych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Elektroniczna waga analityczna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Zakres pomiarowy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220 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Dokładność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0,1 mg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Układ kalibracji wewnętrznej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Komora ważenia zamykana przesuwanymi szybkami z trzech stron o wymiarach nie większych niż 175x140x230mm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Średnica szalki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90 mm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Podświetlany wyświetlacz LED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Zasilanie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230 V/50 </w:t>
            </w:r>
            <w:proofErr w:type="spellStart"/>
            <w:r w:rsidRPr="00A44D26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obsługi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D26" w:rsidRDefault="00A44D26" w:rsidP="00A44D26">
      <w:pPr>
        <w:ind w:left="5664" w:firstLine="708"/>
        <w:jc w:val="both"/>
      </w:pPr>
    </w:p>
    <w:p w:rsidR="00A44D26" w:rsidRDefault="00A44D26" w:rsidP="00A44D26">
      <w:pPr>
        <w:ind w:left="5664" w:firstLine="708"/>
        <w:jc w:val="both"/>
      </w:pPr>
    </w:p>
    <w:p w:rsidR="00A44D26" w:rsidRDefault="00A44D26" w:rsidP="00A44D26">
      <w:pPr>
        <w:ind w:left="5664" w:firstLine="708"/>
        <w:jc w:val="both"/>
      </w:pPr>
      <w:r>
        <w:t>……………………………………………</w:t>
      </w: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  <w:r>
        <w:lastRenderedPageBreak/>
        <w:t>Załącznik nr 4.5</w:t>
      </w:r>
    </w:p>
    <w:p w:rsidR="00A44D26" w:rsidRDefault="00A44D26" w:rsidP="00A44D26">
      <w:pPr>
        <w:jc w:val="both"/>
      </w:pPr>
      <w:r>
        <w:t>Zadanie nr 5</w:t>
      </w:r>
    </w:p>
    <w:p w:rsidR="00A44D26" w:rsidRDefault="00A44D26" w:rsidP="00A44D26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A44D26" w:rsidRPr="00A44D26" w:rsidTr="003B5FB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Nazwa urządzenia: </w:t>
            </w:r>
            <w:r w:rsidRPr="00A44D26">
              <w:rPr>
                <w:rFonts w:ascii="Arial" w:hAnsi="Arial" w:cs="Arial"/>
                <w:b/>
                <w:bCs/>
              </w:rPr>
              <w:t>Łaźnia wodna cyfrowa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Ilość: 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3B5FB4" w:rsidTr="003B5FB4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3B5FB4" w:rsidTr="003B5FB4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3B5FB4" w:rsidRDefault="003B5FB4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Łaźnia wodna cyfrowa</w:t>
            </w:r>
          </w:p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FB4" w:rsidRDefault="003B5FB4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B4" w:rsidRDefault="003B5FB4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44D26" w:rsidRPr="00A44D26" w:rsidTr="003B5FB4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Łaźnia wodna przeznaczona do prowadzenia badań analityczno-medycznych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Zakres regulacji temperatury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10 ˚C do 99 ˚C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Rozdzielczość regulacji temperatury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Maks. 0,1 ˚C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Dokładność stabilizacji temperatury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Min. 0,2 ˚C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Łaźnia wyposażona w wyświetlacz LED z komunikatami o odczycie aktualnej temperatury wody, odczycie temperatury zadanej, zaprogramowanym czasie grzania i informacją o niskim poziomie wody z blokadą grzania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Sygnalizacja </w:t>
            </w:r>
            <w:proofErr w:type="spellStart"/>
            <w:r w:rsidRPr="00A44D26">
              <w:rPr>
                <w:rFonts w:ascii="Arial" w:hAnsi="Arial" w:cs="Arial"/>
              </w:rPr>
              <w:t>kustyczna</w:t>
            </w:r>
            <w:proofErr w:type="spellEnd"/>
            <w:r w:rsidRPr="00A44D26">
              <w:rPr>
                <w:rFonts w:ascii="Arial" w:hAnsi="Arial" w:cs="Arial"/>
              </w:rPr>
              <w:t xml:space="preserve"> dotycząca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Osiągnięcia zadanej temperatury, końca zaprogramowanego czasu grzania z blokada grzania i niskiego poziomu wody z blokadą grzania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Maksymalny pobór mocy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Maks. 1500 W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Zbiornik z ruchomą płaską pokrywą oraz osłona na grzałkę wykonana z perforowanej blachy nierdzewnej umożliwiającej ustawienie pojemników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9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Wymiary pojemnika łaźni nie większe niż 505 x 300 x 200mm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lastRenderedPageBreak/>
              <w:t>III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(autoryzację dołączyć do oferty)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3B5FB4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right"/>
      </w:pPr>
      <w:r>
        <w:lastRenderedPageBreak/>
        <w:t>Załącznik nr 4.6</w:t>
      </w:r>
    </w:p>
    <w:p w:rsidR="00A44D26" w:rsidRDefault="00A44D26" w:rsidP="00A44D26">
      <w:pPr>
        <w:jc w:val="both"/>
      </w:pPr>
      <w:r>
        <w:t>Zadanie nr 6</w:t>
      </w:r>
    </w:p>
    <w:p w:rsidR="00A44D26" w:rsidRDefault="00A44D26" w:rsidP="00A44D26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A44D26" w:rsidRPr="00A44D26" w:rsidTr="00AC6DB5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Nazwa urządzenia: </w:t>
            </w:r>
            <w:r w:rsidRPr="00A44D26">
              <w:rPr>
                <w:rFonts w:ascii="Arial" w:hAnsi="Arial" w:cs="Arial"/>
                <w:b/>
                <w:bCs/>
              </w:rPr>
              <w:t>Komplet pipet automatycznych o zmiennej pojemności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Ilość: </w:t>
            </w:r>
            <w:r w:rsidRPr="00A44D26">
              <w:rPr>
                <w:rFonts w:ascii="Arial" w:hAnsi="Arial" w:cs="Arial"/>
                <w:b/>
                <w:bCs/>
              </w:rPr>
              <w:t>1 zestaw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C6DB5" w:rsidTr="00AC6DB5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AC6DB5" w:rsidTr="00AC6DB5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 w:rsidP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4D26">
              <w:rPr>
                <w:rFonts w:ascii="Arial" w:hAnsi="Arial" w:cs="Arial"/>
                <w:b/>
                <w:bCs/>
              </w:rPr>
              <w:t>Komplet pipet automatycznych o zmiennej pojemności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 w:rsidP="00AC6DB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zestaw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44D26" w:rsidRPr="00A44D26" w:rsidTr="00AC6DB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aparatu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Pipety automatyczne jednokanałowe nastawne 3 sztuki w zakresie:</w:t>
            </w:r>
            <w:r w:rsidRPr="00A44D26">
              <w:rPr>
                <w:rFonts w:ascii="Arial" w:hAnsi="Arial" w:cs="Arial"/>
              </w:rPr>
              <w:br/>
              <w:t>0,5 – 10 µl, 10 – 100 µl, 100 – 1000 µl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Dodatkowe haczykowate zakrzywienie na nasadę palca wskazującego ułatwiające osadzenie pipety w dłoni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Wykonane z tworzywa trwałego, chemicznie odpornego, z automatycznym </w:t>
            </w:r>
            <w:proofErr w:type="spellStart"/>
            <w:r w:rsidRPr="00A44D26">
              <w:rPr>
                <w:rFonts w:ascii="Arial" w:hAnsi="Arial" w:cs="Arial"/>
              </w:rPr>
              <w:t>zrzutnikiem</w:t>
            </w:r>
            <w:proofErr w:type="spellEnd"/>
            <w:r w:rsidRPr="00A44D26">
              <w:rPr>
                <w:rFonts w:ascii="Arial" w:hAnsi="Arial" w:cs="Arial"/>
              </w:rPr>
              <w:t xml:space="preserve"> końcówek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System amortyzujący część dolną pipety dla ochrony i lepszego dopasowania końcówek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 czteromiejscowym wskaźnikiem nastawiania objętości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Z możliwością </w:t>
            </w:r>
            <w:proofErr w:type="spellStart"/>
            <w:r w:rsidRPr="00A44D26">
              <w:rPr>
                <w:rFonts w:ascii="Arial" w:hAnsi="Arial" w:cs="Arial"/>
              </w:rPr>
              <w:t>autoklawowania</w:t>
            </w:r>
            <w:proofErr w:type="spellEnd"/>
            <w:r w:rsidRPr="00A44D26">
              <w:rPr>
                <w:rFonts w:ascii="Arial" w:hAnsi="Arial" w:cs="Arial"/>
              </w:rPr>
              <w:t xml:space="preserve"> pipety w całości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 trwale naniesionym numerem fabrycznym i oznakowaniem zakresu nastawnej objętości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 oddzielnym okienkiem ze wskaźnikiem cyfrowym umożliwiającym szybką kalibrację na ciecz o gęstości innej niż woda i szybki (przy pomocy jednego przekręcenia klucza) powrót do ustawień fabrycznych (na gęstość wody)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Sprawdzone i wykalibrowane fabrycznie, z załączonym przez producenta indywidualnym certyfikatem kalibracji oraz z dostępnym w Polsce autoryzowanym punktem serwisowym, wykonującym usługi w zakresie napraw, konserwacji i kalibracji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10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Konfekcjonowana fabrycznie, w indywidualnym opakowaniu kartonowym, wraz z instrukcja obsługi i akcesoriami niezbędnymi do wykonania konserwacji pipety (smar sylikonowy, klucz do odkręcania pipety, klucz do wymiany sprężynek i uszczelek)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127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11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Barwny kod na przycisku pipety ułatwiający dobranie odpowiedniego zakresu końcówki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  ± 1,4% dla pipet o objętości maksymalnej do 20 µl</w:t>
            </w:r>
            <w:r w:rsidRPr="00A44D26">
              <w:rPr>
                <w:rFonts w:ascii="Arial" w:hAnsi="Arial" w:cs="Arial"/>
              </w:rPr>
              <w:br/>
              <w:t>Maks. ± 0,8% dla pipet o objętości maksymalnej powyżej 20 µl do 5000 µl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153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proofErr w:type="spellStart"/>
            <w:r w:rsidRPr="00A44D26">
              <w:rPr>
                <w:rFonts w:ascii="Arial" w:hAnsi="Arial" w:cs="Arial"/>
              </w:rPr>
              <w:t>Nieprecyzja</w:t>
            </w:r>
            <w:proofErr w:type="spellEnd"/>
            <w:r w:rsidRPr="00A44D26">
              <w:rPr>
                <w:rFonts w:ascii="Arial" w:hAnsi="Arial" w:cs="Arial"/>
              </w:rPr>
              <w:t xml:space="preserve"> przy pipetowaniu maksymalnej objętości dla danej pipety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  0,7% dla pipet o objętości  maksymalnej do 10 µl</w:t>
            </w:r>
            <w:r w:rsidRPr="00A44D26">
              <w:rPr>
                <w:rFonts w:ascii="Arial" w:hAnsi="Arial" w:cs="Arial"/>
              </w:rPr>
              <w:br/>
              <w:t>o Maks. 0,2% dla pipet o objętości maksymalnej powyżej 10 µl do 5000 µl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36 miesięcy</w:t>
            </w:r>
            <w:r w:rsidRPr="00A44D26">
              <w:rPr>
                <w:rFonts w:ascii="Arial" w:hAnsi="Arial" w:cs="Arial"/>
              </w:rPr>
              <w:br/>
              <w:t>przez autoryzowany serwis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podać okres gwarancji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178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przeglądy, certyfikowane kalibracje, walidacje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C6DB5" w:rsidRDefault="00AC6DB5" w:rsidP="00A44D26">
      <w:pPr>
        <w:jc w:val="right"/>
      </w:pPr>
    </w:p>
    <w:p w:rsidR="00A44D26" w:rsidRDefault="00A44D26" w:rsidP="00A44D26">
      <w:pPr>
        <w:jc w:val="right"/>
      </w:pPr>
      <w:r>
        <w:lastRenderedPageBreak/>
        <w:t>Załącznik nr 4.7</w:t>
      </w:r>
    </w:p>
    <w:p w:rsidR="00A44D26" w:rsidRDefault="00A44D26" w:rsidP="00A44D26">
      <w:pPr>
        <w:jc w:val="both"/>
      </w:pPr>
      <w:r>
        <w:t>Zadanie nr 7</w:t>
      </w:r>
    </w:p>
    <w:p w:rsidR="00A44D26" w:rsidRDefault="00A44D26" w:rsidP="00A44D26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A44D26" w:rsidRPr="00A44D26" w:rsidTr="00AC6DB5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Nazwa urządzenia: </w:t>
            </w:r>
            <w:proofErr w:type="spellStart"/>
            <w:r w:rsidRPr="00A44D26">
              <w:rPr>
                <w:rFonts w:ascii="Arial" w:hAnsi="Arial" w:cs="Arial"/>
                <w:b/>
                <w:bCs/>
              </w:rPr>
              <w:t>Pipetor</w:t>
            </w:r>
            <w:proofErr w:type="spellEnd"/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Ilość: 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C6DB5" w:rsidTr="00AC6DB5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AC6DB5" w:rsidTr="00AC6DB5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AC6DB5" w:rsidRDefault="00AC6DB5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proofErr w:type="spellStart"/>
            <w:r w:rsidRPr="00A44D26">
              <w:rPr>
                <w:rFonts w:ascii="Arial" w:hAnsi="Arial" w:cs="Arial"/>
                <w:b/>
                <w:bCs/>
              </w:rPr>
              <w:t>Pipetor</w:t>
            </w:r>
            <w:proofErr w:type="spellEnd"/>
          </w:p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44D26" w:rsidRPr="00A44D26" w:rsidTr="00AC6DB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aparatu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proofErr w:type="spellStart"/>
            <w:r w:rsidRPr="00A44D26">
              <w:rPr>
                <w:rFonts w:ascii="Arial" w:hAnsi="Arial" w:cs="Arial"/>
              </w:rPr>
              <w:t>Pipetor</w:t>
            </w:r>
            <w:proofErr w:type="spellEnd"/>
            <w:r w:rsidRPr="00A44D26">
              <w:rPr>
                <w:rFonts w:ascii="Arial" w:hAnsi="Arial" w:cs="Arial"/>
              </w:rPr>
              <w:t xml:space="preserve"> przystosowany do pracy z pipetami z tworzywa sztucznego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proofErr w:type="spellStart"/>
            <w:r w:rsidRPr="00A44D26">
              <w:rPr>
                <w:rFonts w:ascii="Arial" w:hAnsi="Arial" w:cs="Arial"/>
              </w:rPr>
              <w:t>Autoklawowalny</w:t>
            </w:r>
            <w:proofErr w:type="spellEnd"/>
            <w:r w:rsidRPr="00A44D26">
              <w:rPr>
                <w:rFonts w:ascii="Arial" w:hAnsi="Arial" w:cs="Arial"/>
              </w:rPr>
              <w:t xml:space="preserve"> adapter na pipety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Sterowany jedną ręką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Wskaźnik naładowania baterii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proofErr w:type="spellStart"/>
            <w:r w:rsidRPr="00A44D26">
              <w:rPr>
                <w:rFonts w:ascii="Arial" w:hAnsi="Arial" w:cs="Arial"/>
              </w:rPr>
              <w:t>Mozliwoscią</w:t>
            </w:r>
            <w:proofErr w:type="spellEnd"/>
            <w:r w:rsidRPr="00A44D26">
              <w:rPr>
                <w:rFonts w:ascii="Arial" w:hAnsi="Arial" w:cs="Arial"/>
              </w:rPr>
              <w:t xml:space="preserve"> pracy w trakcie ładowania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Prędkość zasysania i wypuszczania cieczy płynnie regulowana siłą nacisku na przyciski sterujące pompą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Akumulator </w:t>
            </w:r>
            <w:proofErr w:type="spellStart"/>
            <w:r w:rsidRPr="00A44D26">
              <w:rPr>
                <w:rFonts w:ascii="Arial" w:hAnsi="Arial" w:cs="Arial"/>
              </w:rPr>
              <w:t>litowo</w:t>
            </w:r>
            <w:proofErr w:type="spellEnd"/>
            <w:r w:rsidRPr="00A44D26">
              <w:rPr>
                <w:rFonts w:ascii="Arial" w:hAnsi="Arial" w:cs="Arial"/>
              </w:rPr>
              <w:t>-polimerowy o dużej pojemności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127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Wyposażenie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Zasilacz, uchwyt na ścianę, podstawka zapewniająca stabilne oparcie również z zamocowaną pipetą, 2 zapasowe filtry membranowe 45µm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(podać okres)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w języku polskim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przeglądy, certyfikowane kalibracje, walidacje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102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right"/>
      </w:pPr>
      <w:r>
        <w:lastRenderedPageBreak/>
        <w:t>Załącznik nr 4.8</w:t>
      </w:r>
    </w:p>
    <w:p w:rsidR="00A44D26" w:rsidRDefault="00A44D26" w:rsidP="00A44D26">
      <w:pPr>
        <w:jc w:val="both"/>
      </w:pPr>
      <w:r>
        <w:t>Zadanie nr 8</w:t>
      </w:r>
    </w:p>
    <w:p w:rsidR="00A44D26" w:rsidRDefault="00A44D26" w:rsidP="00A44D26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"/>
        <w:gridCol w:w="3201"/>
        <w:gridCol w:w="1866"/>
        <w:gridCol w:w="1245"/>
        <w:gridCol w:w="621"/>
        <w:gridCol w:w="1866"/>
        <w:gridCol w:w="1277"/>
        <w:gridCol w:w="589"/>
        <w:gridCol w:w="1867"/>
      </w:tblGrid>
      <w:tr w:rsidR="00A44D26" w:rsidRPr="00A44D26" w:rsidTr="00AC6DB5">
        <w:trPr>
          <w:trHeight w:val="255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Nazwa urządzenia: </w:t>
            </w:r>
            <w:r w:rsidR="00AC6DB5" w:rsidRPr="00A44D26">
              <w:rPr>
                <w:rFonts w:ascii="Arial" w:hAnsi="Arial" w:cs="Arial"/>
                <w:b/>
                <w:bCs/>
              </w:rPr>
              <w:t>Wytrząsarka</w:t>
            </w:r>
            <w:r w:rsidRPr="00A44D26">
              <w:rPr>
                <w:rFonts w:ascii="Arial" w:hAnsi="Arial" w:cs="Arial"/>
                <w:b/>
                <w:bCs/>
              </w:rPr>
              <w:t xml:space="preserve"> o ruchu okrężno-drgającym do mieszania małych </w:t>
            </w:r>
            <w:r w:rsidR="00AC6DB5" w:rsidRPr="00A44D26">
              <w:rPr>
                <w:rFonts w:ascii="Arial" w:hAnsi="Arial" w:cs="Arial"/>
                <w:b/>
                <w:bCs/>
              </w:rPr>
              <w:t>objętości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Ilość: </w:t>
            </w:r>
            <w:r w:rsidRPr="00A44D26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C6DB5" w:rsidTr="00AC6DB5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AC6DB5" w:rsidTr="00AC6DB5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A44D26">
              <w:rPr>
                <w:rFonts w:ascii="Arial" w:hAnsi="Arial" w:cs="Arial"/>
                <w:b/>
                <w:bCs/>
              </w:rPr>
              <w:t>Wytrząsarka o ruchu okrężno-drgającym do mieszania małych objętości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A44D26" w:rsidRPr="00A44D26" w:rsidTr="00AC6DB5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4D26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Producent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Podać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Rok produkcji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Wytrząsarka o ruchu okrężno-drgającym do mieszania małych </w:t>
            </w:r>
            <w:proofErr w:type="spellStart"/>
            <w:r w:rsidRPr="00A44D26">
              <w:rPr>
                <w:rFonts w:ascii="Arial" w:hAnsi="Arial" w:cs="Arial"/>
              </w:rPr>
              <w:t>objetości</w:t>
            </w:r>
            <w:proofErr w:type="spellEnd"/>
            <w:r w:rsidRPr="00A44D26">
              <w:rPr>
                <w:rFonts w:ascii="Arial" w:hAnsi="Arial" w:cs="Arial"/>
              </w:rPr>
              <w:t xml:space="preserve"> nie większych </w:t>
            </w:r>
            <w:proofErr w:type="spellStart"/>
            <w:r w:rsidRPr="00A44D26">
              <w:rPr>
                <w:rFonts w:ascii="Arial" w:hAnsi="Arial" w:cs="Arial"/>
              </w:rPr>
              <w:t>niz</w:t>
            </w:r>
            <w:proofErr w:type="spellEnd"/>
            <w:r w:rsidRPr="00A44D26">
              <w:rPr>
                <w:rFonts w:ascii="Arial" w:hAnsi="Arial" w:cs="Arial"/>
              </w:rPr>
              <w:t xml:space="preserve"> 100ml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Płynna analogowa regulacja prędkości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Zakres obrotów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Min. 1000-2800 </w:t>
            </w:r>
            <w:proofErr w:type="spellStart"/>
            <w:r w:rsidRPr="00A44D26">
              <w:rPr>
                <w:rFonts w:ascii="Arial" w:hAnsi="Arial" w:cs="Arial"/>
              </w:rPr>
              <w:t>obr</w:t>
            </w:r>
            <w:proofErr w:type="spellEnd"/>
            <w:r w:rsidRPr="00A44D26">
              <w:rPr>
                <w:rFonts w:ascii="Arial" w:hAnsi="Arial" w:cs="Arial"/>
              </w:rPr>
              <w:t>/min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4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Tryb pracy ciągłej oraz uruchomienie naciskiem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Średnica orbity nie większa niż 4,5mm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Wymiary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Maks 100x110x70mm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 xml:space="preserve">Maksymalny ciężar nie większy </w:t>
            </w:r>
            <w:proofErr w:type="spellStart"/>
            <w:r w:rsidRPr="00A44D26">
              <w:rPr>
                <w:rFonts w:ascii="Arial" w:hAnsi="Arial" w:cs="Arial"/>
              </w:rPr>
              <w:t>niz</w:t>
            </w:r>
            <w:proofErr w:type="spellEnd"/>
            <w:r w:rsidRPr="00A44D26">
              <w:rPr>
                <w:rFonts w:ascii="Arial" w:hAnsi="Arial" w:cs="Arial"/>
              </w:rPr>
              <w:t xml:space="preserve"> 600 g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  <w:b/>
                <w:bCs/>
              </w:rPr>
            </w:pPr>
            <w:r w:rsidRPr="00A44D26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Gwarancja minimum 24 miesiące</w:t>
            </w:r>
            <w:r w:rsidRPr="00A44D26">
              <w:rPr>
                <w:rFonts w:ascii="Arial" w:hAnsi="Arial" w:cs="Arial"/>
              </w:rPr>
              <w:br/>
              <w:t>przez autoryzowany serwis (podać okres)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Instrukcja w języku polskim lub angielskim</w:t>
            </w:r>
            <w:r w:rsidRPr="00A44D26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17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102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5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6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7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  <w:tr w:rsidR="00A44D26" w:rsidRPr="00A44D26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jc w:val="center"/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8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4D26" w:rsidRPr="00A44D26" w:rsidRDefault="00A44D26" w:rsidP="00A44D26">
            <w:pPr>
              <w:rPr>
                <w:rFonts w:ascii="Arial" w:hAnsi="Arial" w:cs="Arial"/>
              </w:rPr>
            </w:pPr>
            <w:r w:rsidRPr="00A44D26">
              <w:rPr>
                <w:rFonts w:ascii="Arial" w:hAnsi="Arial" w:cs="Arial"/>
              </w:rPr>
              <w:t> </w:t>
            </w:r>
          </w:p>
        </w:tc>
      </w:tr>
    </w:tbl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D26" w:rsidRDefault="00A44D26" w:rsidP="00A44D26">
      <w:pPr>
        <w:ind w:left="5664" w:firstLine="708"/>
        <w:jc w:val="both"/>
      </w:pPr>
    </w:p>
    <w:p w:rsidR="00A44D26" w:rsidRDefault="00A44D26" w:rsidP="00A44D26">
      <w:pPr>
        <w:ind w:left="5664" w:firstLine="708"/>
        <w:jc w:val="both"/>
      </w:pPr>
    </w:p>
    <w:p w:rsidR="00A44D26" w:rsidRDefault="00A44D26" w:rsidP="00A44D26">
      <w:pPr>
        <w:ind w:left="5664" w:firstLine="708"/>
        <w:jc w:val="both"/>
      </w:pPr>
      <w:r>
        <w:t>……………………………………………</w:t>
      </w: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  <w:r>
        <w:lastRenderedPageBreak/>
        <w:t>Załącznik nr 4.9</w:t>
      </w:r>
    </w:p>
    <w:p w:rsidR="00A44D26" w:rsidRDefault="00A44D26" w:rsidP="00A44D26">
      <w:pPr>
        <w:jc w:val="both"/>
      </w:pPr>
      <w:r>
        <w:t>Zadanie nr 9</w:t>
      </w:r>
    </w:p>
    <w:p w:rsidR="00A44D26" w:rsidRDefault="00A44D26" w:rsidP="00A44D26">
      <w:pPr>
        <w:jc w:val="both"/>
      </w:pPr>
    </w:p>
    <w:tbl>
      <w:tblPr>
        <w:tblW w:w="133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423"/>
        <w:gridCol w:w="443"/>
        <w:gridCol w:w="1866"/>
        <w:gridCol w:w="1491"/>
        <w:gridCol w:w="375"/>
        <w:gridCol w:w="1867"/>
        <w:gridCol w:w="218"/>
      </w:tblGrid>
      <w:tr w:rsidR="000713BE" w:rsidRPr="000713BE" w:rsidTr="00AC6DB5">
        <w:trPr>
          <w:trHeight w:val="255"/>
        </w:trPr>
        <w:tc>
          <w:tcPr>
            <w:tcW w:w="10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 xml:space="preserve">Nazwa urządzenia: </w:t>
            </w:r>
            <w:r w:rsidR="00AC6DB5" w:rsidRPr="000713BE">
              <w:rPr>
                <w:rFonts w:ascii="Arial" w:hAnsi="Arial" w:cs="Arial"/>
                <w:b/>
                <w:bCs/>
              </w:rPr>
              <w:t>Wytrząsarka</w:t>
            </w:r>
            <w:r w:rsidRPr="000713BE">
              <w:rPr>
                <w:rFonts w:ascii="Arial" w:hAnsi="Arial" w:cs="Arial"/>
                <w:b/>
                <w:bCs/>
              </w:rPr>
              <w:t xml:space="preserve"> uniwersalna, o ruchu okrężno-drgającym z </w:t>
            </w:r>
            <w:r w:rsidR="00AC6DB5" w:rsidRPr="000713BE">
              <w:rPr>
                <w:rFonts w:ascii="Arial" w:hAnsi="Arial" w:cs="Arial"/>
                <w:b/>
                <w:bCs/>
              </w:rPr>
              <w:t>możliwością</w:t>
            </w:r>
            <w:r w:rsidRPr="000713BE">
              <w:rPr>
                <w:rFonts w:ascii="Arial" w:hAnsi="Arial" w:cs="Arial"/>
                <w:b/>
                <w:bCs/>
              </w:rPr>
              <w:t xml:space="preserve"> wymiany nakładek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7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Miejsce przeznaczenia: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7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 xml:space="preserve">Ilość: </w:t>
            </w:r>
            <w:r w:rsidRPr="000713BE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AC6DB5" w:rsidTr="00AC6DB5">
        <w:trPr>
          <w:gridAfter w:val="1"/>
          <w:wAfter w:w="218" w:type="dxa"/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AC6DB5" w:rsidTr="00AC6DB5">
        <w:trPr>
          <w:gridAfter w:val="1"/>
          <w:wAfter w:w="218" w:type="dxa"/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713BE">
              <w:rPr>
                <w:rFonts w:ascii="Arial" w:hAnsi="Arial" w:cs="Arial"/>
                <w:b/>
                <w:bCs/>
              </w:rPr>
              <w:t>Wytrząsarka uniwersalna, o ruchu okrężno-drgającym z możliwością wymiany nakładek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713BE" w:rsidRPr="000713BE" w:rsidTr="00AC6DB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3BE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3BE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3BE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713BE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BE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  <w:b/>
                <w:bCs/>
              </w:rPr>
            </w:pPr>
            <w:r w:rsidRPr="000713BE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1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Producent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2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Nazwa i typ aparatu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3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Rok produkcji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BE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  <w:b/>
                <w:bCs/>
              </w:rPr>
            </w:pPr>
            <w:r w:rsidRPr="000713BE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1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proofErr w:type="spellStart"/>
            <w:r w:rsidRPr="000713BE">
              <w:rPr>
                <w:rFonts w:ascii="Arial" w:hAnsi="Arial" w:cs="Arial"/>
              </w:rPr>
              <w:t>Wytrąsarka</w:t>
            </w:r>
            <w:proofErr w:type="spellEnd"/>
            <w:r w:rsidRPr="000713BE">
              <w:rPr>
                <w:rFonts w:ascii="Arial" w:hAnsi="Arial" w:cs="Arial"/>
              </w:rPr>
              <w:t xml:space="preserve"> uniwersalna, o ruchu okrężno-drgającym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2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Możliwość wymiany nakładek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3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Płynna analogowa regulacja prędkości w skali 0-6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4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Zakres obrotów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 xml:space="preserve">Min. 500-2500 </w:t>
            </w:r>
            <w:proofErr w:type="spellStart"/>
            <w:r w:rsidRPr="000713BE">
              <w:rPr>
                <w:rFonts w:ascii="Arial" w:hAnsi="Arial" w:cs="Arial"/>
              </w:rPr>
              <w:t>obr</w:t>
            </w:r>
            <w:proofErr w:type="spellEnd"/>
            <w:r w:rsidRPr="000713BE">
              <w:rPr>
                <w:rFonts w:ascii="Arial" w:hAnsi="Arial" w:cs="Arial"/>
              </w:rPr>
              <w:t>/min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5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Tryb pracy ciągłej oraz uruchomienie naciskiem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6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Średnica orbity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Maks. 4,0 mm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7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proofErr w:type="spellStart"/>
            <w:r w:rsidRPr="000713BE">
              <w:rPr>
                <w:rFonts w:ascii="Arial" w:hAnsi="Arial" w:cs="Arial"/>
              </w:rPr>
              <w:t>Mozliwość</w:t>
            </w:r>
            <w:proofErr w:type="spellEnd"/>
            <w:r w:rsidRPr="000713BE">
              <w:rPr>
                <w:rFonts w:ascii="Arial" w:hAnsi="Arial" w:cs="Arial"/>
              </w:rPr>
              <w:t xml:space="preserve"> wymiany adapterów do wytrząsania płytek </w:t>
            </w:r>
            <w:proofErr w:type="spellStart"/>
            <w:r w:rsidRPr="000713BE">
              <w:rPr>
                <w:rFonts w:ascii="Arial" w:hAnsi="Arial" w:cs="Arial"/>
              </w:rPr>
              <w:t>mikrotitracyjnych</w:t>
            </w:r>
            <w:proofErr w:type="spellEnd"/>
            <w:r w:rsidRPr="000713BE">
              <w:rPr>
                <w:rFonts w:ascii="Arial" w:hAnsi="Arial" w:cs="Arial"/>
              </w:rPr>
              <w:t xml:space="preserve"> i kolb 250ml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Dostawa urządzenia wraz z adapterami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8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Wymiary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Maks. 130x140x150 mm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9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Waga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Maks. 4,5 kg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  <w:b/>
                <w:bCs/>
              </w:rPr>
            </w:pPr>
            <w:r w:rsidRPr="000713BE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  <w:b/>
                <w:bCs/>
              </w:rPr>
            </w:pPr>
            <w:r w:rsidRPr="000713BE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1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Gwarancja minimum 24 miesiące (podać okres)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2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Instrukcja w języku polskim lub angielskim</w:t>
            </w:r>
            <w:r w:rsidRPr="000713BE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3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5</w:t>
            </w:r>
          </w:p>
        </w:tc>
        <w:tc>
          <w:tcPr>
            <w:tcW w:w="6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6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7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  <w:tr w:rsidR="000713BE" w:rsidRPr="000713BE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jc w:val="center"/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8</w:t>
            </w:r>
          </w:p>
        </w:tc>
        <w:tc>
          <w:tcPr>
            <w:tcW w:w="65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13BE" w:rsidRPr="000713BE" w:rsidRDefault="000713BE" w:rsidP="000713BE">
            <w:pPr>
              <w:rPr>
                <w:rFonts w:ascii="Arial" w:hAnsi="Arial" w:cs="Arial"/>
              </w:rPr>
            </w:pPr>
            <w:r w:rsidRPr="000713BE">
              <w:rPr>
                <w:rFonts w:ascii="Arial" w:hAnsi="Arial" w:cs="Arial"/>
              </w:rPr>
              <w:t> </w:t>
            </w:r>
          </w:p>
        </w:tc>
      </w:tr>
    </w:tbl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13BE" w:rsidRDefault="000713BE" w:rsidP="00A44D26">
      <w:pPr>
        <w:ind w:left="5664" w:firstLine="708"/>
        <w:jc w:val="both"/>
      </w:pPr>
    </w:p>
    <w:p w:rsidR="00A44D26" w:rsidRDefault="00A44D26" w:rsidP="00A44D26">
      <w:pPr>
        <w:ind w:left="5664" w:firstLine="708"/>
        <w:jc w:val="both"/>
      </w:pPr>
      <w:r>
        <w:t>……………………………………………</w:t>
      </w: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A44D26" w:rsidRDefault="00A44D26" w:rsidP="00A44D26">
      <w:pPr>
        <w:jc w:val="right"/>
      </w:pPr>
      <w:r>
        <w:lastRenderedPageBreak/>
        <w:t>Załącznik nr 4.10</w:t>
      </w:r>
    </w:p>
    <w:p w:rsidR="00A44D26" w:rsidRDefault="00A44D26" w:rsidP="00A44D26">
      <w:pPr>
        <w:jc w:val="both"/>
      </w:pPr>
      <w:r>
        <w:t>Zadanie nr 10</w:t>
      </w:r>
    </w:p>
    <w:p w:rsidR="00A44D26" w:rsidRDefault="00A44D26" w:rsidP="00A44D26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0C3817" w:rsidRPr="000C3817" w:rsidTr="00AC6DB5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Nazwa urządzenia: </w:t>
            </w:r>
            <w:r w:rsidRPr="000C3817">
              <w:rPr>
                <w:rFonts w:ascii="Arial" w:hAnsi="Arial" w:cs="Arial"/>
                <w:b/>
                <w:bCs/>
              </w:rPr>
              <w:t>Aparat do elektroforezy pionowej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Ilość: </w:t>
            </w:r>
            <w:r w:rsidRPr="000C3817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AC6DB5" w:rsidTr="00AC6DB5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AC6DB5" w:rsidTr="00AC6DB5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C3817">
              <w:rPr>
                <w:rFonts w:ascii="Arial" w:hAnsi="Arial" w:cs="Arial"/>
                <w:b/>
                <w:bCs/>
              </w:rPr>
              <w:t>Aparat do elektroforezy pionowej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C3817" w:rsidRPr="000C3817" w:rsidTr="00AC6DB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do pionowej elektroforezy białek i kwasów nukleinowych dla czterech żeli o wymiarach 8,3 × 7,3 cm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w komorę elektroforetyczną z pokrywą i kablami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Współpraca aparatu z płytkami szklanymi z przekładkami o </w:t>
            </w:r>
            <w:proofErr w:type="spellStart"/>
            <w:r w:rsidRPr="000C3817">
              <w:rPr>
                <w:rFonts w:ascii="Arial" w:hAnsi="Arial" w:cs="Arial"/>
              </w:rPr>
              <w:t>grubosci</w:t>
            </w:r>
            <w:proofErr w:type="spellEnd"/>
            <w:r w:rsidRPr="000C3817">
              <w:rPr>
                <w:rFonts w:ascii="Arial" w:hAnsi="Arial" w:cs="Arial"/>
              </w:rPr>
              <w:t xml:space="preserve"> 1,0 mm ,  grzebienie 10 zębowe o grubości 1,0 mm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76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w moduł do transferu na morko przeznaczony dla dwóch żeli o wymiarach do 10 x 7.5 cm i zawierający gąbki oraz rdzeń chłodzący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Czas prowadzenia elektroforezy SDS-PAGE przy 200V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35-45 min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Wymiary aparatu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Maks. 120 x 160 x 180 mm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Waga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Maks. 1 kg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Gwarancja minimum 24 miesiące (podać okres)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Instrukcja w języku polskim lub </w:t>
            </w:r>
            <w:proofErr w:type="spellStart"/>
            <w:r w:rsidRPr="000C3817">
              <w:rPr>
                <w:rFonts w:ascii="Arial" w:hAnsi="Arial" w:cs="Arial"/>
              </w:rPr>
              <w:t>angielksim</w:t>
            </w:r>
            <w:proofErr w:type="spellEnd"/>
            <w:r w:rsidRPr="000C3817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</w:tbl>
    <w:p w:rsidR="000C3817" w:rsidRDefault="000C3817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A44D26" w:rsidRPr="00AD3E40" w:rsidRDefault="00A44D26" w:rsidP="00A44D26"/>
    <w:p w:rsidR="00A44D26" w:rsidRDefault="00B52C47" w:rsidP="00A44D26">
      <w:pPr>
        <w:jc w:val="right"/>
      </w:pPr>
      <w:r>
        <w:t>Załącznik nr 4.11</w:t>
      </w:r>
    </w:p>
    <w:p w:rsidR="00A44D26" w:rsidRDefault="00B52C47" w:rsidP="00A44D26">
      <w:pPr>
        <w:jc w:val="both"/>
      </w:pPr>
      <w:r>
        <w:t>Zadanie nr 11</w:t>
      </w:r>
    </w:p>
    <w:p w:rsidR="00A44D26" w:rsidRDefault="00A44D26" w:rsidP="00A44D26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7"/>
        <w:gridCol w:w="3201"/>
        <w:gridCol w:w="1866"/>
        <w:gridCol w:w="1601"/>
        <w:gridCol w:w="265"/>
        <w:gridCol w:w="1866"/>
        <w:gridCol w:w="1269"/>
        <w:gridCol w:w="597"/>
        <w:gridCol w:w="1867"/>
      </w:tblGrid>
      <w:tr w:rsidR="000C3817" w:rsidRPr="000C3817" w:rsidTr="00AC6DB5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Nazwa urządzenia: </w:t>
            </w:r>
            <w:r w:rsidRPr="000C3817">
              <w:rPr>
                <w:rFonts w:ascii="Arial" w:hAnsi="Arial" w:cs="Arial"/>
                <w:b/>
                <w:bCs/>
              </w:rPr>
              <w:t>Aparat do elektroforezy poziomej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72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Ilość: </w:t>
            </w:r>
            <w:r w:rsidRPr="000C3817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AC6DB5" w:rsidTr="00AC6DB5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AC6DB5" w:rsidTr="00AC6DB5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C3817">
              <w:rPr>
                <w:rFonts w:ascii="Arial" w:hAnsi="Arial" w:cs="Arial"/>
                <w:b/>
                <w:bCs/>
              </w:rPr>
              <w:t>Aparat do elektroforezy poziomej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C3817" w:rsidRPr="000C3817" w:rsidTr="00AC6DB5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Producent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Rok produkcji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31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w komorę elektroforetyczną z pokrywą i kablami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w 1 tacę UV z podziałką fluoryzującą o wymiarach 7x7cm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Aparat wyposażony po 1 szt. grzebieni (8- i 15- zębowych) o grubości 1,5 mm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4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Stolik do wylewania żeli o wymiarach 7x7cm lub 7x10cm (</w:t>
            </w:r>
            <w:proofErr w:type="spellStart"/>
            <w:r w:rsidRPr="000C3817">
              <w:rPr>
                <w:rFonts w:ascii="Arial" w:hAnsi="Arial" w:cs="Arial"/>
              </w:rPr>
              <w:t>gel</w:t>
            </w:r>
            <w:proofErr w:type="spellEnd"/>
            <w:r w:rsidRPr="000C3817">
              <w:rPr>
                <w:rFonts w:ascii="Arial" w:hAnsi="Arial" w:cs="Arial"/>
              </w:rPr>
              <w:t xml:space="preserve"> </w:t>
            </w:r>
            <w:proofErr w:type="spellStart"/>
            <w:r w:rsidRPr="000C3817">
              <w:rPr>
                <w:rFonts w:ascii="Arial" w:hAnsi="Arial" w:cs="Arial"/>
              </w:rPr>
              <w:t>caster</w:t>
            </w:r>
            <w:proofErr w:type="spellEnd"/>
            <w:r w:rsidRPr="000C3817">
              <w:rPr>
                <w:rFonts w:ascii="Arial" w:hAnsi="Arial" w:cs="Arial"/>
              </w:rPr>
              <w:t xml:space="preserve">) kompatybilny z aparatem Mini </w:t>
            </w:r>
            <w:proofErr w:type="spellStart"/>
            <w:r w:rsidRPr="000C3817">
              <w:rPr>
                <w:rFonts w:ascii="Arial" w:hAnsi="Arial" w:cs="Arial"/>
              </w:rPr>
              <w:t>Sub</w:t>
            </w:r>
            <w:proofErr w:type="spellEnd"/>
            <w:r w:rsidRPr="000C3817">
              <w:rPr>
                <w:rFonts w:ascii="Arial" w:hAnsi="Arial" w:cs="Arial"/>
              </w:rPr>
              <w:t xml:space="preserve"> Cell GT System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Pojemność buforu </w:t>
            </w:r>
            <w:proofErr w:type="spellStart"/>
            <w:r w:rsidRPr="000C3817">
              <w:rPr>
                <w:rFonts w:ascii="Arial" w:hAnsi="Arial" w:cs="Arial"/>
              </w:rPr>
              <w:t>mie</w:t>
            </w:r>
            <w:proofErr w:type="spellEnd"/>
            <w:r w:rsidRPr="000C3817">
              <w:rPr>
                <w:rFonts w:ascii="Arial" w:hAnsi="Arial" w:cs="Arial"/>
              </w:rPr>
              <w:t xml:space="preserve"> większa niż 270 ml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Wymiary aparatu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Maks. 100x30x60 mm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Gwarancja minimum 24 miesiące</w:t>
            </w:r>
            <w:r w:rsidRPr="000C3817">
              <w:rPr>
                <w:rFonts w:ascii="Arial" w:hAnsi="Arial" w:cs="Arial"/>
              </w:rPr>
              <w:br/>
              <w:t>przez autoryzowany serwis (podać okres)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Instrukcja w języku polskim lub angielskim</w:t>
            </w:r>
            <w:r w:rsidRPr="000C3817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178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10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1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7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8</w:t>
            </w:r>
          </w:p>
        </w:tc>
        <w:tc>
          <w:tcPr>
            <w:tcW w:w="66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</w:tbl>
    <w:p w:rsidR="000C3817" w:rsidRDefault="000C3817" w:rsidP="00A44D26">
      <w:pPr>
        <w:jc w:val="both"/>
      </w:pP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Wykonawcy</w:t>
      </w: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0C3817" w:rsidRDefault="000C3817" w:rsidP="00A44D26">
      <w:pPr>
        <w:jc w:val="both"/>
      </w:pPr>
    </w:p>
    <w:p w:rsidR="00A44D26" w:rsidRDefault="00A44D26" w:rsidP="00A44D26">
      <w:pPr>
        <w:jc w:val="both"/>
      </w:pPr>
    </w:p>
    <w:p w:rsidR="00A44D26" w:rsidRDefault="00A44D26" w:rsidP="00A44D26">
      <w:pPr>
        <w:ind w:firstLine="708"/>
        <w:jc w:val="right"/>
      </w:pPr>
      <w:r>
        <w:t xml:space="preserve">Załącznik nr </w:t>
      </w:r>
      <w:r w:rsidR="00B52C47">
        <w:t>4.12</w:t>
      </w:r>
    </w:p>
    <w:p w:rsidR="00A44D26" w:rsidRDefault="00B52C47" w:rsidP="00A44D26">
      <w:pPr>
        <w:ind w:firstLine="708"/>
      </w:pPr>
      <w:r>
        <w:t>Zadanie nr 12</w:t>
      </w:r>
    </w:p>
    <w:p w:rsidR="00A44D26" w:rsidRDefault="00A44D26" w:rsidP="00A44D26">
      <w:pPr>
        <w:jc w:val="both"/>
      </w:pPr>
    </w:p>
    <w:tbl>
      <w:tblPr>
        <w:tblW w:w="13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"/>
        <w:gridCol w:w="3201"/>
        <w:gridCol w:w="1866"/>
        <w:gridCol w:w="1245"/>
        <w:gridCol w:w="621"/>
        <w:gridCol w:w="1866"/>
        <w:gridCol w:w="1277"/>
        <w:gridCol w:w="589"/>
        <w:gridCol w:w="1867"/>
      </w:tblGrid>
      <w:tr w:rsidR="000C3817" w:rsidRPr="000C3817" w:rsidTr="00AC6DB5">
        <w:trPr>
          <w:trHeight w:val="330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Nazwa urządzenia:</w:t>
            </w:r>
            <w:r w:rsidRPr="000C3817">
              <w:rPr>
                <w:rFonts w:ascii="Arial" w:hAnsi="Arial" w:cs="Arial"/>
                <w:b/>
                <w:bCs/>
              </w:rPr>
              <w:t xml:space="preserve"> Magnes przeznaczony do </w:t>
            </w:r>
            <w:proofErr w:type="spellStart"/>
            <w:r w:rsidRPr="000C3817">
              <w:rPr>
                <w:rFonts w:ascii="Arial" w:hAnsi="Arial" w:cs="Arial"/>
                <w:b/>
                <w:bCs/>
              </w:rPr>
              <w:t>immunomagnetycznej</w:t>
            </w:r>
            <w:proofErr w:type="spellEnd"/>
            <w:r w:rsidRPr="000C3817">
              <w:rPr>
                <w:rFonts w:ascii="Arial" w:hAnsi="Arial" w:cs="Arial"/>
                <w:b/>
                <w:bCs/>
              </w:rPr>
              <w:t xml:space="preserve"> separacji komórek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330"/>
        </w:trPr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Miejsce przeznaczenia: 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330"/>
        </w:trPr>
        <w:tc>
          <w:tcPr>
            <w:tcW w:w="68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Ilość: </w:t>
            </w:r>
            <w:r w:rsidRPr="000C3817">
              <w:rPr>
                <w:rFonts w:ascii="Arial" w:hAnsi="Arial" w:cs="Arial"/>
                <w:b/>
                <w:bCs/>
              </w:rPr>
              <w:t>1 szt.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AC6DB5" w:rsidTr="00AC6DB5">
        <w:trPr>
          <w:trHeight w:val="263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nazwa wyposażenia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AC6DB5" w:rsidTr="00AC6DB5">
        <w:trPr>
          <w:trHeight w:val="262"/>
        </w:trPr>
        <w:tc>
          <w:tcPr>
            <w:tcW w:w="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0C3817">
              <w:rPr>
                <w:rFonts w:ascii="Arial" w:hAnsi="Arial" w:cs="Arial"/>
                <w:b/>
                <w:bCs/>
              </w:rPr>
              <w:t xml:space="preserve">Magnes przeznaczony do </w:t>
            </w:r>
            <w:proofErr w:type="spellStart"/>
            <w:r w:rsidRPr="000C3817">
              <w:rPr>
                <w:rFonts w:ascii="Arial" w:hAnsi="Arial" w:cs="Arial"/>
                <w:b/>
                <w:bCs/>
              </w:rPr>
              <w:t>immunomagnetycznej</w:t>
            </w:r>
            <w:proofErr w:type="spellEnd"/>
            <w:r w:rsidRPr="000C3817">
              <w:rPr>
                <w:rFonts w:ascii="Arial" w:hAnsi="Arial" w:cs="Arial"/>
                <w:b/>
                <w:bCs/>
              </w:rPr>
              <w:t xml:space="preserve"> separacji komórek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DB5" w:rsidRDefault="00AC6DB5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szt.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DB5" w:rsidRDefault="00AC6DB5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0C3817" w:rsidRPr="000C3817" w:rsidTr="00AC6DB5">
        <w:trPr>
          <w:trHeight w:val="5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Parametry techniczne i funkcjonalne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Wymagania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3817">
              <w:rPr>
                <w:rFonts w:ascii="Arial" w:hAnsi="Arial" w:cs="Arial"/>
                <w:b/>
                <w:bCs/>
                <w:sz w:val="22"/>
                <w:szCs w:val="22"/>
              </w:rPr>
              <w:t>Wartość oferowana</w:t>
            </w:r>
          </w:p>
        </w:tc>
      </w:tr>
      <w:tr w:rsidR="000C3817" w:rsidRPr="000C3817" w:rsidTr="00AC6DB5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Producent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Nazwa i typ urządzenia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Podać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Rok produkcji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2016 r., urządzenie fabrycznie nowe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 xml:space="preserve">Magnes przeznaczony do </w:t>
            </w:r>
            <w:proofErr w:type="spellStart"/>
            <w:r w:rsidRPr="000C3817">
              <w:rPr>
                <w:rFonts w:ascii="Arial" w:hAnsi="Arial" w:cs="Arial"/>
              </w:rPr>
              <w:t>immunomagnetycznej</w:t>
            </w:r>
            <w:proofErr w:type="spellEnd"/>
            <w:r w:rsidRPr="000C3817">
              <w:rPr>
                <w:rFonts w:ascii="Arial" w:hAnsi="Arial" w:cs="Arial"/>
              </w:rPr>
              <w:t xml:space="preserve"> separacji komórek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2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Możliwość użycia probówki o średnicy 11-16 mm (np. probówki do cystometrii przepływowej oraz większość komórek do pobierania krwi)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Optymalna objętość robocza 1 - 5 ml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4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Magnes mieszczący min. 8 probówek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1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Kompatybilny z superparamagnetycznymi cząstkami o średnicy 1 - 4,5 µm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  <w:b/>
                <w:bCs/>
              </w:rPr>
            </w:pPr>
            <w:r w:rsidRPr="000C3817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CD6EE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3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1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Gwarancja minimum 24 miesiące (podać okres)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Instrukcja w języku polskim lub angielskim</w:t>
            </w:r>
            <w:r w:rsidRPr="000C3817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3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3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Szkolenie personelu z zakresu obsługi i eksploatacji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17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4</w:t>
            </w:r>
          </w:p>
        </w:tc>
        <w:tc>
          <w:tcPr>
            <w:tcW w:w="6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10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5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Czas reakcji na zgłoszenie awarii do 24 godz. (w dni robocze), czas usunięcia zgłoszonych usterek i wykonania napraw maks. 7 dni roboczych, czas wykonania napraw, w przypadku konieczności importu części zamiennych lub podzespołów maks. 14 dni roboczych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52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6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37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7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Paszport techniczny (dostawa z urządzeniem)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  <w:tr w:rsidR="000C3817" w:rsidRPr="000C3817" w:rsidTr="00AC6DB5">
        <w:trPr>
          <w:trHeight w:val="25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jc w:val="center"/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8</w:t>
            </w:r>
          </w:p>
        </w:tc>
        <w:tc>
          <w:tcPr>
            <w:tcW w:w="63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Oryginalne materiały producenta tj. broszury techniczne, instrukcje</w:t>
            </w:r>
          </w:p>
        </w:tc>
        <w:tc>
          <w:tcPr>
            <w:tcW w:w="3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3817" w:rsidRPr="000C3817" w:rsidRDefault="000C3817" w:rsidP="000C3817">
            <w:pPr>
              <w:rPr>
                <w:rFonts w:ascii="Arial" w:hAnsi="Arial" w:cs="Arial"/>
              </w:rPr>
            </w:pPr>
            <w:r w:rsidRPr="000C3817">
              <w:rPr>
                <w:rFonts w:ascii="Arial" w:hAnsi="Arial" w:cs="Arial"/>
              </w:rPr>
              <w:t> </w:t>
            </w:r>
          </w:p>
        </w:tc>
      </w:tr>
    </w:tbl>
    <w:p w:rsidR="000C3817" w:rsidRDefault="000C3817" w:rsidP="00A44D26">
      <w:pPr>
        <w:jc w:val="both"/>
      </w:pPr>
    </w:p>
    <w:p w:rsidR="00A44D26" w:rsidRDefault="00A44D26" w:rsidP="00A44D26">
      <w:pPr>
        <w:jc w:val="both"/>
      </w:pPr>
    </w:p>
    <w:p w:rsidR="000C3817" w:rsidRDefault="000C3817" w:rsidP="00A44D26">
      <w:pPr>
        <w:jc w:val="both"/>
      </w:pPr>
    </w:p>
    <w:p w:rsidR="00A44D26" w:rsidRDefault="00A44D26" w:rsidP="00A44D2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44D26" w:rsidRPr="00DF7CF9" w:rsidRDefault="00A44D26" w:rsidP="00A44D26">
      <w:pPr>
        <w:jc w:val="both"/>
      </w:pP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</w:r>
      <w:r w:rsidRPr="00DF7CF9">
        <w:tab/>
        <w:t xml:space="preserve">         podpis Wykonawcy</w:t>
      </w: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p w:rsidR="00A44D26" w:rsidRDefault="00A44D26" w:rsidP="00A44D26">
      <w:pPr>
        <w:jc w:val="right"/>
      </w:pPr>
    </w:p>
    <w:sectPr w:rsidR="00A44D26" w:rsidSect="00A44D26">
      <w:pgSz w:w="15840" w:h="12240" w:orient="landscape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B8" w:rsidRDefault="00157CB8">
      <w:r>
        <w:separator/>
      </w:r>
    </w:p>
  </w:endnote>
  <w:endnote w:type="continuationSeparator" w:id="0">
    <w:p w:rsidR="00157CB8" w:rsidRDefault="0015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EC" w:rsidRDefault="00A35BEC" w:rsidP="00A44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16</w:t>
    </w:r>
    <w:r>
      <w:rPr>
        <w:rStyle w:val="Numerstrony"/>
      </w:rPr>
      <w:fldChar w:fldCharType="end"/>
    </w:r>
  </w:p>
  <w:p w:rsidR="00A35BEC" w:rsidRDefault="00A35BEC" w:rsidP="00A44D2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EC" w:rsidRDefault="00A35BEC" w:rsidP="00A44D2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0DBC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A35BEC" w:rsidRDefault="00A35BEC" w:rsidP="00A44D2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EC" w:rsidRPr="00431C90" w:rsidRDefault="00A35BEC" w:rsidP="00A44D26">
    <w:pPr>
      <w:pStyle w:val="Nagwek"/>
      <w:spacing w:before="80"/>
      <w:ind w:right="68"/>
      <w:rPr>
        <w:b/>
        <w:i/>
      </w:rPr>
    </w:pPr>
    <w:r w:rsidRPr="00431C90">
      <w:rPr>
        <w:b/>
        <w:i/>
      </w:rPr>
      <w:t>Kardio-Med Silesia Sp. z o.o.</w:t>
    </w:r>
  </w:p>
  <w:p w:rsidR="00A35BEC" w:rsidRPr="00431C90" w:rsidRDefault="00A35BEC" w:rsidP="00A44D26">
    <w:pPr>
      <w:pStyle w:val="Nagwek"/>
      <w:ind w:right="70"/>
      <w:rPr>
        <w:i/>
      </w:rPr>
    </w:pPr>
    <w:r w:rsidRPr="00431C90">
      <w:rPr>
        <w:i/>
      </w:rPr>
      <w:t xml:space="preserve"> ul. </w:t>
    </w:r>
    <w:r>
      <w:rPr>
        <w:i/>
      </w:rPr>
      <w:t>M. C. Skłodowskiej 10C</w:t>
    </w:r>
    <w:r w:rsidRPr="00431C90">
      <w:rPr>
        <w:i/>
      </w:rPr>
      <w:t>, 41-800 Zabrze</w:t>
    </w:r>
  </w:p>
  <w:p w:rsidR="00A35BEC" w:rsidRPr="00AC5764" w:rsidRDefault="00A35BEC" w:rsidP="00A44D26">
    <w:pPr>
      <w:pStyle w:val="Stopka"/>
      <w:jc w:val="center"/>
      <w:rPr>
        <w:bCs/>
        <w:i/>
        <w:sz w:val="18"/>
        <w:szCs w:val="18"/>
      </w:rPr>
    </w:pPr>
    <w:r w:rsidRPr="00947815">
      <w:rPr>
        <w:bCs/>
        <w:i/>
        <w:sz w:val="18"/>
        <w:szCs w:val="18"/>
      </w:rPr>
      <w:t>Projekt pt.: „</w:t>
    </w:r>
    <w:proofErr w:type="spellStart"/>
    <w:r w:rsidRPr="00947815">
      <w:rPr>
        <w:bCs/>
        <w:i/>
        <w:sz w:val="18"/>
        <w:szCs w:val="18"/>
      </w:rPr>
      <w:t>Mezenchymalne</w:t>
    </w:r>
    <w:proofErr w:type="spellEnd"/>
    <w:r w:rsidRPr="00947815">
      <w:rPr>
        <w:bCs/>
        <w:i/>
        <w:sz w:val="18"/>
        <w:szCs w:val="18"/>
      </w:rPr>
      <w:t xml:space="preserve"> komórki zrębu oraz wzbogacony nimi </w:t>
    </w:r>
    <w:proofErr w:type="spellStart"/>
    <w:r w:rsidRPr="00947815">
      <w:rPr>
        <w:bCs/>
        <w:i/>
        <w:sz w:val="18"/>
        <w:szCs w:val="18"/>
      </w:rPr>
      <w:t>skafold</w:t>
    </w:r>
    <w:proofErr w:type="spellEnd"/>
    <w:r w:rsidRPr="00947815">
      <w:rPr>
        <w:bCs/>
        <w:i/>
        <w:sz w:val="18"/>
        <w:szCs w:val="18"/>
      </w:rPr>
      <w:t xml:space="preserve"> jako alternatywna forma terapii chorych z niewydolnością serca” o Akronimie PHOENIX jest finansowany przez Narodowe Centrum Badań i Rozwoju </w:t>
    </w:r>
    <w:r>
      <w:rPr>
        <w:bCs/>
        <w:i/>
        <w:sz w:val="18"/>
        <w:szCs w:val="18"/>
      </w:rPr>
      <w:t>w ramach II konkursu STRATEGMED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EC" w:rsidRDefault="00A35B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5BEC" w:rsidRDefault="00A35BEC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BEC" w:rsidRDefault="00A35B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0DBC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A35BEC" w:rsidRDefault="00A35B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B8" w:rsidRDefault="00157CB8">
      <w:r>
        <w:separator/>
      </w:r>
    </w:p>
  </w:footnote>
  <w:footnote w:type="continuationSeparator" w:id="0">
    <w:p w:rsidR="00157CB8" w:rsidRDefault="0015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1A11"/>
    <w:multiLevelType w:val="hybridMultilevel"/>
    <w:tmpl w:val="5C662454"/>
    <w:lvl w:ilvl="0" w:tplc="9B720C0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1288F"/>
    <w:multiLevelType w:val="hybridMultilevel"/>
    <w:tmpl w:val="5B16B452"/>
    <w:lvl w:ilvl="0" w:tplc="D89676CC">
      <w:start w:val="1"/>
      <w:numFmt w:val="bullet"/>
      <w:lvlText w:val="-"/>
      <w:lvlJc w:val="left"/>
      <w:pPr>
        <w:ind w:left="1571" w:hanging="360"/>
      </w:pPr>
      <w:rPr>
        <w:rFonts w:ascii="Andalus" w:hAnsi="Andalus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6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3418B9"/>
    <w:multiLevelType w:val="hybridMultilevel"/>
    <w:tmpl w:val="62B67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97BD8"/>
    <w:multiLevelType w:val="hybridMultilevel"/>
    <w:tmpl w:val="E3A2542A"/>
    <w:lvl w:ilvl="0" w:tplc="2AD2F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6DD33AB"/>
    <w:multiLevelType w:val="hybridMultilevel"/>
    <w:tmpl w:val="83FAAF6E"/>
    <w:lvl w:ilvl="0" w:tplc="8436934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F073BE"/>
    <w:multiLevelType w:val="hybridMultilevel"/>
    <w:tmpl w:val="04B62F60"/>
    <w:lvl w:ilvl="0" w:tplc="0166FED2">
      <w:start w:val="4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EA56F65"/>
    <w:multiLevelType w:val="hybridMultilevel"/>
    <w:tmpl w:val="99560F5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20744F32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0FA7329"/>
    <w:multiLevelType w:val="hybridMultilevel"/>
    <w:tmpl w:val="37CE23B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7">
      <w:start w:val="1"/>
      <w:numFmt w:val="lowerLetter"/>
      <w:lvlText w:val="%3)"/>
      <w:lvlJc w:val="lef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5F426B"/>
    <w:multiLevelType w:val="hybridMultilevel"/>
    <w:tmpl w:val="EA50A88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C4AEF004">
      <w:start w:val="1"/>
      <w:numFmt w:val="decimal"/>
      <w:lvlText w:val="%3."/>
      <w:lvlJc w:val="left"/>
      <w:pPr>
        <w:ind w:left="3150" w:hanging="45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6F68C6"/>
    <w:multiLevelType w:val="hybridMultilevel"/>
    <w:tmpl w:val="7D5E1CAA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hybridMultilevel"/>
    <w:tmpl w:val="15F00552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  <w:rPr>
        <w:rFonts w:hint="default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7D73C3"/>
    <w:multiLevelType w:val="hybridMultilevel"/>
    <w:tmpl w:val="0AE40D00"/>
    <w:lvl w:ilvl="0" w:tplc="F9BC23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24"/>
  </w:num>
  <w:num w:numId="7">
    <w:abstractNumId w:val="30"/>
  </w:num>
  <w:num w:numId="8">
    <w:abstractNumId w:val="22"/>
  </w:num>
  <w:num w:numId="9">
    <w:abstractNumId w:val="3"/>
  </w:num>
  <w:num w:numId="10">
    <w:abstractNumId w:val="36"/>
  </w:num>
  <w:num w:numId="11">
    <w:abstractNumId w:val="35"/>
  </w:num>
  <w:num w:numId="12">
    <w:abstractNumId w:val="2"/>
  </w:num>
  <w:num w:numId="13">
    <w:abstractNumId w:val="25"/>
  </w:num>
  <w:num w:numId="14">
    <w:abstractNumId w:val="32"/>
  </w:num>
  <w:num w:numId="15">
    <w:abstractNumId w:val="28"/>
  </w:num>
  <w:num w:numId="16">
    <w:abstractNumId w:val="33"/>
  </w:num>
  <w:num w:numId="17">
    <w:abstractNumId w:val="14"/>
  </w:num>
  <w:num w:numId="18">
    <w:abstractNumId w:val="8"/>
  </w:num>
  <w:num w:numId="19">
    <w:abstractNumId w:val="21"/>
  </w:num>
  <w:num w:numId="20">
    <w:abstractNumId w:val="34"/>
  </w:num>
  <w:num w:numId="21">
    <w:abstractNumId w:val="16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26"/>
    <w:rsid w:val="000245FA"/>
    <w:rsid w:val="00066865"/>
    <w:rsid w:val="000705B0"/>
    <w:rsid w:val="000713BE"/>
    <w:rsid w:val="000A6687"/>
    <w:rsid w:val="000B70EC"/>
    <w:rsid w:val="000C3817"/>
    <w:rsid w:val="000C643B"/>
    <w:rsid w:val="000C7B51"/>
    <w:rsid w:val="0010131B"/>
    <w:rsid w:val="00140EE6"/>
    <w:rsid w:val="00157CB8"/>
    <w:rsid w:val="00171C6E"/>
    <w:rsid w:val="001A6BEF"/>
    <w:rsid w:val="001D6471"/>
    <w:rsid w:val="00266229"/>
    <w:rsid w:val="002733E1"/>
    <w:rsid w:val="003221FF"/>
    <w:rsid w:val="00366913"/>
    <w:rsid w:val="003904D5"/>
    <w:rsid w:val="00392E9B"/>
    <w:rsid w:val="003B5FB4"/>
    <w:rsid w:val="003F13A1"/>
    <w:rsid w:val="004C0DBC"/>
    <w:rsid w:val="004F6872"/>
    <w:rsid w:val="00514DC1"/>
    <w:rsid w:val="0051563B"/>
    <w:rsid w:val="00536D54"/>
    <w:rsid w:val="005A17B4"/>
    <w:rsid w:val="005D47E9"/>
    <w:rsid w:val="00622A85"/>
    <w:rsid w:val="0063562E"/>
    <w:rsid w:val="006478C1"/>
    <w:rsid w:val="00654618"/>
    <w:rsid w:val="006A0F97"/>
    <w:rsid w:val="006B3CB9"/>
    <w:rsid w:val="006E2ADE"/>
    <w:rsid w:val="006F59F0"/>
    <w:rsid w:val="007C27AA"/>
    <w:rsid w:val="007D34B3"/>
    <w:rsid w:val="00800833"/>
    <w:rsid w:val="00830BCB"/>
    <w:rsid w:val="008451BA"/>
    <w:rsid w:val="00851B15"/>
    <w:rsid w:val="00881FE6"/>
    <w:rsid w:val="008866DF"/>
    <w:rsid w:val="008B5535"/>
    <w:rsid w:val="008B6219"/>
    <w:rsid w:val="008B7D99"/>
    <w:rsid w:val="008C23CF"/>
    <w:rsid w:val="009206CA"/>
    <w:rsid w:val="00982EDC"/>
    <w:rsid w:val="00983709"/>
    <w:rsid w:val="009A3126"/>
    <w:rsid w:val="009A6E79"/>
    <w:rsid w:val="009B120C"/>
    <w:rsid w:val="009B6D52"/>
    <w:rsid w:val="009B7F9C"/>
    <w:rsid w:val="009C1621"/>
    <w:rsid w:val="009C3283"/>
    <w:rsid w:val="009E50CF"/>
    <w:rsid w:val="00A006CA"/>
    <w:rsid w:val="00A35BEC"/>
    <w:rsid w:val="00A44D26"/>
    <w:rsid w:val="00A5503D"/>
    <w:rsid w:val="00A72F8B"/>
    <w:rsid w:val="00AA2CA2"/>
    <w:rsid w:val="00AC6DB5"/>
    <w:rsid w:val="00AD098C"/>
    <w:rsid w:val="00AE1D79"/>
    <w:rsid w:val="00B366D4"/>
    <w:rsid w:val="00B4640F"/>
    <w:rsid w:val="00B52C47"/>
    <w:rsid w:val="00B6223D"/>
    <w:rsid w:val="00B66A48"/>
    <w:rsid w:val="00B70F92"/>
    <w:rsid w:val="00BF1CCD"/>
    <w:rsid w:val="00C013B2"/>
    <w:rsid w:val="00C33647"/>
    <w:rsid w:val="00C53DC9"/>
    <w:rsid w:val="00C717A2"/>
    <w:rsid w:val="00C746FA"/>
    <w:rsid w:val="00C76FBB"/>
    <w:rsid w:val="00C871E8"/>
    <w:rsid w:val="00CB67E3"/>
    <w:rsid w:val="00CC6E7F"/>
    <w:rsid w:val="00CC7EF1"/>
    <w:rsid w:val="00D14559"/>
    <w:rsid w:val="00D276E9"/>
    <w:rsid w:val="00D4094E"/>
    <w:rsid w:val="00D669CB"/>
    <w:rsid w:val="00D75EB8"/>
    <w:rsid w:val="00DE3E02"/>
    <w:rsid w:val="00DE485D"/>
    <w:rsid w:val="00DF3A49"/>
    <w:rsid w:val="00E02808"/>
    <w:rsid w:val="00E17A0E"/>
    <w:rsid w:val="00E55280"/>
    <w:rsid w:val="00EA2DB1"/>
    <w:rsid w:val="00F4195E"/>
    <w:rsid w:val="00F74A85"/>
    <w:rsid w:val="00F94DB8"/>
    <w:rsid w:val="00FA64EC"/>
    <w:rsid w:val="00FA6838"/>
    <w:rsid w:val="00FA7D26"/>
    <w:rsid w:val="00FD0423"/>
    <w:rsid w:val="00F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BF1DB-EFCF-4B99-9767-1DA8E43D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D2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4D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44D2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nhideWhenUsed/>
    <w:qFormat/>
    <w:rsid w:val="00A44D2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44D26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44D26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D26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4D26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4D26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A44D2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A44D26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A44D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44D26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D2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A44D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44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A44D26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A44D2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A4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4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44D26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A44D26"/>
    <w:pPr>
      <w:suppressLineNumbers/>
      <w:spacing w:before="60" w:after="60"/>
      <w:jc w:val="both"/>
    </w:pPr>
    <w:rPr>
      <w:sz w:val="24"/>
    </w:rPr>
  </w:style>
  <w:style w:type="character" w:styleId="Numerstrony">
    <w:name w:val="page number"/>
    <w:basedOn w:val="Domylnaczcionkaakapitu"/>
    <w:rsid w:val="00A44D26"/>
    <w:rPr>
      <w:rFonts w:cs="Times New Roman"/>
    </w:rPr>
  </w:style>
  <w:style w:type="paragraph" w:styleId="Bezodstpw">
    <w:name w:val="No Spacing"/>
    <w:uiPriority w:val="1"/>
    <w:qFormat/>
    <w:rsid w:val="00A44D2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A44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D26"/>
    <w:pPr>
      <w:ind w:left="720"/>
      <w:contextualSpacing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44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4D26"/>
  </w:style>
  <w:style w:type="character" w:customStyle="1" w:styleId="TekstkomentarzaZnak1">
    <w:name w:val="Tekst komentarza Znak1"/>
    <w:basedOn w:val="Domylnaczcionkaakapitu"/>
    <w:uiPriority w:val="99"/>
    <w:semiHidden/>
    <w:rsid w:val="00A44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A44D26"/>
    <w:rPr>
      <w:rFonts w:ascii="Times New Roman" w:hAnsi="Times New Roman" w:cs="Times New Roman"/>
      <w:b/>
    </w:rPr>
  </w:style>
  <w:style w:type="character" w:styleId="Uwydatnienie">
    <w:name w:val="Emphasis"/>
    <w:basedOn w:val="Domylnaczcionkaakapitu"/>
    <w:uiPriority w:val="20"/>
    <w:qFormat/>
    <w:rsid w:val="00A44D26"/>
    <w:rPr>
      <w:rFonts w:cs="Times New Roman"/>
      <w:i/>
      <w:iCs/>
    </w:rPr>
  </w:style>
  <w:style w:type="paragraph" w:customStyle="1" w:styleId="WW-Tekstpodstawowywcity2">
    <w:name w:val="WW-Tekst podstawowy wcięty 2"/>
    <w:basedOn w:val="Normalny"/>
    <w:rsid w:val="00A44D26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A44D26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44D2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44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A44D26"/>
    <w:pPr>
      <w:suppressAutoHyphens/>
      <w:jc w:val="both"/>
    </w:pPr>
    <w:rPr>
      <w:rFonts w:ascii="Arial" w:hAnsi="Arial"/>
      <w:color w:val="80008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A44D26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D26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D26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A44D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44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44D2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A44D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basedOn w:val="Normalny"/>
    <w:rsid w:val="00A44D26"/>
    <w:rPr>
      <w:sz w:val="24"/>
      <w:szCs w:val="24"/>
    </w:rPr>
  </w:style>
  <w:style w:type="paragraph" w:customStyle="1" w:styleId="AbsatzTableFormat">
    <w:name w:val="AbsatzTableFormat"/>
    <w:basedOn w:val="Normalny"/>
    <w:autoRedefine/>
    <w:rsid w:val="00A44D26"/>
    <w:pPr>
      <w:jc w:val="right"/>
    </w:pPr>
    <w:rPr>
      <w:rFonts w:ascii="Arial" w:hAnsi="Arial"/>
      <w:b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A44D26"/>
    <w:rPr>
      <w:rFonts w:ascii="Arial" w:eastAsia="Calibri" w:hAnsi="Arial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44D26"/>
    <w:rPr>
      <w:rFonts w:ascii="Arial" w:eastAsia="Calibri" w:hAnsi="Arial" w:cs="Times New Roman"/>
      <w:sz w:val="20"/>
      <w:szCs w:val="21"/>
    </w:rPr>
  </w:style>
  <w:style w:type="paragraph" w:styleId="Nagwek">
    <w:name w:val="header"/>
    <w:basedOn w:val="Normalny"/>
    <w:link w:val="NagwekZnak"/>
    <w:unhideWhenUsed/>
    <w:rsid w:val="00A44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4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A44D26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customStyle="1" w:styleId="Standard">
    <w:name w:val="Standard"/>
    <w:rsid w:val="00A44D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D26"/>
    <w:pPr>
      <w:spacing w:after="12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4D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4D26"/>
  </w:style>
  <w:style w:type="character" w:customStyle="1" w:styleId="TekstprzypisukocowegoZnak1">
    <w:name w:val="Tekst przypisu końcowego Znak1"/>
    <w:basedOn w:val="Domylnaczcionkaakapitu"/>
    <w:uiPriority w:val="99"/>
    <w:semiHidden/>
    <w:rsid w:val="00A44D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D26"/>
    <w:rPr>
      <w:sz w:val="16"/>
      <w:szCs w:val="16"/>
    </w:rPr>
  </w:style>
  <w:style w:type="paragraph" w:customStyle="1" w:styleId="xmsonormal">
    <w:name w:val="x_msonormal"/>
    <w:basedOn w:val="Normalny"/>
    <w:rsid w:val="00A44D26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omylnaczcionkaakapitu"/>
    <w:rsid w:val="00A44D26"/>
  </w:style>
  <w:style w:type="character" w:customStyle="1" w:styleId="ng-binding">
    <w:name w:val="ng-binding"/>
    <w:rsid w:val="00A44D26"/>
  </w:style>
  <w:style w:type="character" w:customStyle="1" w:styleId="value">
    <w:name w:val="value"/>
    <w:basedOn w:val="Domylnaczcionkaakapitu"/>
    <w:rsid w:val="00A44D26"/>
  </w:style>
  <w:style w:type="character" w:styleId="UyteHipercze">
    <w:name w:val="FollowedHyperlink"/>
    <w:basedOn w:val="Domylnaczcionkaakapitu"/>
    <w:uiPriority w:val="99"/>
    <w:semiHidden/>
    <w:unhideWhenUsed/>
    <w:rsid w:val="00A44D26"/>
    <w:rPr>
      <w:color w:val="800080" w:themeColor="followedHyperlink"/>
      <w:u w:val="single"/>
    </w:rPr>
  </w:style>
  <w:style w:type="paragraph" w:customStyle="1" w:styleId="Style3">
    <w:name w:val="Style3"/>
    <w:basedOn w:val="Normalny"/>
    <w:rsid w:val="00A35BEC"/>
    <w:pPr>
      <w:widowControl w:val="0"/>
      <w:autoSpaceDE w:val="0"/>
      <w:autoSpaceDN w:val="0"/>
      <w:adjustRightInd w:val="0"/>
      <w:spacing w:line="281" w:lineRule="exact"/>
      <w:ind w:hanging="360"/>
      <w:jc w:val="both"/>
    </w:pPr>
    <w:rPr>
      <w:sz w:val="24"/>
      <w:szCs w:val="24"/>
    </w:rPr>
  </w:style>
  <w:style w:type="character" w:customStyle="1" w:styleId="FontStyle33">
    <w:name w:val="Font Style33"/>
    <w:rsid w:val="00A35BE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.pietrzak@kmptm.pl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biuro@kmptm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mptm.p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iuro@kmpt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B2D9-4029-4323-91CA-6FD2FD29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43</Pages>
  <Words>8696</Words>
  <Characters>52181</Characters>
  <Application>Microsoft Office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kpietrzak</dc:creator>
  <cp:lastModifiedBy>m.pietrzak</cp:lastModifiedBy>
  <cp:revision>7</cp:revision>
  <dcterms:created xsi:type="dcterms:W3CDTF">2016-08-03T21:37:00Z</dcterms:created>
  <dcterms:modified xsi:type="dcterms:W3CDTF">2016-08-11T20:41:00Z</dcterms:modified>
</cp:coreProperties>
</file>