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C7" w:rsidRPr="0011536D" w:rsidRDefault="00CC40C7" w:rsidP="00CC40C7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C29C385" wp14:editId="393E863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2EAF5E45" wp14:editId="18C04DB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CC40C7" w:rsidRDefault="00CC40C7" w:rsidP="00CC40C7"/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OGŁOSZENIE O POSTĘPOWANIU O UDZIELENIE ZAMÓWIENIA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D2AEE">
        <w:rPr>
          <w:rFonts w:ascii="Arial" w:hAnsi="Arial" w:cs="Arial"/>
          <w:color w:val="000000"/>
          <w:sz w:val="28"/>
          <w:szCs w:val="28"/>
        </w:rPr>
        <w:t>NA</w:t>
      </w:r>
    </w:p>
    <w:p w:rsidR="00CC40C7" w:rsidRPr="006A74E8" w:rsidRDefault="00CC40C7" w:rsidP="00CC40C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Pr="00FD3BCC">
        <w:rPr>
          <w:rFonts w:ascii="Arial" w:hAnsi="Arial" w:cs="Arial"/>
          <w:sz w:val="28"/>
          <w:szCs w:val="28"/>
        </w:rPr>
        <w:t xml:space="preserve">Dostawę </w:t>
      </w:r>
      <w:r>
        <w:rPr>
          <w:rFonts w:ascii="Arial" w:hAnsi="Arial" w:cs="Arial"/>
          <w:sz w:val="28"/>
          <w:szCs w:val="28"/>
        </w:rPr>
        <w:t>odczynników oraz produktów do wykonywania badań</w:t>
      </w:r>
      <w:r w:rsidRPr="00FD3BCC">
        <w:rPr>
          <w:rFonts w:ascii="Arial" w:hAnsi="Arial" w:cs="Arial"/>
          <w:sz w:val="28"/>
          <w:szCs w:val="28"/>
        </w:rPr>
        <w:t>”</w:t>
      </w:r>
    </w:p>
    <w:p w:rsidR="00CC40C7" w:rsidRPr="006A74E8" w:rsidRDefault="00CC40C7" w:rsidP="00CC40C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w ramach projektu</w:t>
      </w:r>
    </w:p>
    <w:p w:rsidR="00CC40C7" w:rsidRDefault="00CC40C7" w:rsidP="00CC40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080B">
        <w:rPr>
          <w:rFonts w:ascii="Arial" w:hAnsi="Arial" w:cs="Arial"/>
          <w:b/>
          <w:sz w:val="28"/>
          <w:szCs w:val="28"/>
        </w:rPr>
        <w:t>Strategiczny program badań naukowych i prac rozwojowych „Profilaktyka i</w:t>
      </w:r>
      <w:r w:rsidRPr="00F64E39">
        <w:rPr>
          <w:rFonts w:ascii="Arial" w:hAnsi="Arial" w:cs="Arial"/>
          <w:b/>
          <w:sz w:val="28"/>
          <w:szCs w:val="28"/>
        </w:rPr>
        <w:t xml:space="preserve"> leczenie chorób cywilizacyjnych</w:t>
      </w:r>
      <w:r>
        <w:rPr>
          <w:rFonts w:ascii="Arial" w:hAnsi="Arial" w:cs="Arial"/>
          <w:b/>
          <w:sz w:val="28"/>
          <w:szCs w:val="28"/>
        </w:rPr>
        <w:t xml:space="preserve"> – </w:t>
      </w:r>
    </w:p>
    <w:p w:rsidR="00CC40C7" w:rsidRPr="00F64E39" w:rsidRDefault="00CC40C7" w:rsidP="00CC40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STRATEGMED</w:t>
      </w:r>
      <w:r w:rsidRPr="00F64E39">
        <w:rPr>
          <w:rFonts w:ascii="Arial" w:hAnsi="Arial" w:cs="Arial"/>
          <w:b/>
          <w:bCs/>
          <w:sz w:val="28"/>
          <w:szCs w:val="28"/>
        </w:rPr>
        <w:t>”</w:t>
      </w:r>
    </w:p>
    <w:p w:rsidR="00CC40C7" w:rsidRPr="00236F72" w:rsidRDefault="00CC40C7" w:rsidP="00CC40C7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CC40C7" w:rsidRPr="002D2AEE" w:rsidRDefault="00CC40C7" w:rsidP="00CC40C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data zamieszczenia: </w:t>
      </w:r>
      <w:r>
        <w:rPr>
          <w:rFonts w:ascii="Arial" w:hAnsi="Arial" w:cs="Arial"/>
          <w:b/>
          <w:bCs/>
          <w:color w:val="000000"/>
          <w:sz w:val="20"/>
          <w:szCs w:val="20"/>
        </w:rPr>
        <w:t>09.08</w:t>
      </w:r>
      <w:r>
        <w:rPr>
          <w:rFonts w:ascii="Arial" w:hAnsi="Arial" w:cs="Arial"/>
          <w:b/>
          <w:bCs/>
          <w:color w:val="000000"/>
          <w:sz w:val="20"/>
          <w:szCs w:val="20"/>
        </w:rPr>
        <w:t>.2016</w:t>
      </w: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 r.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ZAMAWIAJĄCY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 xml:space="preserve">NAZWA I ADRES: 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Kardio-Med Silesia Sp. z o. o.; ul. </w:t>
      </w:r>
      <w:r>
        <w:rPr>
          <w:rFonts w:ascii="Arial" w:hAnsi="Arial" w:cs="Arial"/>
          <w:color w:val="000000"/>
          <w:sz w:val="20"/>
          <w:szCs w:val="20"/>
        </w:rPr>
        <w:t>M. C. Skłodowskiej 10C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; 41-800 Zabrze, woj. śląskie, tel. 32 </w:t>
      </w:r>
      <w:r w:rsidRPr="002D2AEE">
        <w:rPr>
          <w:rFonts w:ascii="Arial" w:hAnsi="Arial" w:cs="Arial"/>
          <w:sz w:val="20"/>
          <w:szCs w:val="20"/>
        </w:rPr>
        <w:t>3733837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Adres strony internetowej zamawiającego: </w:t>
      </w:r>
      <w:r w:rsidRPr="002D2AEE">
        <w:rPr>
          <w:rFonts w:ascii="Arial" w:hAnsi="Arial" w:cs="Arial"/>
          <w:color w:val="000000"/>
          <w:sz w:val="20"/>
          <w:szCs w:val="20"/>
        </w:rPr>
        <w:t>www.kmptm.pl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2D2AEE">
        <w:rPr>
          <w:rFonts w:ascii="Arial,Bold" w:hAnsi="Arial,Bold" w:cs="Arial,Bold"/>
          <w:b/>
          <w:bCs/>
          <w:color w:val="000000"/>
          <w:sz w:val="24"/>
          <w:szCs w:val="24"/>
        </w:rPr>
        <w:t>PRZEDMIOT ZAMÓWIENIA</w:t>
      </w:r>
    </w:p>
    <w:p w:rsidR="00CC40C7" w:rsidRPr="00FB07C5" w:rsidRDefault="00CC40C7" w:rsidP="00CC40C7">
      <w:pPr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Nazwa nadana zamówieniu przez zamawiającego: </w:t>
      </w:r>
      <w:r w:rsidRPr="00FB07C5">
        <w:rPr>
          <w:rFonts w:ascii="Arial" w:hAnsi="Arial" w:cs="Arial"/>
          <w:sz w:val="20"/>
          <w:szCs w:val="20"/>
        </w:rPr>
        <w:t>„Dostawa odczynników oraz produktów do wykonywania badań</w:t>
      </w:r>
      <w:r w:rsidRPr="00FB07C5">
        <w:rPr>
          <w:rFonts w:ascii="Arial" w:hAnsi="Arial" w:cs="Arial"/>
          <w:b/>
          <w:bCs/>
          <w:sz w:val="20"/>
          <w:szCs w:val="20"/>
        </w:rPr>
        <w:t>”.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Rodzaj zamówienia: </w:t>
      </w:r>
      <w:r w:rsidRPr="002D2AEE">
        <w:rPr>
          <w:rFonts w:ascii="Arial" w:hAnsi="Arial" w:cs="Arial"/>
          <w:color w:val="000000"/>
          <w:sz w:val="20"/>
          <w:szCs w:val="20"/>
        </w:rPr>
        <w:t>dostawa.</w:t>
      </w:r>
    </w:p>
    <w:p w:rsidR="00CC40C7" w:rsidRPr="00CC40C7" w:rsidRDefault="00CC40C7" w:rsidP="00CC40C7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>Przedmiotem niniejszego postępowania jest dostawa odczynników, produktów do wykonywania badań oraz odzieży ochronnej zgodnie z załącznikami nr 4.1 – 4.10  a w szczególności: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>Zadanie nr 1: Przeciwciało królicze</w:t>
      </w:r>
    </w:p>
    <w:p w:rsidR="00CC40C7" w:rsidRPr="00CC40C7" w:rsidRDefault="00CC40C7" w:rsidP="00CC40C7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 xml:space="preserve">Zadanie nr 2: </w:t>
      </w:r>
      <w:r w:rsidRPr="00CC40C7">
        <w:rPr>
          <w:rFonts w:ascii="Arial" w:hAnsi="Arial" w:cs="Arial"/>
          <w:bCs/>
          <w:kern w:val="32"/>
          <w:sz w:val="20"/>
          <w:szCs w:val="20"/>
        </w:rPr>
        <w:t>Przeciwciało kozie</w:t>
      </w:r>
    </w:p>
    <w:p w:rsidR="00CC40C7" w:rsidRPr="00CC40C7" w:rsidRDefault="00CC40C7" w:rsidP="00CC40C7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>Zadanie nr 3: Odczynniki laboratoryjne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>Zadanie nr 4: Probówki i butelki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>Zadanie nr 5: Akcesoria laboratoryjne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>Zadanie nr 6: Materiał do wykonywania badań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>Zadanie nr 7: Odczynniki laboratoryjne  i pożywki</w:t>
      </w:r>
    </w:p>
    <w:p w:rsidR="00CC40C7" w:rsidRPr="00CC40C7" w:rsidRDefault="00CC40C7" w:rsidP="00CC40C7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 xml:space="preserve">Zadanie nr 8: </w:t>
      </w:r>
      <w:r w:rsidRPr="00CC40C7">
        <w:rPr>
          <w:rFonts w:ascii="Arial" w:hAnsi="Arial" w:cs="Arial"/>
          <w:color w:val="000000"/>
          <w:sz w:val="20"/>
          <w:szCs w:val="20"/>
        </w:rPr>
        <w:t>Zestaw do identyfikacji zarodkowych komórek macierzystych</w:t>
      </w:r>
    </w:p>
    <w:p w:rsidR="00CC40C7" w:rsidRPr="00CC40C7" w:rsidRDefault="00CC40C7" w:rsidP="00CC40C7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color w:val="000000"/>
          <w:sz w:val="20"/>
          <w:szCs w:val="20"/>
        </w:rPr>
      </w:pPr>
      <w:r w:rsidRPr="00CC40C7">
        <w:rPr>
          <w:rFonts w:ascii="Arial" w:hAnsi="Arial" w:cs="Arial"/>
          <w:bCs/>
          <w:kern w:val="32"/>
          <w:sz w:val="20"/>
          <w:szCs w:val="20"/>
        </w:rPr>
        <w:t xml:space="preserve">Zadanie nr 9: Zestaw do </w:t>
      </w:r>
      <w:r w:rsidRPr="00CC40C7">
        <w:rPr>
          <w:rFonts w:ascii="Arial" w:hAnsi="Arial" w:cs="Arial"/>
          <w:color w:val="000000"/>
          <w:sz w:val="20"/>
          <w:szCs w:val="20"/>
        </w:rPr>
        <w:t>hodowli nerkowych komórek nabłonkowych</w:t>
      </w:r>
    </w:p>
    <w:p w:rsidR="00CC40C7" w:rsidRPr="00CC40C7" w:rsidRDefault="00CC40C7" w:rsidP="00CC40C7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  <w:sz w:val="20"/>
          <w:szCs w:val="20"/>
        </w:rPr>
      </w:pPr>
      <w:r w:rsidRPr="00CC40C7">
        <w:rPr>
          <w:rFonts w:ascii="Arial" w:hAnsi="Arial" w:cs="Arial"/>
          <w:color w:val="000000"/>
          <w:sz w:val="20"/>
          <w:szCs w:val="20"/>
        </w:rPr>
        <w:t>Zadanie nr 10 :Surowica płodowa bydlęca</w:t>
      </w:r>
    </w:p>
    <w:p w:rsidR="00CC40C7" w:rsidRPr="002D2AEE" w:rsidRDefault="00CC40C7" w:rsidP="00CC40C7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2D2AEE">
        <w:rPr>
          <w:rFonts w:ascii="Arial" w:hAnsi="Arial" w:cs="Arial"/>
          <w:color w:val="auto"/>
          <w:sz w:val="20"/>
          <w:szCs w:val="20"/>
          <w:u w:val="single"/>
        </w:rPr>
        <w:t xml:space="preserve">Numery CPV: 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 xml:space="preserve">38437000-7 pipety i akcesoria laboratoryjne, </w:t>
      </w:r>
    </w:p>
    <w:p w:rsidR="00CC40C7" w:rsidRPr="00CC40C7" w:rsidRDefault="00CC40C7" w:rsidP="00CC40C7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 xml:space="preserve">33192500-7 probówki, </w:t>
      </w:r>
    </w:p>
    <w:p w:rsidR="00CC40C7" w:rsidRDefault="00CC40C7" w:rsidP="00CC40C7">
      <w:pPr>
        <w:pStyle w:val="Akapitzlist"/>
        <w:ind w:hanging="153"/>
        <w:rPr>
          <w:rFonts w:ascii="Arial" w:hAnsi="Arial" w:cs="Arial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>33696000-5 odczynniki,</w:t>
      </w:r>
      <w:r w:rsidRPr="003F18AE">
        <w:rPr>
          <w:rFonts w:ascii="Arial" w:hAnsi="Arial" w:cs="Arial"/>
          <w:sz w:val="20"/>
          <w:szCs w:val="20"/>
        </w:rPr>
        <w:t xml:space="preserve"> </w:t>
      </w:r>
    </w:p>
    <w:p w:rsidR="00CC40C7" w:rsidRPr="003F18AE" w:rsidRDefault="00CC40C7" w:rsidP="00CC40C7">
      <w:pPr>
        <w:pStyle w:val="Akapitzlist"/>
        <w:ind w:hanging="153"/>
        <w:rPr>
          <w:rFonts w:ascii="Arial" w:hAnsi="Arial" w:cs="Arial"/>
          <w:sz w:val="20"/>
          <w:szCs w:val="20"/>
        </w:rPr>
      </w:pP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CZAS TRWANIA ZAMÓWIENIA LUB TERMIN WYKONANIA: </w:t>
      </w:r>
    </w:p>
    <w:p w:rsidR="00CC40C7" w:rsidRPr="00A32DA9" w:rsidRDefault="00CC40C7" w:rsidP="00CC40C7">
      <w:pPr>
        <w:tabs>
          <w:tab w:val="left" w:pos="1276"/>
        </w:tabs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Termin realizacji zamówienia:  w terminie 12 miesięcy od daty zawarcia umowy. 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WARUNKI UDZIAŁU W POSTĘPOWANIU ORAZ SPOSÓB OCENY OFERT</w:t>
      </w:r>
    </w:p>
    <w:p w:rsidR="00CC40C7" w:rsidRPr="006A74E8" w:rsidRDefault="00CC40C7" w:rsidP="00CC40C7">
      <w:pPr>
        <w:jc w:val="both"/>
        <w:rPr>
          <w:rFonts w:ascii="Arial" w:hAnsi="Arial" w:cs="Arial"/>
          <w:sz w:val="24"/>
          <w:szCs w:val="24"/>
        </w:rPr>
      </w:pPr>
    </w:p>
    <w:p w:rsidR="00CC40C7" w:rsidRPr="00A32DA9" w:rsidRDefault="00CC40C7" w:rsidP="00CC40C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 udzielenie zamówienia mogą ubiegać się Wykonawcy, którzy złożyli oświadczenie zgodnie z wzorem z załącznika nr 2 tj. potwierdzające, że : </w:t>
      </w:r>
    </w:p>
    <w:p w:rsidR="00CC40C7" w:rsidRPr="00A32DA9" w:rsidRDefault="00CC40C7" w:rsidP="00CC40C7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Posiadają niezbędną wiedzę i doświadczenie konieczne dla realizacji zamówienia.</w:t>
      </w:r>
    </w:p>
    <w:p w:rsidR="00CC40C7" w:rsidRPr="00A32DA9" w:rsidRDefault="00CC40C7" w:rsidP="00CC40C7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lastRenderedPageBreak/>
        <w:t xml:space="preserve">Dysponują odpowiednim potencjałem technicznym oraz osobami zdolnymi do wykonania zamówienia. </w:t>
      </w:r>
    </w:p>
    <w:p w:rsidR="00CC40C7" w:rsidRPr="00A32DA9" w:rsidRDefault="00CC40C7" w:rsidP="00CC40C7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Znajdują się w sytuacji ekonomicznej i finansowej umożliwiającej im realizację zamówienia.</w:t>
      </w:r>
    </w:p>
    <w:p w:rsidR="00CC40C7" w:rsidRPr="00A32DA9" w:rsidRDefault="00CC40C7" w:rsidP="00CC40C7">
      <w:pPr>
        <w:pStyle w:val="Bezodstpw"/>
        <w:numPr>
          <w:ilvl w:val="0"/>
          <w:numId w:val="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Oferta złożona przez Wykonawcę, nie podlega odrzuceniu na podstawie zapisów Rozdziału III pkt. 16.5). </w:t>
      </w:r>
    </w:p>
    <w:p w:rsidR="00CC40C7" w:rsidRPr="00A32DA9" w:rsidRDefault="00CC40C7" w:rsidP="00CC40C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CC40C7" w:rsidRPr="00A32DA9" w:rsidRDefault="00CC40C7" w:rsidP="00CC40C7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 xml:space="preserve">W przypadku Wykonawców składających ofertę wspólnie warunki określone w pkt. 1. 1)-3) Wykonawcy muszą spełnić wspólnie. </w:t>
      </w:r>
    </w:p>
    <w:p w:rsidR="00CC40C7" w:rsidRPr="002D2AEE" w:rsidRDefault="00CC40C7" w:rsidP="00CC40C7">
      <w:pPr>
        <w:pStyle w:val="Nagwek1"/>
        <w:rPr>
          <w:rFonts w:cs="Arial"/>
          <w:sz w:val="20"/>
          <w:szCs w:val="20"/>
        </w:rPr>
      </w:pPr>
      <w:r w:rsidRPr="002D2AEE">
        <w:rPr>
          <w:rFonts w:cs="Arial"/>
          <w:sz w:val="20"/>
          <w:szCs w:val="20"/>
        </w:rPr>
        <w:t>DOKUMENTY WYMAGANE OD WYKONAWCÓW</w:t>
      </w:r>
    </w:p>
    <w:p w:rsidR="00CC40C7" w:rsidRPr="00A32DA9" w:rsidRDefault="00CC40C7" w:rsidP="00CC40C7">
      <w:pPr>
        <w:pStyle w:val="Tekstpodstawowy"/>
        <w:numPr>
          <w:ilvl w:val="3"/>
          <w:numId w:val="1"/>
        </w:numPr>
        <w:ind w:left="426" w:hanging="426"/>
        <w:jc w:val="left"/>
        <w:rPr>
          <w:rFonts w:ascii="Arial" w:hAnsi="Arial" w:cs="Arial"/>
          <w:sz w:val="20"/>
        </w:rPr>
      </w:pPr>
      <w:r w:rsidRPr="00A32DA9">
        <w:rPr>
          <w:rFonts w:ascii="Arial" w:hAnsi="Arial" w:cs="Arial"/>
          <w:sz w:val="20"/>
        </w:rPr>
        <w:t>Zamawiający wymaga złożenia następujących dokumentów:</w:t>
      </w:r>
    </w:p>
    <w:p w:rsidR="00CC40C7" w:rsidRPr="00A32DA9" w:rsidRDefault="00CC40C7" w:rsidP="00CC40C7">
      <w:pPr>
        <w:pStyle w:val="Default"/>
        <w:numPr>
          <w:ilvl w:val="3"/>
          <w:numId w:val="4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A32DA9">
        <w:rPr>
          <w:rFonts w:ascii="Arial" w:hAnsi="Arial" w:cs="Arial"/>
          <w:color w:val="auto"/>
          <w:sz w:val="20"/>
          <w:szCs w:val="20"/>
        </w:rPr>
        <w:t xml:space="preserve">Wypełniony, podpisany przez osobę/y uprawnioną/e do reprezentowania wykonawcy </w:t>
      </w:r>
      <w:r w:rsidRPr="00A32DA9">
        <w:rPr>
          <w:rFonts w:ascii="Arial" w:hAnsi="Arial" w:cs="Arial"/>
          <w:bCs/>
          <w:color w:val="auto"/>
          <w:sz w:val="20"/>
          <w:szCs w:val="20"/>
        </w:rPr>
        <w:t>Formularz oferty</w:t>
      </w:r>
      <w:r w:rsidRPr="00A32DA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32DA9">
        <w:rPr>
          <w:rFonts w:ascii="Arial" w:hAnsi="Arial" w:cs="Arial"/>
          <w:color w:val="auto"/>
          <w:sz w:val="20"/>
          <w:szCs w:val="20"/>
        </w:rPr>
        <w:t xml:space="preserve">stanowiący załącznik nr 1, </w:t>
      </w:r>
    </w:p>
    <w:p w:rsidR="00CC40C7" w:rsidRPr="00A32DA9" w:rsidRDefault="00CC40C7" w:rsidP="00CC40C7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Aktualny odpis z właściwego rejestru lub z centralnej ewidencji i informacji o działalności gospodarczej, wystawiony nie wcześniej niż 6 miesięcy przed upływem terminu składania ofert;</w:t>
      </w:r>
    </w:p>
    <w:p w:rsidR="00CC40C7" w:rsidRPr="00A32DA9" w:rsidRDefault="00CC40C7" w:rsidP="00CC40C7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Oświadczenie/a wykonawcy (załącznik nr 2)</w:t>
      </w:r>
      <w:bookmarkStart w:id="0" w:name="OLE_LINK2"/>
      <w:bookmarkStart w:id="1" w:name="OLE_LINK5"/>
      <w:r w:rsidRPr="00A32DA9">
        <w:rPr>
          <w:rFonts w:ascii="Arial" w:hAnsi="Arial" w:cs="Arial"/>
          <w:sz w:val="20"/>
          <w:szCs w:val="20"/>
        </w:rPr>
        <w:t xml:space="preserve">; </w:t>
      </w:r>
    </w:p>
    <w:bookmarkEnd w:id="0"/>
    <w:bookmarkEnd w:id="1"/>
    <w:p w:rsidR="00CC40C7" w:rsidRDefault="00CC40C7" w:rsidP="00CC40C7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Wypełniony, podpisany przez osobę uprawnioną do reprezentowania Wykonawcy Formularz cenowy stanowiący odp</w:t>
      </w:r>
      <w:r>
        <w:rPr>
          <w:rFonts w:ascii="Arial" w:hAnsi="Arial" w:cs="Arial"/>
          <w:sz w:val="20"/>
          <w:szCs w:val="20"/>
        </w:rPr>
        <w:t>owiednio Załącznik nr 4.1 – 4.10;</w:t>
      </w:r>
    </w:p>
    <w:p w:rsidR="00CC40C7" w:rsidRPr="00CC40C7" w:rsidRDefault="00CC40C7" w:rsidP="00CC40C7">
      <w:pPr>
        <w:numPr>
          <w:ilvl w:val="1"/>
          <w:numId w:val="4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C40C7">
        <w:rPr>
          <w:rFonts w:ascii="Arial" w:hAnsi="Arial" w:cs="Arial"/>
          <w:sz w:val="20"/>
          <w:szCs w:val="20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CC40C7" w:rsidRPr="002D2AEE" w:rsidRDefault="00CC40C7" w:rsidP="00CC40C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2D2AEE">
        <w:rPr>
          <w:rFonts w:ascii="Arial" w:eastAsia="Calibri" w:hAnsi="Arial" w:cs="Arial"/>
          <w:sz w:val="20"/>
          <w:szCs w:val="20"/>
        </w:rPr>
        <w:t>Wykonawcy mogą wspólnie ubiegać się o udzielenie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  <w:r w:rsidRPr="002D2AEE">
        <w:rPr>
          <w:rFonts w:ascii="Arial" w:hAnsi="Arial" w:cs="Arial"/>
        </w:rPr>
        <w:t xml:space="preserve"> </w:t>
      </w:r>
    </w:p>
    <w:p w:rsidR="00CC40C7" w:rsidRPr="002D2AEE" w:rsidRDefault="00CC40C7" w:rsidP="00CC40C7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sz w:val="20"/>
          <w:szCs w:val="20"/>
        </w:rPr>
        <w:t>W przypadku Wykonawców składających ofertę wspólnie każdy z Wykonawców musi złożyć oddzielnie dokumenty określone w pkt. 1.2).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D2AEE">
        <w:rPr>
          <w:rFonts w:ascii="Arial" w:hAnsi="Arial" w:cs="Arial"/>
          <w:b/>
          <w:bCs/>
          <w:color w:val="000000"/>
          <w:sz w:val="24"/>
          <w:szCs w:val="24"/>
        </w:rPr>
        <w:t>KRYTERIA OCENY OFERT</w:t>
      </w:r>
    </w:p>
    <w:p w:rsidR="00CC40C7" w:rsidRPr="00A32DA9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32DA9">
        <w:rPr>
          <w:rFonts w:ascii="Arial" w:hAnsi="Arial" w:cs="Arial"/>
          <w:b/>
          <w:bCs/>
          <w:color w:val="000000"/>
          <w:sz w:val="20"/>
          <w:szCs w:val="20"/>
        </w:rPr>
        <w:t xml:space="preserve">Kryteria oceny ofert: 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2: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3: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4: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5: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6: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7: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8: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9: najniższa cena</w:t>
      </w:r>
    </w:p>
    <w:p w:rsidR="00CC40C7" w:rsidRPr="00A32DA9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2DA9">
        <w:rPr>
          <w:rFonts w:ascii="Arial" w:hAnsi="Arial" w:cs="Arial"/>
          <w:sz w:val="20"/>
          <w:szCs w:val="20"/>
        </w:rPr>
        <w:t>Zadanie nr 10: najniższa cena</w:t>
      </w:r>
    </w:p>
    <w:p w:rsidR="00CC40C7" w:rsidRPr="003F18AE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CC40C7" w:rsidRPr="002D2AEE" w:rsidRDefault="00CC40C7" w:rsidP="00CC40C7">
      <w:pPr>
        <w:tabs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D2AEE">
        <w:rPr>
          <w:rFonts w:ascii="Arial" w:hAnsi="Arial" w:cs="Arial"/>
          <w:b/>
          <w:sz w:val="20"/>
          <w:szCs w:val="20"/>
        </w:rPr>
        <w:t>Kryterium ceny</w:t>
      </w:r>
      <w:r w:rsidRPr="002D2AEE">
        <w:rPr>
          <w:rFonts w:ascii="Arial" w:hAnsi="Arial" w:cs="Arial"/>
          <w:sz w:val="20"/>
          <w:szCs w:val="20"/>
        </w:rPr>
        <w:t xml:space="preserve"> będzie rozpatrywane na podstawie ceny podanej przez Wykonawcę w Formularzu oferty</w:t>
      </w:r>
    </w:p>
    <w:p w:rsidR="00CC40C7" w:rsidRPr="002D2AEE" w:rsidRDefault="00CC40C7" w:rsidP="00CC40C7">
      <w:pPr>
        <w:tabs>
          <w:tab w:val="left" w:pos="1276"/>
        </w:tabs>
        <w:spacing w:after="0"/>
        <w:rPr>
          <w:rFonts w:ascii="Arial" w:hAnsi="Arial" w:cs="Arial"/>
          <w:sz w:val="24"/>
          <w:szCs w:val="24"/>
        </w:rPr>
      </w:pP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D2AEE">
        <w:rPr>
          <w:rFonts w:ascii="Arial" w:hAnsi="Arial" w:cs="Arial"/>
          <w:b/>
          <w:bCs/>
          <w:color w:val="000000"/>
          <w:sz w:val="20"/>
          <w:szCs w:val="20"/>
        </w:rPr>
        <w:t>INFORMACJE ADMINISTRACYJNE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>Adres strony internetowej, na której jest dostępna specyfikacja istotnych warunków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zamówienia: </w:t>
      </w:r>
      <w:r w:rsidRPr="002D2AEE">
        <w:rPr>
          <w:rFonts w:ascii="Arial" w:hAnsi="Arial" w:cs="Arial"/>
          <w:color w:val="0000FF"/>
          <w:sz w:val="20"/>
          <w:szCs w:val="20"/>
        </w:rPr>
        <w:t>www.kmptm.pl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Specyfikację istotnych warunków zamówienia można uzyskać pod adresem: </w:t>
      </w:r>
      <w:r w:rsidRPr="002D2AEE">
        <w:rPr>
          <w:rFonts w:ascii="Arial" w:hAnsi="Arial" w:cs="Arial"/>
          <w:color w:val="000000"/>
          <w:sz w:val="20"/>
          <w:szCs w:val="20"/>
        </w:rPr>
        <w:t>Kardio-Med Silesia Sp. z o. o.,</w:t>
      </w:r>
      <w:r w:rsidRPr="002D2AEE">
        <w:rPr>
          <w:rFonts w:ascii="Arial" w:hAnsi="Arial" w:cs="Arial"/>
          <w:sz w:val="24"/>
          <w:szCs w:val="24"/>
        </w:rPr>
        <w:t xml:space="preserve">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2D2AEE">
        <w:rPr>
          <w:rFonts w:ascii="Arial" w:hAnsi="Arial" w:cs="Arial"/>
          <w:b/>
          <w:color w:val="000000"/>
          <w:sz w:val="20"/>
          <w:szCs w:val="20"/>
        </w:rPr>
        <w:t>T</w:t>
      </w:r>
      <w:r w:rsidRPr="002D2AEE"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ermin składania wniosków o dopuszczenie do udziału w postępowaniu lub ofert: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1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6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.0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8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.2016</w:t>
      </w:r>
      <w:r w:rsidRPr="002D2AEE">
        <w:rPr>
          <w:rFonts w:ascii="Arial" w:hAnsi="Arial" w:cs="Arial"/>
          <w:b/>
          <w:color w:val="000000"/>
          <w:sz w:val="20"/>
          <w:szCs w:val="20"/>
        </w:rPr>
        <w:t xml:space="preserve"> r.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2AEE">
        <w:rPr>
          <w:rFonts w:ascii="Arial" w:hAnsi="Arial" w:cs="Arial"/>
          <w:color w:val="000000"/>
          <w:sz w:val="20"/>
          <w:szCs w:val="20"/>
        </w:rPr>
        <w:t xml:space="preserve">godzina 10:00, miejsce: </w:t>
      </w:r>
      <w:r w:rsidRPr="002D2AEE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 C. Skłodowskiej 10C</w:t>
      </w:r>
      <w:r w:rsidRPr="002D2AEE">
        <w:rPr>
          <w:rFonts w:ascii="Arial" w:hAnsi="Arial" w:cs="Arial"/>
          <w:sz w:val="20"/>
          <w:szCs w:val="20"/>
        </w:rPr>
        <w:t>,  41-800 Zabrze</w:t>
      </w:r>
      <w:r w:rsidRPr="002D2A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40C7" w:rsidRPr="002D2AEE" w:rsidRDefault="00CC40C7" w:rsidP="00CC40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C40C7" w:rsidRPr="00015D84" w:rsidRDefault="00CC40C7" w:rsidP="00CC40C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5D84">
        <w:rPr>
          <w:rFonts w:ascii="Arial" w:hAnsi="Arial" w:cs="Arial"/>
          <w:sz w:val="20"/>
          <w:szCs w:val="20"/>
        </w:rPr>
        <w:lastRenderedPageBreak/>
        <w:t xml:space="preserve">Zamówienie jest współfinansowane ze środków Strategiczny program badań naukowych i prac rozwojowych „Profilaktyka i leczenie chorób cywilizacyjnych” – STRATEGMED. </w:t>
      </w:r>
      <w:r w:rsidRPr="00015D84">
        <w:rPr>
          <w:rFonts w:ascii="Arial" w:hAnsi="Arial" w:cs="Arial"/>
          <w:bCs/>
          <w:sz w:val="20"/>
          <w:szCs w:val="20"/>
        </w:rPr>
        <w:t>Projekt pt.: „</w:t>
      </w:r>
      <w:proofErr w:type="spellStart"/>
      <w:r w:rsidRPr="00015D84">
        <w:rPr>
          <w:rFonts w:ascii="Arial" w:hAnsi="Arial" w:cs="Arial"/>
          <w:bCs/>
          <w:sz w:val="20"/>
          <w:szCs w:val="20"/>
        </w:rPr>
        <w:t>Mezenchymalne</w:t>
      </w:r>
      <w:proofErr w:type="spellEnd"/>
      <w:r w:rsidRPr="00015D84">
        <w:rPr>
          <w:rFonts w:ascii="Arial" w:hAnsi="Arial" w:cs="Arial"/>
          <w:bCs/>
          <w:sz w:val="20"/>
          <w:szCs w:val="20"/>
        </w:rPr>
        <w:t xml:space="preserve"> komórki zrębu oraz wzbogacony nimi </w:t>
      </w:r>
      <w:proofErr w:type="spellStart"/>
      <w:r w:rsidRPr="00015D84">
        <w:rPr>
          <w:rFonts w:ascii="Arial" w:hAnsi="Arial" w:cs="Arial"/>
          <w:bCs/>
          <w:sz w:val="20"/>
          <w:szCs w:val="20"/>
        </w:rPr>
        <w:t>skafold</w:t>
      </w:r>
      <w:proofErr w:type="spellEnd"/>
      <w:r w:rsidRPr="00015D84">
        <w:rPr>
          <w:rFonts w:ascii="Arial" w:hAnsi="Arial" w:cs="Arial"/>
          <w:bCs/>
          <w:sz w:val="20"/>
          <w:szCs w:val="20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CC40C7" w:rsidRPr="00FB07C5" w:rsidRDefault="00CC40C7" w:rsidP="00CC40C7">
      <w:pPr>
        <w:jc w:val="both"/>
        <w:rPr>
          <w:rFonts w:ascii="Arial" w:hAnsi="Arial" w:cs="Arial"/>
          <w:b/>
          <w:sz w:val="20"/>
          <w:szCs w:val="20"/>
        </w:rPr>
      </w:pPr>
      <w:r w:rsidRPr="00FB07C5">
        <w:rPr>
          <w:rFonts w:ascii="Arial" w:hAnsi="Arial" w:cs="Arial"/>
          <w:b/>
          <w:sz w:val="20"/>
          <w:szCs w:val="20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CC40C7" w:rsidRDefault="00CC40C7" w:rsidP="00CC40C7"/>
    <w:p w:rsidR="00CC40C7" w:rsidRDefault="00CC40C7" w:rsidP="00CC40C7"/>
    <w:p w:rsidR="00CC40C7" w:rsidRDefault="00CC40C7" w:rsidP="00CC40C7"/>
    <w:p w:rsidR="00CC40C7" w:rsidRDefault="00CC40C7" w:rsidP="00CC40C7"/>
    <w:p w:rsidR="00EA52CB" w:rsidRDefault="00EA52CB"/>
    <w:sectPr w:rsidR="00EA52CB" w:rsidSect="00015D84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88" w:rsidRPr="00431C90" w:rsidRDefault="00CC40C7" w:rsidP="00C01D88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C01D88" w:rsidRPr="00431C90" w:rsidRDefault="00CC40C7" w:rsidP="00C01D88">
    <w:pPr>
      <w:pStyle w:val="Nagwek"/>
      <w:ind w:right="70"/>
      <w:rPr>
        <w:i/>
      </w:rPr>
    </w:pPr>
    <w:r w:rsidRPr="00431C90">
      <w:rPr>
        <w:i/>
      </w:rPr>
      <w:t xml:space="preserve">ul. </w:t>
    </w:r>
    <w:r>
      <w:rPr>
        <w:i/>
      </w:rPr>
      <w:t>M. C. Skłodowskiej 10C</w:t>
    </w:r>
    <w:r w:rsidRPr="00431C90">
      <w:rPr>
        <w:i/>
      </w:rPr>
      <w:t>, 41-800 Zabrze</w:t>
    </w:r>
  </w:p>
  <w:p w:rsidR="00C01D88" w:rsidRPr="00AC5764" w:rsidRDefault="00CC40C7" w:rsidP="00C01D88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0A738F"/>
    <w:multiLevelType w:val="hybridMultilevel"/>
    <w:tmpl w:val="242286D0"/>
    <w:lvl w:ilvl="0" w:tplc="0D20C93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C7"/>
    <w:rsid w:val="00CC40C7"/>
    <w:rsid w:val="00EA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607D7-71B3-44B3-94D9-97F5A46E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0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40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40C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CC40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CC40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4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C4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C40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40C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CC40C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ny"/>
    <w:rsid w:val="00CC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C4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m.pietrzak</dc:creator>
  <cp:keywords/>
  <dc:description/>
  <cp:lastModifiedBy>m.pietrzak</cp:lastModifiedBy>
  <cp:revision>1</cp:revision>
  <dcterms:created xsi:type="dcterms:W3CDTF">2016-08-08T22:19:00Z</dcterms:created>
  <dcterms:modified xsi:type="dcterms:W3CDTF">2016-08-08T22:27:00Z</dcterms:modified>
</cp:coreProperties>
</file>